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72BDE1" w14:textId="77777777" w:rsidR="00933926" w:rsidRPr="00933926" w:rsidRDefault="00933926" w:rsidP="00933926">
      <w:pPr>
        <w:numPr>
          <w:ilvl w:val="0"/>
          <w:numId w:val="0"/>
        </w:numPr>
        <w:ind w:left="567"/>
      </w:pPr>
    </w:p>
    <w:p w14:paraId="63EB20CD" w14:textId="77777777" w:rsidR="00933926" w:rsidRDefault="00933926" w:rsidP="00933926">
      <w:pPr>
        <w:numPr>
          <w:ilvl w:val="0"/>
          <w:numId w:val="0"/>
        </w:numPr>
        <w:jc w:val="center"/>
      </w:pPr>
      <w:r w:rsidRPr="00933926">
        <w:rPr>
          <w:noProof/>
          <w:lang w:val="en-GB" w:eastAsia="en-GB"/>
        </w:rPr>
        <w:drawing>
          <wp:inline distT="0" distB="0" distL="0" distR="0" wp14:anchorId="7CC0B9B6" wp14:editId="08A1763A">
            <wp:extent cx="3913414" cy="8072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YSAB logo 2 Horizontal v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18631" cy="808324"/>
                    </a:xfrm>
                    <a:prstGeom prst="rect">
                      <a:avLst/>
                    </a:prstGeom>
                  </pic:spPr>
                </pic:pic>
              </a:graphicData>
            </a:graphic>
          </wp:inline>
        </w:drawing>
      </w:r>
    </w:p>
    <w:p w14:paraId="4E563DED" w14:textId="77777777" w:rsidR="00933926" w:rsidRDefault="00933926" w:rsidP="00933926">
      <w:pPr>
        <w:numPr>
          <w:ilvl w:val="0"/>
          <w:numId w:val="0"/>
        </w:numPr>
        <w:jc w:val="center"/>
      </w:pPr>
    </w:p>
    <w:p w14:paraId="5D9284B0" w14:textId="77777777" w:rsidR="00A932CE" w:rsidRDefault="00A932CE" w:rsidP="00933926">
      <w:pPr>
        <w:numPr>
          <w:ilvl w:val="0"/>
          <w:numId w:val="0"/>
        </w:numPr>
        <w:jc w:val="center"/>
      </w:pPr>
    </w:p>
    <w:p w14:paraId="58F93ABD" w14:textId="31654E65" w:rsidR="00A932CE" w:rsidRDefault="00A932CE" w:rsidP="00933926">
      <w:pPr>
        <w:numPr>
          <w:ilvl w:val="0"/>
          <w:numId w:val="0"/>
        </w:numPr>
        <w:jc w:val="center"/>
      </w:pPr>
    </w:p>
    <w:p w14:paraId="167D359B" w14:textId="5C7E40FE" w:rsidR="001C0266" w:rsidRDefault="001C0266" w:rsidP="00933926">
      <w:pPr>
        <w:numPr>
          <w:ilvl w:val="0"/>
          <w:numId w:val="0"/>
        </w:numPr>
        <w:jc w:val="center"/>
      </w:pPr>
    </w:p>
    <w:p w14:paraId="72902743" w14:textId="1F3F3120" w:rsidR="001C0266" w:rsidRDefault="001C0266" w:rsidP="00933926">
      <w:pPr>
        <w:numPr>
          <w:ilvl w:val="0"/>
          <w:numId w:val="0"/>
        </w:numPr>
        <w:jc w:val="center"/>
      </w:pPr>
    </w:p>
    <w:p w14:paraId="564C4ECC" w14:textId="4877CE76" w:rsidR="001C0266" w:rsidRDefault="001C0266" w:rsidP="00933926">
      <w:pPr>
        <w:numPr>
          <w:ilvl w:val="0"/>
          <w:numId w:val="0"/>
        </w:numPr>
        <w:jc w:val="center"/>
      </w:pPr>
    </w:p>
    <w:p w14:paraId="3738635A" w14:textId="09484F69" w:rsidR="001C0266" w:rsidRDefault="001C0266" w:rsidP="00933926">
      <w:pPr>
        <w:numPr>
          <w:ilvl w:val="0"/>
          <w:numId w:val="0"/>
        </w:numPr>
        <w:jc w:val="center"/>
      </w:pPr>
    </w:p>
    <w:p w14:paraId="361B2F36" w14:textId="77777777" w:rsidR="001C0266" w:rsidRDefault="001C0266" w:rsidP="00933926">
      <w:pPr>
        <w:numPr>
          <w:ilvl w:val="0"/>
          <w:numId w:val="0"/>
        </w:numPr>
        <w:jc w:val="center"/>
      </w:pPr>
    </w:p>
    <w:p w14:paraId="6C4F4697" w14:textId="77777777" w:rsidR="00A932CE" w:rsidRPr="00933926" w:rsidRDefault="00A932CE" w:rsidP="00933926">
      <w:pPr>
        <w:numPr>
          <w:ilvl w:val="0"/>
          <w:numId w:val="0"/>
        </w:numPr>
        <w:jc w:val="center"/>
      </w:pPr>
    </w:p>
    <w:p w14:paraId="3853F835" w14:textId="77777777" w:rsidR="00933926" w:rsidRPr="00933926" w:rsidRDefault="00933926" w:rsidP="00933926">
      <w:pPr>
        <w:pStyle w:val="NoSpacing"/>
        <w:jc w:val="center"/>
        <w:rPr>
          <w:rFonts w:ascii="Arial" w:hAnsi="Arial" w:cs="Arial"/>
          <w:b/>
          <w:sz w:val="44"/>
          <w:szCs w:val="44"/>
        </w:rPr>
      </w:pPr>
      <w:r w:rsidRPr="00933926">
        <w:rPr>
          <w:rFonts w:ascii="Arial" w:hAnsi="Arial" w:cs="Arial"/>
          <w:b/>
          <w:sz w:val="44"/>
          <w:szCs w:val="44"/>
        </w:rPr>
        <w:t xml:space="preserve">Managing Concerns around People in Positions of Trust </w:t>
      </w:r>
    </w:p>
    <w:p w14:paraId="0865CBB8" w14:textId="77777777" w:rsidR="00165373" w:rsidRDefault="00933926">
      <w:pPr>
        <w:numPr>
          <w:ilvl w:val="0"/>
          <w:numId w:val="0"/>
        </w:numPr>
      </w:pPr>
      <w:r w:rsidRPr="00933926">
        <w:br w:type="page"/>
      </w:r>
    </w:p>
    <w:tbl>
      <w:tblPr>
        <w:tblW w:w="10080" w:type="dxa"/>
        <w:tblInd w:w="-252" w:type="dxa"/>
        <w:tblBorders>
          <w:bottom w:val="single" w:sz="4" w:space="0" w:color="auto"/>
        </w:tblBorders>
        <w:tblLayout w:type="fixed"/>
        <w:tblLook w:val="01E0" w:firstRow="1" w:lastRow="1" w:firstColumn="1" w:lastColumn="1" w:noHBand="0" w:noVBand="0"/>
      </w:tblPr>
      <w:tblGrid>
        <w:gridCol w:w="3240"/>
        <w:gridCol w:w="6840"/>
      </w:tblGrid>
      <w:tr w:rsidR="00165373" w:rsidRPr="007F0F02" w14:paraId="2C23476A" w14:textId="77777777" w:rsidTr="00D44718">
        <w:tc>
          <w:tcPr>
            <w:tcW w:w="3240" w:type="dxa"/>
            <w:shd w:val="clear" w:color="auto" w:fill="auto"/>
          </w:tcPr>
          <w:p w14:paraId="444509BE" w14:textId="77777777" w:rsidR="00165373" w:rsidRPr="007F0F02" w:rsidRDefault="00165373" w:rsidP="00165373">
            <w:pPr>
              <w:numPr>
                <w:ilvl w:val="0"/>
                <w:numId w:val="0"/>
              </w:numPr>
              <w:tabs>
                <w:tab w:val="center" w:pos="4153"/>
                <w:tab w:val="right" w:pos="8306"/>
              </w:tabs>
              <w:spacing w:after="0" w:line="240" w:lineRule="auto"/>
              <w:ind w:left="100"/>
              <w:rPr>
                <w:rFonts w:eastAsia="Times New Roman"/>
                <w:sz w:val="24"/>
                <w:szCs w:val="24"/>
              </w:rPr>
            </w:pPr>
            <w:r>
              <w:rPr>
                <w:rFonts w:eastAsia="Times New Roman"/>
                <w:noProof/>
                <w:sz w:val="24"/>
                <w:szCs w:val="24"/>
                <w:lang w:val="en-GB" w:eastAsia="en-GB"/>
              </w:rPr>
              <w:lastRenderedPageBreak/>
              <w:drawing>
                <wp:inline distT="0" distB="0" distL="0" distR="0" wp14:anchorId="35415355" wp14:editId="2626A990">
                  <wp:extent cx="1924050" cy="390525"/>
                  <wp:effectExtent l="0" t="0" r="0" b="9525"/>
                  <wp:docPr id="1" name="Picture 1" descr="Logo 2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2 Horizont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0" cy="390525"/>
                          </a:xfrm>
                          <a:prstGeom prst="rect">
                            <a:avLst/>
                          </a:prstGeom>
                          <a:noFill/>
                          <a:ln>
                            <a:noFill/>
                          </a:ln>
                        </pic:spPr>
                      </pic:pic>
                    </a:graphicData>
                  </a:graphic>
                </wp:inline>
              </w:drawing>
            </w:r>
          </w:p>
        </w:tc>
        <w:tc>
          <w:tcPr>
            <w:tcW w:w="6840" w:type="dxa"/>
            <w:shd w:val="clear" w:color="auto" w:fill="auto"/>
          </w:tcPr>
          <w:p w14:paraId="279384D5" w14:textId="77777777" w:rsidR="00165373" w:rsidRPr="007F0F02" w:rsidRDefault="00165373" w:rsidP="00165373">
            <w:pPr>
              <w:numPr>
                <w:ilvl w:val="0"/>
                <w:numId w:val="0"/>
              </w:numPr>
              <w:tabs>
                <w:tab w:val="center" w:pos="4153"/>
                <w:tab w:val="right" w:pos="8306"/>
              </w:tabs>
              <w:spacing w:after="0" w:line="240" w:lineRule="auto"/>
              <w:ind w:left="100"/>
              <w:jc w:val="right"/>
              <w:rPr>
                <w:rFonts w:eastAsia="Times New Roman"/>
                <w:sz w:val="24"/>
                <w:szCs w:val="24"/>
              </w:rPr>
            </w:pPr>
          </w:p>
          <w:p w14:paraId="615BABCE" w14:textId="77777777" w:rsidR="00165373" w:rsidRPr="007F0F02" w:rsidRDefault="00165373" w:rsidP="00165373">
            <w:pPr>
              <w:numPr>
                <w:ilvl w:val="0"/>
                <w:numId w:val="0"/>
              </w:numPr>
              <w:tabs>
                <w:tab w:val="center" w:pos="4153"/>
                <w:tab w:val="right" w:pos="8306"/>
              </w:tabs>
              <w:spacing w:after="0" w:line="240" w:lineRule="auto"/>
              <w:ind w:left="100"/>
              <w:jc w:val="right"/>
              <w:rPr>
                <w:rFonts w:eastAsia="Times New Roman"/>
                <w:sz w:val="24"/>
                <w:szCs w:val="24"/>
              </w:rPr>
            </w:pPr>
            <w:r w:rsidRPr="007F0F02">
              <w:rPr>
                <w:rFonts w:eastAsia="Times New Roman"/>
                <w:sz w:val="24"/>
                <w:szCs w:val="24"/>
              </w:rPr>
              <w:t>North Yorkshire Safeguarding Adults Board</w:t>
            </w:r>
          </w:p>
          <w:p w14:paraId="14DAE22B" w14:textId="77777777" w:rsidR="00165373" w:rsidRPr="007F0F02" w:rsidRDefault="00DA13DA" w:rsidP="00EE086C">
            <w:pPr>
              <w:numPr>
                <w:ilvl w:val="0"/>
                <w:numId w:val="0"/>
              </w:numPr>
              <w:tabs>
                <w:tab w:val="center" w:pos="4153"/>
                <w:tab w:val="right" w:pos="8306"/>
              </w:tabs>
              <w:spacing w:after="0" w:line="240" w:lineRule="auto"/>
              <w:ind w:left="100"/>
              <w:jc w:val="right"/>
              <w:rPr>
                <w:rFonts w:eastAsia="Times New Roman"/>
                <w:sz w:val="24"/>
                <w:szCs w:val="24"/>
              </w:rPr>
            </w:pPr>
            <w:r>
              <w:rPr>
                <w:rFonts w:eastAsia="Times New Roman"/>
                <w:sz w:val="24"/>
                <w:szCs w:val="24"/>
              </w:rPr>
              <w:t>0.</w:t>
            </w:r>
            <w:r w:rsidR="00EE086C">
              <w:rPr>
                <w:rFonts w:eastAsia="Times New Roman"/>
                <w:sz w:val="24"/>
                <w:szCs w:val="24"/>
              </w:rPr>
              <w:t>5</w:t>
            </w:r>
          </w:p>
        </w:tc>
      </w:tr>
    </w:tbl>
    <w:p w14:paraId="60778566" w14:textId="77777777" w:rsidR="00165373" w:rsidRPr="00B5776C" w:rsidRDefault="00165373" w:rsidP="00165373">
      <w:pPr>
        <w:pStyle w:val="Default"/>
        <w:ind w:right="-24"/>
        <w:jc w:val="right"/>
        <w:rPr>
          <w:b/>
          <w:color w:val="auto"/>
          <w:sz w:val="20"/>
          <w:szCs w:val="20"/>
        </w:rPr>
      </w:pPr>
    </w:p>
    <w:p w14:paraId="6445765D" w14:textId="77777777" w:rsidR="00165373" w:rsidRDefault="00165373" w:rsidP="00165373">
      <w:pPr>
        <w:pStyle w:val="Default"/>
        <w:ind w:right="-24"/>
        <w:rPr>
          <w:b/>
          <w:color w:val="auto"/>
          <w:sz w:val="40"/>
          <w:szCs w:val="40"/>
        </w:rPr>
      </w:pPr>
    </w:p>
    <w:tbl>
      <w:tblPr>
        <w:tblW w:w="9290"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4"/>
        <w:gridCol w:w="6946"/>
      </w:tblGrid>
      <w:tr w:rsidR="00165373" w:rsidRPr="00F125CD" w14:paraId="3CA8BDC4" w14:textId="77777777" w:rsidTr="00D44718">
        <w:tc>
          <w:tcPr>
            <w:tcW w:w="2344" w:type="dxa"/>
            <w:shd w:val="clear" w:color="auto" w:fill="70AD47"/>
          </w:tcPr>
          <w:p w14:paraId="57DAC598" w14:textId="77777777" w:rsidR="00165373" w:rsidRPr="005474E5" w:rsidRDefault="00165373" w:rsidP="00165373">
            <w:pPr>
              <w:numPr>
                <w:ilvl w:val="0"/>
                <w:numId w:val="0"/>
              </w:numPr>
              <w:spacing w:after="0"/>
              <w:ind w:left="100"/>
              <w:rPr>
                <w:b/>
                <w:color w:val="FFFFFF"/>
                <w:sz w:val="24"/>
                <w:szCs w:val="24"/>
              </w:rPr>
            </w:pPr>
            <w:r w:rsidRPr="005474E5">
              <w:rPr>
                <w:b/>
                <w:color w:val="FFFFFF"/>
                <w:sz w:val="24"/>
                <w:szCs w:val="24"/>
              </w:rPr>
              <w:t>Title</w:t>
            </w:r>
          </w:p>
        </w:tc>
        <w:tc>
          <w:tcPr>
            <w:tcW w:w="6946" w:type="dxa"/>
            <w:shd w:val="clear" w:color="auto" w:fill="auto"/>
          </w:tcPr>
          <w:p w14:paraId="7EDB4310" w14:textId="77777777" w:rsidR="00165373" w:rsidRPr="005474E5" w:rsidRDefault="00DA13DA" w:rsidP="0033646C">
            <w:pPr>
              <w:numPr>
                <w:ilvl w:val="0"/>
                <w:numId w:val="0"/>
              </w:numPr>
              <w:spacing w:after="0"/>
              <w:ind w:left="100"/>
              <w:rPr>
                <w:sz w:val="24"/>
                <w:szCs w:val="24"/>
              </w:rPr>
            </w:pPr>
            <w:r w:rsidRPr="00DA13DA">
              <w:rPr>
                <w:sz w:val="24"/>
                <w:szCs w:val="24"/>
              </w:rPr>
              <w:t>Managing Concerns around People in Positions of Trust</w:t>
            </w:r>
          </w:p>
        </w:tc>
      </w:tr>
      <w:tr w:rsidR="00165373" w:rsidRPr="00F125CD" w14:paraId="62B19898" w14:textId="77777777" w:rsidTr="00D44718">
        <w:tc>
          <w:tcPr>
            <w:tcW w:w="2344" w:type="dxa"/>
            <w:shd w:val="clear" w:color="auto" w:fill="70AD47"/>
          </w:tcPr>
          <w:p w14:paraId="3084D2E8" w14:textId="77777777" w:rsidR="00165373" w:rsidRPr="005474E5" w:rsidRDefault="00165373" w:rsidP="00165373">
            <w:pPr>
              <w:numPr>
                <w:ilvl w:val="0"/>
                <w:numId w:val="0"/>
              </w:numPr>
              <w:spacing w:after="0"/>
              <w:ind w:left="100"/>
              <w:rPr>
                <w:b/>
                <w:color w:val="FFFFFF"/>
                <w:sz w:val="24"/>
                <w:szCs w:val="24"/>
              </w:rPr>
            </w:pPr>
            <w:r w:rsidRPr="005474E5">
              <w:rPr>
                <w:b/>
                <w:color w:val="FFFFFF"/>
                <w:sz w:val="24"/>
                <w:szCs w:val="24"/>
              </w:rPr>
              <w:t>Version</w:t>
            </w:r>
          </w:p>
        </w:tc>
        <w:tc>
          <w:tcPr>
            <w:tcW w:w="6946" w:type="dxa"/>
            <w:shd w:val="clear" w:color="auto" w:fill="auto"/>
          </w:tcPr>
          <w:p w14:paraId="729BEBCA" w14:textId="77777777" w:rsidR="00165373" w:rsidRPr="005474E5" w:rsidRDefault="00BA0C82" w:rsidP="00EE086C">
            <w:pPr>
              <w:numPr>
                <w:ilvl w:val="0"/>
                <w:numId w:val="0"/>
              </w:numPr>
              <w:spacing w:after="0"/>
              <w:ind w:left="100"/>
              <w:rPr>
                <w:sz w:val="24"/>
                <w:szCs w:val="24"/>
              </w:rPr>
            </w:pPr>
            <w:r>
              <w:rPr>
                <w:sz w:val="24"/>
                <w:szCs w:val="24"/>
              </w:rPr>
              <w:t>0.</w:t>
            </w:r>
            <w:r w:rsidR="00EE086C">
              <w:rPr>
                <w:sz w:val="24"/>
                <w:szCs w:val="24"/>
              </w:rPr>
              <w:t>5</w:t>
            </w:r>
          </w:p>
        </w:tc>
      </w:tr>
      <w:tr w:rsidR="00165373" w:rsidRPr="00F125CD" w14:paraId="1A70EBFB" w14:textId="77777777" w:rsidTr="00D44718">
        <w:tc>
          <w:tcPr>
            <w:tcW w:w="2344" w:type="dxa"/>
            <w:shd w:val="clear" w:color="auto" w:fill="70AD47"/>
          </w:tcPr>
          <w:p w14:paraId="5237F4EE" w14:textId="77777777" w:rsidR="00165373" w:rsidRPr="005474E5" w:rsidRDefault="00165373" w:rsidP="00165373">
            <w:pPr>
              <w:numPr>
                <w:ilvl w:val="0"/>
                <w:numId w:val="0"/>
              </w:numPr>
              <w:spacing w:after="0"/>
              <w:ind w:left="100"/>
              <w:rPr>
                <w:b/>
                <w:color w:val="FFFFFF"/>
                <w:sz w:val="24"/>
                <w:szCs w:val="24"/>
              </w:rPr>
            </w:pPr>
            <w:r w:rsidRPr="005474E5">
              <w:rPr>
                <w:b/>
                <w:color w:val="FFFFFF"/>
                <w:sz w:val="24"/>
                <w:szCs w:val="24"/>
              </w:rPr>
              <w:t>Date</w:t>
            </w:r>
          </w:p>
        </w:tc>
        <w:tc>
          <w:tcPr>
            <w:tcW w:w="6946" w:type="dxa"/>
            <w:shd w:val="clear" w:color="auto" w:fill="auto"/>
          </w:tcPr>
          <w:p w14:paraId="47BC3603" w14:textId="77777777" w:rsidR="00165373" w:rsidRPr="005474E5" w:rsidRDefault="00BA0C82" w:rsidP="00165373">
            <w:pPr>
              <w:numPr>
                <w:ilvl w:val="0"/>
                <w:numId w:val="0"/>
              </w:numPr>
              <w:spacing w:after="0"/>
              <w:ind w:left="100"/>
              <w:rPr>
                <w:sz w:val="24"/>
                <w:szCs w:val="24"/>
              </w:rPr>
            </w:pPr>
            <w:r>
              <w:rPr>
                <w:sz w:val="24"/>
                <w:szCs w:val="24"/>
              </w:rPr>
              <w:t>7 November 2019</w:t>
            </w:r>
          </w:p>
        </w:tc>
      </w:tr>
      <w:tr w:rsidR="00165373" w:rsidRPr="00F125CD" w14:paraId="621695BE" w14:textId="77777777" w:rsidTr="00D44718">
        <w:tc>
          <w:tcPr>
            <w:tcW w:w="2344" w:type="dxa"/>
            <w:shd w:val="clear" w:color="auto" w:fill="70AD47"/>
          </w:tcPr>
          <w:p w14:paraId="7919BC52" w14:textId="77777777" w:rsidR="00165373" w:rsidRPr="005474E5" w:rsidRDefault="0014610D" w:rsidP="0014610D">
            <w:pPr>
              <w:numPr>
                <w:ilvl w:val="0"/>
                <w:numId w:val="0"/>
              </w:numPr>
              <w:spacing w:after="0"/>
              <w:ind w:left="100"/>
              <w:rPr>
                <w:b/>
                <w:color w:val="FFFFFF"/>
                <w:sz w:val="24"/>
                <w:szCs w:val="24"/>
              </w:rPr>
            </w:pPr>
            <w:r>
              <w:rPr>
                <w:b/>
                <w:color w:val="FFFFFF"/>
                <w:sz w:val="24"/>
                <w:szCs w:val="24"/>
              </w:rPr>
              <w:t>Authors</w:t>
            </w:r>
          </w:p>
        </w:tc>
        <w:tc>
          <w:tcPr>
            <w:tcW w:w="6946" w:type="dxa"/>
            <w:shd w:val="clear" w:color="auto" w:fill="auto"/>
          </w:tcPr>
          <w:p w14:paraId="6B5A8235" w14:textId="4AC88E42" w:rsidR="00165373" w:rsidRPr="005474E5" w:rsidRDefault="00DA13DA" w:rsidP="00165373">
            <w:pPr>
              <w:numPr>
                <w:ilvl w:val="0"/>
                <w:numId w:val="0"/>
              </w:numPr>
              <w:spacing w:after="0"/>
              <w:ind w:left="100"/>
              <w:rPr>
                <w:sz w:val="24"/>
                <w:szCs w:val="24"/>
              </w:rPr>
            </w:pPr>
            <w:r>
              <w:rPr>
                <w:sz w:val="24"/>
                <w:szCs w:val="24"/>
              </w:rPr>
              <w:t xml:space="preserve">Safeguarding </w:t>
            </w:r>
            <w:r w:rsidR="00C544D0">
              <w:rPr>
                <w:sz w:val="24"/>
                <w:szCs w:val="24"/>
              </w:rPr>
              <w:t xml:space="preserve">Adults </w:t>
            </w:r>
            <w:r>
              <w:rPr>
                <w:sz w:val="24"/>
                <w:szCs w:val="24"/>
              </w:rPr>
              <w:t>Manager</w:t>
            </w:r>
            <w:r w:rsidR="00C544D0">
              <w:rPr>
                <w:sz w:val="24"/>
                <w:szCs w:val="24"/>
              </w:rPr>
              <w:t xml:space="preserve"> (Health and Adult Services)</w:t>
            </w:r>
          </w:p>
          <w:p w14:paraId="0A42252A" w14:textId="770670C8" w:rsidR="00165373" w:rsidRDefault="00165373" w:rsidP="0014610D">
            <w:pPr>
              <w:numPr>
                <w:ilvl w:val="0"/>
                <w:numId w:val="0"/>
              </w:numPr>
              <w:spacing w:after="0"/>
              <w:ind w:left="460" w:hanging="360"/>
              <w:rPr>
                <w:sz w:val="24"/>
                <w:szCs w:val="24"/>
              </w:rPr>
            </w:pPr>
            <w:r w:rsidRPr="005474E5">
              <w:rPr>
                <w:sz w:val="24"/>
                <w:szCs w:val="24"/>
              </w:rPr>
              <w:t>Safeguarding Adults</w:t>
            </w:r>
            <w:r>
              <w:rPr>
                <w:sz w:val="24"/>
                <w:szCs w:val="24"/>
              </w:rPr>
              <w:t xml:space="preserve"> Policy Implementation Officer</w:t>
            </w:r>
            <w:r w:rsidR="00C544D0">
              <w:rPr>
                <w:sz w:val="24"/>
                <w:szCs w:val="24"/>
              </w:rPr>
              <w:t>,</w:t>
            </w:r>
            <w:r w:rsidR="00C544D0" w:rsidRPr="005474E5">
              <w:rPr>
                <w:sz w:val="24"/>
                <w:szCs w:val="24"/>
              </w:rPr>
              <w:t xml:space="preserve"> NYSAB</w:t>
            </w:r>
          </w:p>
          <w:p w14:paraId="2698841E" w14:textId="77777777" w:rsidR="00DA13DA" w:rsidRDefault="00DA13DA" w:rsidP="0014610D">
            <w:pPr>
              <w:numPr>
                <w:ilvl w:val="0"/>
                <w:numId w:val="0"/>
              </w:numPr>
              <w:spacing w:after="0"/>
              <w:ind w:left="460" w:hanging="360"/>
              <w:rPr>
                <w:sz w:val="24"/>
                <w:szCs w:val="24"/>
              </w:rPr>
            </w:pPr>
            <w:r w:rsidRPr="00DA13DA">
              <w:rPr>
                <w:sz w:val="24"/>
                <w:szCs w:val="24"/>
              </w:rPr>
              <w:t>Information Governance Officer</w:t>
            </w:r>
          </w:p>
          <w:p w14:paraId="44112DCB" w14:textId="77777777" w:rsidR="00DA13DA" w:rsidRPr="005474E5" w:rsidRDefault="00DA13DA" w:rsidP="00DA13DA">
            <w:pPr>
              <w:numPr>
                <w:ilvl w:val="0"/>
                <w:numId w:val="0"/>
              </w:numPr>
              <w:spacing w:after="0"/>
              <w:ind w:left="100"/>
              <w:rPr>
                <w:sz w:val="24"/>
                <w:szCs w:val="24"/>
              </w:rPr>
            </w:pPr>
            <w:r w:rsidRPr="00DA13DA">
              <w:rPr>
                <w:sz w:val="24"/>
                <w:szCs w:val="24"/>
              </w:rPr>
              <w:t>Senior Data Governance Officer</w:t>
            </w:r>
          </w:p>
        </w:tc>
      </w:tr>
    </w:tbl>
    <w:p w14:paraId="177B816D" w14:textId="77777777" w:rsidR="00165373" w:rsidRPr="00F125CD" w:rsidRDefault="00165373" w:rsidP="00165373">
      <w:pPr>
        <w:numPr>
          <w:ilvl w:val="0"/>
          <w:numId w:val="0"/>
        </w:numPr>
        <w:spacing w:after="0"/>
        <w:ind w:left="-328"/>
        <w:rPr>
          <w:sz w:val="24"/>
          <w:szCs w:val="24"/>
        </w:rPr>
      </w:pPr>
    </w:p>
    <w:tbl>
      <w:tblPr>
        <w:tblW w:w="9290"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2"/>
        <w:gridCol w:w="2758"/>
        <w:gridCol w:w="1854"/>
        <w:gridCol w:w="3356"/>
      </w:tblGrid>
      <w:tr w:rsidR="00165373" w:rsidRPr="00F125CD" w14:paraId="24F88C9B" w14:textId="77777777" w:rsidTr="00D44718">
        <w:tc>
          <w:tcPr>
            <w:tcW w:w="9290" w:type="dxa"/>
            <w:gridSpan w:val="4"/>
            <w:shd w:val="clear" w:color="auto" w:fill="70AD47"/>
          </w:tcPr>
          <w:p w14:paraId="7820FF8C" w14:textId="77777777" w:rsidR="00165373" w:rsidRPr="005474E5" w:rsidRDefault="00165373" w:rsidP="00165373">
            <w:pPr>
              <w:numPr>
                <w:ilvl w:val="0"/>
                <w:numId w:val="0"/>
              </w:numPr>
              <w:spacing w:after="0"/>
              <w:ind w:left="100"/>
              <w:rPr>
                <w:b/>
                <w:color w:val="FFFFFF"/>
                <w:sz w:val="24"/>
                <w:szCs w:val="24"/>
              </w:rPr>
            </w:pPr>
            <w:r w:rsidRPr="005474E5">
              <w:rPr>
                <w:b/>
                <w:color w:val="FFFFFF"/>
                <w:sz w:val="24"/>
                <w:szCs w:val="24"/>
              </w:rPr>
              <w:t>Update and Approval Process</w:t>
            </w:r>
          </w:p>
        </w:tc>
      </w:tr>
      <w:tr w:rsidR="00165373" w:rsidRPr="00F125CD" w14:paraId="2F35A723" w14:textId="77777777" w:rsidTr="00D44718">
        <w:tc>
          <w:tcPr>
            <w:tcW w:w="1336" w:type="dxa"/>
            <w:shd w:val="clear" w:color="auto" w:fill="70AD47"/>
          </w:tcPr>
          <w:p w14:paraId="6E36DBC4" w14:textId="77777777" w:rsidR="00165373" w:rsidRPr="005474E5" w:rsidRDefault="00165373" w:rsidP="00165373">
            <w:pPr>
              <w:numPr>
                <w:ilvl w:val="0"/>
                <w:numId w:val="0"/>
              </w:numPr>
              <w:spacing w:after="0"/>
              <w:ind w:left="100"/>
              <w:rPr>
                <w:b/>
                <w:color w:val="FFFFFF"/>
                <w:sz w:val="24"/>
                <w:szCs w:val="24"/>
              </w:rPr>
            </w:pPr>
            <w:r w:rsidRPr="005474E5">
              <w:rPr>
                <w:b/>
                <w:color w:val="FFFFFF"/>
                <w:sz w:val="24"/>
                <w:szCs w:val="24"/>
              </w:rPr>
              <w:t>Version</w:t>
            </w:r>
          </w:p>
        </w:tc>
        <w:tc>
          <w:tcPr>
            <w:tcW w:w="2439" w:type="dxa"/>
            <w:shd w:val="clear" w:color="auto" w:fill="70AD47"/>
          </w:tcPr>
          <w:p w14:paraId="4999D6A7" w14:textId="77777777" w:rsidR="00165373" w:rsidRPr="005474E5" w:rsidRDefault="00165373" w:rsidP="00165373">
            <w:pPr>
              <w:numPr>
                <w:ilvl w:val="0"/>
                <w:numId w:val="0"/>
              </w:numPr>
              <w:spacing w:after="0"/>
              <w:ind w:left="100"/>
              <w:rPr>
                <w:b/>
                <w:color w:val="FFFFFF"/>
                <w:sz w:val="24"/>
                <w:szCs w:val="24"/>
              </w:rPr>
            </w:pPr>
            <w:r w:rsidRPr="005474E5">
              <w:rPr>
                <w:b/>
                <w:color w:val="FFFFFF"/>
                <w:sz w:val="24"/>
                <w:szCs w:val="24"/>
              </w:rPr>
              <w:t>Group/Person</w:t>
            </w:r>
          </w:p>
        </w:tc>
        <w:tc>
          <w:tcPr>
            <w:tcW w:w="1971" w:type="dxa"/>
            <w:shd w:val="clear" w:color="auto" w:fill="70AD47"/>
          </w:tcPr>
          <w:p w14:paraId="2DCCA69A" w14:textId="77777777" w:rsidR="00165373" w:rsidRPr="005474E5" w:rsidRDefault="00165373" w:rsidP="00165373">
            <w:pPr>
              <w:numPr>
                <w:ilvl w:val="0"/>
                <w:numId w:val="0"/>
              </w:numPr>
              <w:spacing w:after="0"/>
              <w:ind w:left="100"/>
              <w:rPr>
                <w:b/>
                <w:color w:val="FFFFFF"/>
                <w:sz w:val="24"/>
                <w:szCs w:val="24"/>
              </w:rPr>
            </w:pPr>
            <w:r w:rsidRPr="005474E5">
              <w:rPr>
                <w:b/>
                <w:color w:val="FFFFFF"/>
                <w:sz w:val="24"/>
                <w:szCs w:val="24"/>
              </w:rPr>
              <w:t xml:space="preserve">Date </w:t>
            </w:r>
          </w:p>
        </w:tc>
        <w:tc>
          <w:tcPr>
            <w:tcW w:w="3544" w:type="dxa"/>
            <w:shd w:val="clear" w:color="auto" w:fill="70AD47"/>
          </w:tcPr>
          <w:p w14:paraId="1F2024EF" w14:textId="77777777" w:rsidR="00165373" w:rsidRPr="005474E5" w:rsidRDefault="00165373" w:rsidP="00165373">
            <w:pPr>
              <w:numPr>
                <w:ilvl w:val="0"/>
                <w:numId w:val="0"/>
              </w:numPr>
              <w:spacing w:after="0"/>
              <w:ind w:left="100"/>
              <w:rPr>
                <w:b/>
                <w:color w:val="FFFFFF"/>
                <w:sz w:val="24"/>
                <w:szCs w:val="24"/>
              </w:rPr>
            </w:pPr>
            <w:r w:rsidRPr="005474E5">
              <w:rPr>
                <w:b/>
                <w:color w:val="FFFFFF"/>
                <w:sz w:val="24"/>
                <w:szCs w:val="24"/>
              </w:rPr>
              <w:t>Comments</w:t>
            </w:r>
          </w:p>
        </w:tc>
      </w:tr>
      <w:tr w:rsidR="00165373" w:rsidRPr="00F125CD" w14:paraId="7E403FC3" w14:textId="77777777" w:rsidTr="00D44718">
        <w:tc>
          <w:tcPr>
            <w:tcW w:w="1336" w:type="dxa"/>
            <w:shd w:val="clear" w:color="auto" w:fill="auto"/>
          </w:tcPr>
          <w:p w14:paraId="3859BA0A" w14:textId="77777777" w:rsidR="00165373" w:rsidRPr="005474E5" w:rsidRDefault="00DA13DA" w:rsidP="00165373">
            <w:pPr>
              <w:numPr>
                <w:ilvl w:val="0"/>
                <w:numId w:val="0"/>
              </w:numPr>
              <w:spacing w:after="0"/>
              <w:ind w:left="100"/>
              <w:rPr>
                <w:sz w:val="24"/>
                <w:szCs w:val="24"/>
              </w:rPr>
            </w:pPr>
            <w:r>
              <w:rPr>
                <w:sz w:val="24"/>
                <w:szCs w:val="24"/>
              </w:rPr>
              <w:t>0.1</w:t>
            </w:r>
          </w:p>
        </w:tc>
        <w:tc>
          <w:tcPr>
            <w:tcW w:w="2439" w:type="dxa"/>
            <w:shd w:val="clear" w:color="auto" w:fill="auto"/>
          </w:tcPr>
          <w:p w14:paraId="6542E0AE" w14:textId="77777777" w:rsidR="00165373" w:rsidRPr="005474E5" w:rsidRDefault="00DA13DA" w:rsidP="00DA13DA">
            <w:pPr>
              <w:numPr>
                <w:ilvl w:val="0"/>
                <w:numId w:val="0"/>
              </w:numPr>
              <w:spacing w:after="0"/>
              <w:ind w:left="100"/>
              <w:rPr>
                <w:sz w:val="24"/>
                <w:szCs w:val="24"/>
              </w:rPr>
            </w:pPr>
            <w:r>
              <w:rPr>
                <w:sz w:val="24"/>
                <w:szCs w:val="24"/>
              </w:rPr>
              <w:t xml:space="preserve">Initial draft </w:t>
            </w:r>
          </w:p>
        </w:tc>
        <w:tc>
          <w:tcPr>
            <w:tcW w:w="1971" w:type="dxa"/>
            <w:shd w:val="clear" w:color="auto" w:fill="auto"/>
          </w:tcPr>
          <w:p w14:paraId="51B26540" w14:textId="77777777" w:rsidR="00165373" w:rsidRPr="005474E5" w:rsidRDefault="00DA13DA" w:rsidP="00165373">
            <w:pPr>
              <w:numPr>
                <w:ilvl w:val="0"/>
                <w:numId w:val="0"/>
              </w:numPr>
              <w:spacing w:after="0"/>
              <w:ind w:left="100"/>
              <w:rPr>
                <w:sz w:val="24"/>
                <w:szCs w:val="24"/>
              </w:rPr>
            </w:pPr>
            <w:r>
              <w:rPr>
                <w:sz w:val="24"/>
                <w:szCs w:val="24"/>
              </w:rPr>
              <w:t>Oct 2019</w:t>
            </w:r>
          </w:p>
        </w:tc>
        <w:tc>
          <w:tcPr>
            <w:tcW w:w="3544" w:type="dxa"/>
            <w:shd w:val="clear" w:color="auto" w:fill="auto"/>
          </w:tcPr>
          <w:p w14:paraId="43E3339F" w14:textId="77777777" w:rsidR="00165373" w:rsidRPr="005474E5" w:rsidRDefault="00DA13DA" w:rsidP="00165373">
            <w:pPr>
              <w:numPr>
                <w:ilvl w:val="0"/>
                <w:numId w:val="0"/>
              </w:numPr>
              <w:spacing w:after="0"/>
              <w:ind w:left="100"/>
              <w:rPr>
                <w:sz w:val="24"/>
                <w:szCs w:val="24"/>
              </w:rPr>
            </w:pPr>
            <w:r>
              <w:rPr>
                <w:sz w:val="24"/>
                <w:szCs w:val="24"/>
              </w:rPr>
              <w:t>A</w:t>
            </w:r>
            <w:r w:rsidRPr="00DA13DA">
              <w:rPr>
                <w:sz w:val="24"/>
                <w:szCs w:val="24"/>
              </w:rPr>
              <w:t>waiting GDPR amendments</w:t>
            </w:r>
          </w:p>
        </w:tc>
      </w:tr>
      <w:tr w:rsidR="00165373" w:rsidRPr="00F125CD" w14:paraId="6A5D7922" w14:textId="77777777" w:rsidTr="00D44718">
        <w:tc>
          <w:tcPr>
            <w:tcW w:w="1336" w:type="dxa"/>
            <w:shd w:val="clear" w:color="auto" w:fill="auto"/>
          </w:tcPr>
          <w:p w14:paraId="01DB165A" w14:textId="77777777" w:rsidR="00165373" w:rsidRPr="005474E5" w:rsidRDefault="00DA13DA" w:rsidP="00165373">
            <w:pPr>
              <w:numPr>
                <w:ilvl w:val="0"/>
                <w:numId w:val="0"/>
              </w:numPr>
              <w:spacing w:after="0"/>
              <w:ind w:left="100"/>
              <w:rPr>
                <w:sz w:val="24"/>
                <w:szCs w:val="24"/>
              </w:rPr>
            </w:pPr>
            <w:r>
              <w:rPr>
                <w:sz w:val="24"/>
                <w:szCs w:val="24"/>
              </w:rPr>
              <w:t>0.2</w:t>
            </w:r>
          </w:p>
        </w:tc>
        <w:tc>
          <w:tcPr>
            <w:tcW w:w="2439" w:type="dxa"/>
            <w:shd w:val="clear" w:color="auto" w:fill="auto"/>
          </w:tcPr>
          <w:p w14:paraId="4CF52D92" w14:textId="77777777" w:rsidR="00165373" w:rsidRPr="005474E5" w:rsidRDefault="00DA13DA" w:rsidP="00165373">
            <w:pPr>
              <w:numPr>
                <w:ilvl w:val="0"/>
                <w:numId w:val="0"/>
              </w:numPr>
              <w:spacing w:after="0"/>
              <w:ind w:left="100"/>
              <w:rPr>
                <w:sz w:val="24"/>
                <w:szCs w:val="24"/>
              </w:rPr>
            </w:pPr>
            <w:r>
              <w:rPr>
                <w:sz w:val="24"/>
                <w:szCs w:val="24"/>
              </w:rPr>
              <w:t>PiPoT Task Group</w:t>
            </w:r>
          </w:p>
        </w:tc>
        <w:tc>
          <w:tcPr>
            <w:tcW w:w="1971" w:type="dxa"/>
            <w:shd w:val="clear" w:color="auto" w:fill="auto"/>
          </w:tcPr>
          <w:p w14:paraId="74E220B1" w14:textId="77777777" w:rsidR="00165373" w:rsidRPr="005474E5" w:rsidRDefault="00DA13DA" w:rsidP="00165373">
            <w:pPr>
              <w:numPr>
                <w:ilvl w:val="0"/>
                <w:numId w:val="0"/>
              </w:numPr>
              <w:spacing w:after="0"/>
              <w:ind w:left="100"/>
              <w:rPr>
                <w:sz w:val="24"/>
                <w:szCs w:val="24"/>
              </w:rPr>
            </w:pPr>
            <w:r>
              <w:rPr>
                <w:sz w:val="24"/>
                <w:szCs w:val="24"/>
              </w:rPr>
              <w:t>Oct 2019</w:t>
            </w:r>
          </w:p>
        </w:tc>
        <w:tc>
          <w:tcPr>
            <w:tcW w:w="3544" w:type="dxa"/>
            <w:shd w:val="clear" w:color="auto" w:fill="auto"/>
          </w:tcPr>
          <w:p w14:paraId="220D114D" w14:textId="77777777" w:rsidR="00165373" w:rsidRPr="005474E5" w:rsidRDefault="00DA13DA" w:rsidP="00165373">
            <w:pPr>
              <w:numPr>
                <w:ilvl w:val="0"/>
                <w:numId w:val="0"/>
              </w:numPr>
              <w:spacing w:after="0"/>
              <w:ind w:left="100"/>
              <w:rPr>
                <w:sz w:val="24"/>
                <w:szCs w:val="24"/>
              </w:rPr>
            </w:pPr>
            <w:r>
              <w:rPr>
                <w:sz w:val="24"/>
                <w:szCs w:val="24"/>
              </w:rPr>
              <w:t>Final draft</w:t>
            </w:r>
            <w:r w:rsidR="00BA0C82">
              <w:rPr>
                <w:sz w:val="24"/>
                <w:szCs w:val="24"/>
              </w:rPr>
              <w:t xml:space="preserve"> consultation version</w:t>
            </w:r>
          </w:p>
        </w:tc>
      </w:tr>
      <w:tr w:rsidR="00BA0C82" w:rsidRPr="00F125CD" w14:paraId="6B792F21" w14:textId="77777777" w:rsidTr="00D44718">
        <w:tc>
          <w:tcPr>
            <w:tcW w:w="1336" w:type="dxa"/>
            <w:shd w:val="clear" w:color="auto" w:fill="auto"/>
          </w:tcPr>
          <w:p w14:paraId="1EFCF61B" w14:textId="77777777" w:rsidR="00BA0C82" w:rsidRDefault="00BA0C82" w:rsidP="00165373">
            <w:pPr>
              <w:numPr>
                <w:ilvl w:val="0"/>
                <w:numId w:val="0"/>
              </w:numPr>
              <w:spacing w:after="0"/>
              <w:ind w:left="100"/>
              <w:rPr>
                <w:sz w:val="24"/>
                <w:szCs w:val="24"/>
              </w:rPr>
            </w:pPr>
            <w:r>
              <w:rPr>
                <w:sz w:val="24"/>
                <w:szCs w:val="24"/>
              </w:rPr>
              <w:t>0.3</w:t>
            </w:r>
          </w:p>
        </w:tc>
        <w:tc>
          <w:tcPr>
            <w:tcW w:w="2439" w:type="dxa"/>
            <w:shd w:val="clear" w:color="auto" w:fill="auto"/>
          </w:tcPr>
          <w:p w14:paraId="697A1ABC" w14:textId="77777777" w:rsidR="00BA0C82" w:rsidRDefault="00BA0C82" w:rsidP="00165373">
            <w:pPr>
              <w:numPr>
                <w:ilvl w:val="0"/>
                <w:numId w:val="0"/>
              </w:numPr>
              <w:spacing w:after="0"/>
              <w:ind w:left="100"/>
              <w:rPr>
                <w:sz w:val="24"/>
                <w:szCs w:val="24"/>
              </w:rPr>
            </w:pPr>
            <w:r>
              <w:rPr>
                <w:sz w:val="24"/>
                <w:szCs w:val="24"/>
              </w:rPr>
              <w:t>Safeguarding Manager/Safeguarding Policy Implementation Officer</w:t>
            </w:r>
          </w:p>
        </w:tc>
        <w:tc>
          <w:tcPr>
            <w:tcW w:w="1971" w:type="dxa"/>
            <w:shd w:val="clear" w:color="auto" w:fill="auto"/>
          </w:tcPr>
          <w:p w14:paraId="0C608F98" w14:textId="77777777" w:rsidR="00BA0C82" w:rsidRDefault="00BA0C82" w:rsidP="00165373">
            <w:pPr>
              <w:numPr>
                <w:ilvl w:val="0"/>
                <w:numId w:val="0"/>
              </w:numPr>
              <w:spacing w:after="0"/>
              <w:ind w:left="100"/>
              <w:rPr>
                <w:sz w:val="24"/>
                <w:szCs w:val="24"/>
              </w:rPr>
            </w:pPr>
            <w:r>
              <w:rPr>
                <w:sz w:val="24"/>
                <w:szCs w:val="24"/>
              </w:rPr>
              <w:t>Nov 2019</w:t>
            </w:r>
          </w:p>
        </w:tc>
        <w:tc>
          <w:tcPr>
            <w:tcW w:w="3544" w:type="dxa"/>
            <w:shd w:val="clear" w:color="auto" w:fill="auto"/>
          </w:tcPr>
          <w:p w14:paraId="6F715FE8" w14:textId="77777777" w:rsidR="00BA0C82" w:rsidRDefault="00BA0C82" w:rsidP="00165373">
            <w:pPr>
              <w:numPr>
                <w:ilvl w:val="0"/>
                <w:numId w:val="0"/>
              </w:numPr>
              <w:spacing w:after="0"/>
              <w:ind w:left="100"/>
              <w:rPr>
                <w:sz w:val="24"/>
                <w:szCs w:val="24"/>
              </w:rPr>
            </w:pPr>
            <w:r>
              <w:rPr>
                <w:sz w:val="24"/>
                <w:szCs w:val="24"/>
              </w:rPr>
              <w:t>Amended following comments</w:t>
            </w:r>
          </w:p>
        </w:tc>
      </w:tr>
      <w:tr w:rsidR="00BA0C82" w:rsidRPr="00F125CD" w14:paraId="26254127" w14:textId="77777777" w:rsidTr="00D44718">
        <w:tc>
          <w:tcPr>
            <w:tcW w:w="1336" w:type="dxa"/>
            <w:shd w:val="clear" w:color="auto" w:fill="auto"/>
          </w:tcPr>
          <w:p w14:paraId="2311FBE7" w14:textId="77777777" w:rsidR="00BA0C82" w:rsidRDefault="00BA0C82" w:rsidP="00165373">
            <w:pPr>
              <w:numPr>
                <w:ilvl w:val="0"/>
                <w:numId w:val="0"/>
              </w:numPr>
              <w:spacing w:after="0"/>
              <w:ind w:left="100"/>
              <w:rPr>
                <w:sz w:val="24"/>
                <w:szCs w:val="24"/>
              </w:rPr>
            </w:pPr>
            <w:r>
              <w:rPr>
                <w:sz w:val="24"/>
                <w:szCs w:val="24"/>
              </w:rPr>
              <w:t xml:space="preserve">0.4 </w:t>
            </w:r>
          </w:p>
        </w:tc>
        <w:tc>
          <w:tcPr>
            <w:tcW w:w="2439" w:type="dxa"/>
            <w:shd w:val="clear" w:color="auto" w:fill="auto"/>
          </w:tcPr>
          <w:p w14:paraId="03F98A97" w14:textId="77777777" w:rsidR="00BA0C82" w:rsidRDefault="00BA0C82" w:rsidP="00165373">
            <w:pPr>
              <w:numPr>
                <w:ilvl w:val="0"/>
                <w:numId w:val="0"/>
              </w:numPr>
              <w:spacing w:after="0"/>
              <w:ind w:left="100"/>
              <w:rPr>
                <w:sz w:val="24"/>
                <w:szCs w:val="24"/>
              </w:rPr>
            </w:pPr>
            <w:r>
              <w:rPr>
                <w:sz w:val="24"/>
                <w:szCs w:val="24"/>
              </w:rPr>
              <w:t>Safeguarding Manager/Safeguarding Policy Implementation Officer</w:t>
            </w:r>
          </w:p>
        </w:tc>
        <w:tc>
          <w:tcPr>
            <w:tcW w:w="1971" w:type="dxa"/>
            <w:shd w:val="clear" w:color="auto" w:fill="auto"/>
          </w:tcPr>
          <w:p w14:paraId="174662C7" w14:textId="77777777" w:rsidR="00BA0C82" w:rsidRDefault="00BA0C82" w:rsidP="00165373">
            <w:pPr>
              <w:numPr>
                <w:ilvl w:val="0"/>
                <w:numId w:val="0"/>
              </w:numPr>
              <w:spacing w:after="0"/>
              <w:ind w:left="100"/>
              <w:rPr>
                <w:sz w:val="24"/>
                <w:szCs w:val="24"/>
              </w:rPr>
            </w:pPr>
            <w:r>
              <w:rPr>
                <w:sz w:val="24"/>
                <w:szCs w:val="24"/>
              </w:rPr>
              <w:t>Nov 2019</w:t>
            </w:r>
          </w:p>
        </w:tc>
        <w:tc>
          <w:tcPr>
            <w:tcW w:w="3544" w:type="dxa"/>
            <w:shd w:val="clear" w:color="auto" w:fill="auto"/>
          </w:tcPr>
          <w:p w14:paraId="02482E4F" w14:textId="77777777" w:rsidR="00BA0C82" w:rsidRDefault="00BA0C82" w:rsidP="00165373">
            <w:pPr>
              <w:numPr>
                <w:ilvl w:val="0"/>
                <w:numId w:val="0"/>
              </w:numPr>
              <w:spacing w:after="0"/>
              <w:ind w:left="100"/>
              <w:rPr>
                <w:sz w:val="24"/>
                <w:szCs w:val="24"/>
              </w:rPr>
            </w:pPr>
            <w:r>
              <w:rPr>
                <w:sz w:val="24"/>
                <w:szCs w:val="24"/>
              </w:rPr>
              <w:t>Amended following Legal Services feedback</w:t>
            </w:r>
          </w:p>
        </w:tc>
      </w:tr>
      <w:tr w:rsidR="00EE086C" w:rsidRPr="00F125CD" w14:paraId="248B6897" w14:textId="77777777" w:rsidTr="00D44718">
        <w:tc>
          <w:tcPr>
            <w:tcW w:w="1336" w:type="dxa"/>
            <w:shd w:val="clear" w:color="auto" w:fill="auto"/>
          </w:tcPr>
          <w:p w14:paraId="7E412E56" w14:textId="77777777" w:rsidR="00EE086C" w:rsidRDefault="00EE086C" w:rsidP="00165373">
            <w:pPr>
              <w:numPr>
                <w:ilvl w:val="0"/>
                <w:numId w:val="0"/>
              </w:numPr>
              <w:spacing w:after="0"/>
              <w:ind w:left="100"/>
              <w:rPr>
                <w:sz w:val="24"/>
                <w:szCs w:val="24"/>
              </w:rPr>
            </w:pPr>
            <w:r>
              <w:rPr>
                <w:sz w:val="24"/>
                <w:szCs w:val="24"/>
              </w:rPr>
              <w:t>0.5</w:t>
            </w:r>
          </w:p>
        </w:tc>
        <w:tc>
          <w:tcPr>
            <w:tcW w:w="2439" w:type="dxa"/>
            <w:shd w:val="clear" w:color="auto" w:fill="auto"/>
          </w:tcPr>
          <w:p w14:paraId="259BA0CA" w14:textId="77777777" w:rsidR="00EE086C" w:rsidRDefault="00EE086C" w:rsidP="00165373">
            <w:pPr>
              <w:numPr>
                <w:ilvl w:val="0"/>
                <w:numId w:val="0"/>
              </w:numPr>
              <w:spacing w:after="0"/>
              <w:ind w:left="100"/>
              <w:rPr>
                <w:sz w:val="24"/>
                <w:szCs w:val="24"/>
              </w:rPr>
            </w:pPr>
            <w:r>
              <w:rPr>
                <w:sz w:val="24"/>
                <w:szCs w:val="24"/>
              </w:rPr>
              <w:t>Safeguarding Manager/Safeguarding Policy Implementation Officer</w:t>
            </w:r>
          </w:p>
        </w:tc>
        <w:tc>
          <w:tcPr>
            <w:tcW w:w="1971" w:type="dxa"/>
            <w:shd w:val="clear" w:color="auto" w:fill="auto"/>
          </w:tcPr>
          <w:p w14:paraId="5E742F7C" w14:textId="77777777" w:rsidR="00EE086C" w:rsidRDefault="00EE086C" w:rsidP="00165373">
            <w:pPr>
              <w:numPr>
                <w:ilvl w:val="0"/>
                <w:numId w:val="0"/>
              </w:numPr>
              <w:spacing w:after="0"/>
              <w:ind w:left="100"/>
              <w:rPr>
                <w:sz w:val="24"/>
                <w:szCs w:val="24"/>
              </w:rPr>
            </w:pPr>
            <w:r>
              <w:rPr>
                <w:sz w:val="24"/>
                <w:szCs w:val="24"/>
              </w:rPr>
              <w:t>Feb 2020</w:t>
            </w:r>
          </w:p>
        </w:tc>
        <w:tc>
          <w:tcPr>
            <w:tcW w:w="3544" w:type="dxa"/>
            <w:shd w:val="clear" w:color="auto" w:fill="auto"/>
          </w:tcPr>
          <w:p w14:paraId="2A4E9A8A" w14:textId="77777777" w:rsidR="00EE086C" w:rsidRDefault="00EE086C" w:rsidP="00165373">
            <w:pPr>
              <w:numPr>
                <w:ilvl w:val="0"/>
                <w:numId w:val="0"/>
              </w:numPr>
              <w:spacing w:after="0"/>
              <w:ind w:left="100"/>
              <w:rPr>
                <w:sz w:val="24"/>
                <w:szCs w:val="24"/>
              </w:rPr>
            </w:pPr>
            <w:r>
              <w:rPr>
                <w:sz w:val="24"/>
                <w:szCs w:val="24"/>
              </w:rPr>
              <w:t>Amended following feedback from Safeguarding Team</w:t>
            </w:r>
          </w:p>
        </w:tc>
      </w:tr>
      <w:tr w:rsidR="0014610D" w:rsidRPr="00F125CD" w14:paraId="23A01A3B" w14:textId="77777777" w:rsidTr="00D44718">
        <w:tc>
          <w:tcPr>
            <w:tcW w:w="1336" w:type="dxa"/>
            <w:shd w:val="clear" w:color="auto" w:fill="auto"/>
          </w:tcPr>
          <w:p w14:paraId="13383523" w14:textId="77777777" w:rsidR="0014610D" w:rsidRDefault="0014610D" w:rsidP="00165373">
            <w:pPr>
              <w:numPr>
                <w:ilvl w:val="0"/>
                <w:numId w:val="0"/>
              </w:numPr>
              <w:spacing w:after="0"/>
              <w:ind w:left="100"/>
              <w:rPr>
                <w:sz w:val="24"/>
                <w:szCs w:val="24"/>
              </w:rPr>
            </w:pPr>
            <w:r>
              <w:rPr>
                <w:sz w:val="24"/>
                <w:szCs w:val="24"/>
              </w:rPr>
              <w:t>0.6</w:t>
            </w:r>
          </w:p>
        </w:tc>
        <w:tc>
          <w:tcPr>
            <w:tcW w:w="2439" w:type="dxa"/>
            <w:shd w:val="clear" w:color="auto" w:fill="auto"/>
          </w:tcPr>
          <w:p w14:paraId="6E5B2FBE" w14:textId="77777777" w:rsidR="0014610D" w:rsidRDefault="0014610D" w:rsidP="0014610D">
            <w:pPr>
              <w:numPr>
                <w:ilvl w:val="0"/>
                <w:numId w:val="0"/>
              </w:numPr>
              <w:spacing w:after="0"/>
              <w:ind w:left="100"/>
              <w:rPr>
                <w:sz w:val="24"/>
                <w:szCs w:val="24"/>
              </w:rPr>
            </w:pPr>
            <w:r>
              <w:rPr>
                <w:sz w:val="24"/>
                <w:szCs w:val="24"/>
              </w:rPr>
              <w:t>Safeguarding Manager/Safeguarding Policy and Development Officer</w:t>
            </w:r>
          </w:p>
        </w:tc>
        <w:tc>
          <w:tcPr>
            <w:tcW w:w="1971" w:type="dxa"/>
            <w:shd w:val="clear" w:color="auto" w:fill="auto"/>
          </w:tcPr>
          <w:p w14:paraId="3B43766C" w14:textId="77777777" w:rsidR="0014610D" w:rsidRDefault="0014610D" w:rsidP="00165373">
            <w:pPr>
              <w:numPr>
                <w:ilvl w:val="0"/>
                <w:numId w:val="0"/>
              </w:numPr>
              <w:spacing w:after="0"/>
              <w:ind w:left="100"/>
              <w:rPr>
                <w:sz w:val="24"/>
                <w:szCs w:val="24"/>
              </w:rPr>
            </w:pPr>
            <w:r>
              <w:rPr>
                <w:sz w:val="24"/>
                <w:szCs w:val="24"/>
              </w:rPr>
              <w:t>Oct 2020</w:t>
            </w:r>
          </w:p>
        </w:tc>
        <w:tc>
          <w:tcPr>
            <w:tcW w:w="3544" w:type="dxa"/>
            <w:shd w:val="clear" w:color="auto" w:fill="auto"/>
          </w:tcPr>
          <w:p w14:paraId="2622E461" w14:textId="77777777" w:rsidR="0014610D" w:rsidRDefault="0014610D" w:rsidP="00165373">
            <w:pPr>
              <w:numPr>
                <w:ilvl w:val="0"/>
                <w:numId w:val="0"/>
              </w:numPr>
              <w:spacing w:after="0"/>
              <w:ind w:left="100"/>
              <w:rPr>
                <w:sz w:val="24"/>
                <w:szCs w:val="24"/>
              </w:rPr>
            </w:pPr>
            <w:r>
              <w:rPr>
                <w:sz w:val="24"/>
                <w:szCs w:val="24"/>
              </w:rPr>
              <w:t>Updated following PPDL Task and Finish Group</w:t>
            </w:r>
          </w:p>
        </w:tc>
      </w:tr>
    </w:tbl>
    <w:p w14:paraId="501B1DBA" w14:textId="77777777" w:rsidR="00165373" w:rsidRPr="00F125CD" w:rsidRDefault="00165373" w:rsidP="00165373">
      <w:pPr>
        <w:numPr>
          <w:ilvl w:val="0"/>
          <w:numId w:val="0"/>
        </w:numPr>
        <w:spacing w:after="0"/>
        <w:ind w:left="-328"/>
        <w:rPr>
          <w:sz w:val="24"/>
          <w:szCs w:val="24"/>
        </w:rPr>
      </w:pPr>
    </w:p>
    <w:tbl>
      <w:tblPr>
        <w:tblW w:w="9290"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4"/>
        <w:gridCol w:w="6946"/>
      </w:tblGrid>
      <w:tr w:rsidR="00165373" w:rsidRPr="00F125CD" w14:paraId="00E66CF7" w14:textId="77777777" w:rsidTr="00D44718">
        <w:tc>
          <w:tcPr>
            <w:tcW w:w="2344" w:type="dxa"/>
            <w:shd w:val="clear" w:color="auto" w:fill="70AD47"/>
          </w:tcPr>
          <w:p w14:paraId="3B504FAC" w14:textId="77777777" w:rsidR="00165373" w:rsidRPr="005474E5" w:rsidRDefault="00165373" w:rsidP="00165373">
            <w:pPr>
              <w:numPr>
                <w:ilvl w:val="0"/>
                <w:numId w:val="0"/>
              </w:numPr>
              <w:spacing w:after="0"/>
              <w:ind w:left="100"/>
              <w:rPr>
                <w:b/>
                <w:color w:val="FFFFFF"/>
                <w:sz w:val="24"/>
                <w:szCs w:val="24"/>
              </w:rPr>
            </w:pPr>
            <w:r w:rsidRPr="005474E5">
              <w:rPr>
                <w:b/>
                <w:color w:val="FFFFFF"/>
                <w:sz w:val="24"/>
                <w:szCs w:val="24"/>
              </w:rPr>
              <w:t>Issue Date</w:t>
            </w:r>
          </w:p>
        </w:tc>
        <w:tc>
          <w:tcPr>
            <w:tcW w:w="6946" w:type="dxa"/>
            <w:shd w:val="clear" w:color="auto" w:fill="auto"/>
          </w:tcPr>
          <w:p w14:paraId="130D50EE" w14:textId="2C2FE445" w:rsidR="00165373" w:rsidRPr="005474E5" w:rsidRDefault="00E52F3B" w:rsidP="00165373">
            <w:pPr>
              <w:numPr>
                <w:ilvl w:val="0"/>
                <w:numId w:val="0"/>
              </w:numPr>
              <w:spacing w:after="0"/>
              <w:ind w:left="100"/>
              <w:rPr>
                <w:sz w:val="24"/>
                <w:szCs w:val="24"/>
              </w:rPr>
            </w:pPr>
            <w:r>
              <w:rPr>
                <w:sz w:val="24"/>
                <w:szCs w:val="24"/>
              </w:rPr>
              <w:t>15 October 2020</w:t>
            </w:r>
          </w:p>
        </w:tc>
      </w:tr>
      <w:tr w:rsidR="00165373" w:rsidRPr="00F125CD" w14:paraId="1280DA28" w14:textId="77777777" w:rsidTr="00D44718">
        <w:tc>
          <w:tcPr>
            <w:tcW w:w="2344" w:type="dxa"/>
            <w:shd w:val="clear" w:color="auto" w:fill="70AD47"/>
          </w:tcPr>
          <w:p w14:paraId="22EF038B" w14:textId="77777777" w:rsidR="00165373" w:rsidRPr="005474E5" w:rsidRDefault="00165373" w:rsidP="00165373">
            <w:pPr>
              <w:numPr>
                <w:ilvl w:val="0"/>
                <w:numId w:val="0"/>
              </w:numPr>
              <w:spacing w:after="0"/>
              <w:ind w:left="100"/>
              <w:rPr>
                <w:b/>
                <w:color w:val="FFFFFF"/>
                <w:sz w:val="24"/>
                <w:szCs w:val="24"/>
              </w:rPr>
            </w:pPr>
            <w:r w:rsidRPr="005474E5">
              <w:rPr>
                <w:b/>
                <w:color w:val="FFFFFF"/>
                <w:sz w:val="24"/>
                <w:szCs w:val="24"/>
              </w:rPr>
              <w:t>Review Date</w:t>
            </w:r>
          </w:p>
        </w:tc>
        <w:tc>
          <w:tcPr>
            <w:tcW w:w="6946" w:type="dxa"/>
            <w:shd w:val="clear" w:color="auto" w:fill="auto"/>
          </w:tcPr>
          <w:p w14:paraId="4667ADBC" w14:textId="49B1F35E" w:rsidR="00165373" w:rsidRPr="005474E5" w:rsidRDefault="00E52F3B" w:rsidP="00165373">
            <w:pPr>
              <w:numPr>
                <w:ilvl w:val="0"/>
                <w:numId w:val="0"/>
              </w:numPr>
              <w:spacing w:after="0"/>
              <w:ind w:left="100"/>
              <w:rPr>
                <w:sz w:val="24"/>
                <w:szCs w:val="24"/>
              </w:rPr>
            </w:pPr>
            <w:r>
              <w:rPr>
                <w:sz w:val="24"/>
                <w:szCs w:val="24"/>
              </w:rPr>
              <w:t>15 October 2021</w:t>
            </w:r>
          </w:p>
        </w:tc>
      </w:tr>
      <w:tr w:rsidR="00165373" w:rsidRPr="00F125CD" w14:paraId="5C12A534" w14:textId="77777777" w:rsidTr="00D44718">
        <w:tc>
          <w:tcPr>
            <w:tcW w:w="2344" w:type="dxa"/>
            <w:shd w:val="clear" w:color="auto" w:fill="70AD47"/>
          </w:tcPr>
          <w:p w14:paraId="743DEC05" w14:textId="77777777" w:rsidR="00165373" w:rsidRPr="005474E5" w:rsidRDefault="00165373" w:rsidP="00165373">
            <w:pPr>
              <w:numPr>
                <w:ilvl w:val="0"/>
                <w:numId w:val="0"/>
              </w:numPr>
              <w:spacing w:after="0"/>
              <w:ind w:left="100"/>
              <w:rPr>
                <w:b/>
                <w:color w:val="FFFFFF"/>
                <w:sz w:val="24"/>
                <w:szCs w:val="24"/>
              </w:rPr>
            </w:pPr>
            <w:r w:rsidRPr="005474E5">
              <w:rPr>
                <w:b/>
                <w:color w:val="FFFFFF"/>
                <w:sz w:val="24"/>
                <w:szCs w:val="24"/>
              </w:rPr>
              <w:t>Reviewing Officer</w:t>
            </w:r>
          </w:p>
        </w:tc>
        <w:tc>
          <w:tcPr>
            <w:tcW w:w="6946" w:type="dxa"/>
            <w:shd w:val="clear" w:color="auto" w:fill="auto"/>
          </w:tcPr>
          <w:p w14:paraId="06948490" w14:textId="77777777" w:rsidR="0033646C" w:rsidRDefault="0033646C" w:rsidP="00165373">
            <w:pPr>
              <w:numPr>
                <w:ilvl w:val="0"/>
                <w:numId w:val="0"/>
              </w:numPr>
              <w:spacing w:after="0"/>
              <w:ind w:left="100"/>
              <w:rPr>
                <w:sz w:val="24"/>
                <w:szCs w:val="24"/>
              </w:rPr>
            </w:pPr>
            <w:r>
              <w:rPr>
                <w:sz w:val="24"/>
                <w:szCs w:val="24"/>
              </w:rPr>
              <w:t>Safeguarding Adults Manager, Safeguarding Team (Health and Adult Services)</w:t>
            </w:r>
          </w:p>
          <w:p w14:paraId="0AAE4ED3" w14:textId="5FCBA1C2" w:rsidR="00165373" w:rsidRPr="005474E5" w:rsidRDefault="00165373" w:rsidP="00E522DB">
            <w:pPr>
              <w:numPr>
                <w:ilvl w:val="0"/>
                <w:numId w:val="0"/>
              </w:numPr>
              <w:spacing w:after="0"/>
              <w:rPr>
                <w:sz w:val="24"/>
                <w:szCs w:val="24"/>
              </w:rPr>
            </w:pPr>
            <w:r w:rsidRPr="005474E5">
              <w:rPr>
                <w:sz w:val="24"/>
                <w:szCs w:val="24"/>
              </w:rPr>
              <w:t xml:space="preserve"> Safeguarding </w:t>
            </w:r>
            <w:r w:rsidR="0014610D">
              <w:rPr>
                <w:sz w:val="24"/>
                <w:szCs w:val="24"/>
              </w:rPr>
              <w:t>Policy and Development Officer (H</w:t>
            </w:r>
            <w:r w:rsidR="00E522DB">
              <w:rPr>
                <w:sz w:val="24"/>
                <w:szCs w:val="24"/>
              </w:rPr>
              <w:t>ealth and Adult Services)</w:t>
            </w:r>
            <w:r w:rsidR="0014610D">
              <w:rPr>
                <w:sz w:val="24"/>
                <w:szCs w:val="24"/>
              </w:rPr>
              <w:t xml:space="preserve"> </w:t>
            </w:r>
          </w:p>
        </w:tc>
      </w:tr>
    </w:tbl>
    <w:p w14:paraId="5258B0B4" w14:textId="77777777" w:rsidR="00165373" w:rsidRDefault="00165373" w:rsidP="00165373">
      <w:pPr>
        <w:numPr>
          <w:ilvl w:val="0"/>
          <w:numId w:val="0"/>
        </w:numPr>
        <w:spacing w:after="0"/>
        <w:ind w:left="100"/>
        <w:rPr>
          <w:sz w:val="23"/>
          <w:szCs w:val="23"/>
        </w:rPr>
      </w:pPr>
    </w:p>
    <w:p w14:paraId="2F7FCA0D" w14:textId="77777777" w:rsidR="00165373" w:rsidRDefault="00165373" w:rsidP="00165373">
      <w:pPr>
        <w:numPr>
          <w:ilvl w:val="0"/>
          <w:numId w:val="0"/>
        </w:numPr>
        <w:spacing w:after="0"/>
        <w:ind w:left="100"/>
        <w:rPr>
          <w:sz w:val="23"/>
          <w:szCs w:val="23"/>
        </w:rPr>
      </w:pPr>
    </w:p>
    <w:p w14:paraId="54771456" w14:textId="77777777" w:rsidR="00CC5F08" w:rsidRDefault="00CC5F08">
      <w:pPr>
        <w:numPr>
          <w:ilvl w:val="0"/>
          <w:numId w:val="0"/>
        </w:numPr>
      </w:pPr>
      <w:r>
        <w:br w:type="page"/>
      </w:r>
    </w:p>
    <w:p w14:paraId="7754093F" w14:textId="77777777" w:rsidR="00933926" w:rsidRPr="00933926" w:rsidRDefault="00933926" w:rsidP="00CC5F08">
      <w:pPr>
        <w:numPr>
          <w:ilvl w:val="0"/>
          <w:numId w:val="0"/>
        </w:numPr>
      </w:pPr>
    </w:p>
    <w:p w14:paraId="6DF3A634" w14:textId="77777777" w:rsidR="00933926" w:rsidRPr="00933926" w:rsidRDefault="00933926" w:rsidP="00A932CE">
      <w:pPr>
        <w:numPr>
          <w:ilvl w:val="0"/>
          <w:numId w:val="13"/>
        </w:numPr>
        <w:ind w:left="567" w:hanging="567"/>
        <w:rPr>
          <w:b/>
        </w:rPr>
      </w:pPr>
      <w:r w:rsidRPr="00933926">
        <w:rPr>
          <w:b/>
        </w:rPr>
        <w:t>Introduction</w:t>
      </w:r>
    </w:p>
    <w:p w14:paraId="1D31B164" w14:textId="41B04ECD" w:rsidR="001C0266" w:rsidRDefault="001C0266" w:rsidP="0033646C">
      <w:pPr>
        <w:ind w:left="567" w:hanging="567"/>
      </w:pPr>
      <w:r w:rsidRPr="00933926">
        <w:t>This document should be read in conjunction with partners’</w:t>
      </w:r>
      <w:r>
        <w:t xml:space="preserve"> Op</w:t>
      </w:r>
      <w:r w:rsidRPr="00933926">
        <w:t>eration</w:t>
      </w:r>
      <w:r>
        <w:t>al</w:t>
      </w:r>
      <w:r w:rsidRPr="00933926">
        <w:t xml:space="preserve"> guidance</w:t>
      </w:r>
      <w:r>
        <w:t xml:space="preserve"> for PiPoT</w:t>
      </w:r>
      <w:r w:rsidRPr="00933926">
        <w:t xml:space="preserve"> and </w:t>
      </w:r>
      <w:r>
        <w:t xml:space="preserve">the </w:t>
      </w:r>
      <w:r w:rsidRPr="0033646C">
        <w:t>Joint Multi-Agency Safeguarding Adults Policy and Procedures (West Yorkshire, North Yorkshire and City of York)</w:t>
      </w:r>
      <w:r w:rsidRPr="00933926">
        <w:t>.</w:t>
      </w:r>
    </w:p>
    <w:p w14:paraId="3F57894C" w14:textId="3C8F3D33" w:rsidR="001C0266" w:rsidRPr="008F720F" w:rsidRDefault="001C0266" w:rsidP="008F720F">
      <w:pPr>
        <w:ind w:left="567" w:hanging="567"/>
      </w:pPr>
      <w:r w:rsidRPr="008F720F">
        <w:t xml:space="preserve">The </w:t>
      </w:r>
      <w:proofErr w:type="spellStart"/>
      <w:r w:rsidRPr="008F720F">
        <w:t>PipoT</w:t>
      </w:r>
      <w:proofErr w:type="spellEnd"/>
      <w:r w:rsidRPr="008F720F">
        <w:t xml:space="preserve"> referral form is available here: </w:t>
      </w:r>
      <w:hyperlink r:id="rId9" w:history="1">
        <w:r w:rsidR="008F720F" w:rsidRPr="008F720F">
          <w:rPr>
            <w:rStyle w:val="Hyperlink"/>
            <w:rFonts w:eastAsia="Times New Roman"/>
            <w:lang w:val="en-GB" w:eastAsia="en-GB"/>
          </w:rPr>
          <w:t>https://safeguardingadults.co.uk/working-with-adults/nysab-procedures/</w:t>
        </w:r>
      </w:hyperlink>
    </w:p>
    <w:p w14:paraId="6725B6DD" w14:textId="77777777" w:rsidR="008F720F" w:rsidRPr="008F720F" w:rsidRDefault="008F720F" w:rsidP="008F720F">
      <w:pPr>
        <w:numPr>
          <w:ilvl w:val="0"/>
          <w:numId w:val="0"/>
        </w:numPr>
        <w:autoSpaceDE w:val="0"/>
        <w:autoSpaceDN w:val="0"/>
        <w:spacing w:before="40" w:after="40" w:line="240" w:lineRule="auto"/>
        <w:ind w:left="460"/>
        <w:rPr>
          <w:rFonts w:eastAsia="Times New Roman"/>
          <w:lang w:val="en-GB" w:eastAsia="en-GB"/>
        </w:rPr>
      </w:pPr>
    </w:p>
    <w:p w14:paraId="373BFD85" w14:textId="0F1E6C69" w:rsidR="00933926" w:rsidRPr="00933926" w:rsidRDefault="00933926" w:rsidP="0033646C">
      <w:pPr>
        <w:ind w:left="567" w:hanging="567"/>
      </w:pPr>
      <w:r w:rsidRPr="00933926">
        <w:t xml:space="preserve">This document is based on the Manchester Safeguarding Adults Board </w:t>
      </w:r>
      <w:r w:rsidR="0033646C">
        <w:t>P</w:t>
      </w:r>
      <w:r w:rsidRPr="00933926">
        <w:t>olicy for People in a Position of Trust</w:t>
      </w:r>
      <w:r w:rsidR="00000C3A">
        <w:t xml:space="preserve"> (PiPoT)</w:t>
      </w:r>
      <w:r w:rsidRPr="00933926">
        <w:t xml:space="preserve">. </w:t>
      </w:r>
    </w:p>
    <w:p w14:paraId="1379AF0F" w14:textId="1FB5DBAC" w:rsidR="00933926" w:rsidRPr="00933926" w:rsidRDefault="00933926" w:rsidP="00A932CE">
      <w:pPr>
        <w:ind w:left="567" w:hanging="567"/>
      </w:pPr>
      <w:r w:rsidRPr="00933926">
        <w:t xml:space="preserve">The Care </w:t>
      </w:r>
      <w:r w:rsidR="00E52F3B">
        <w:t>and Statutory Guidance issued</w:t>
      </w:r>
      <w:r w:rsidR="00000C3A">
        <w:t xml:space="preserve"> under the Care Act 2014</w:t>
      </w:r>
      <w:r w:rsidRPr="00933926">
        <w:t xml:space="preserve"> requires that partner agencies and commissioners of services should</w:t>
      </w:r>
      <w:r w:rsidR="00000C3A">
        <w:t xml:space="preserve"> ensure good record keeping</w:t>
      </w:r>
      <w:r w:rsidRPr="00933926">
        <w:t xml:space="preserve"> and </w:t>
      </w:r>
      <w:r w:rsidR="00000C3A">
        <w:t xml:space="preserve">identify arrangements to share </w:t>
      </w:r>
      <w:r w:rsidRPr="00933926">
        <w:t xml:space="preserve">information </w:t>
      </w:r>
      <w:r w:rsidR="00000C3A">
        <w:t>confidentially</w:t>
      </w:r>
      <w:r w:rsidRPr="00933926">
        <w:t xml:space="preserve">, set explicit timescales for action and </w:t>
      </w:r>
      <w:r w:rsidR="00000C3A">
        <w:t>be</w:t>
      </w:r>
      <w:r w:rsidRPr="00933926">
        <w:t xml:space="preserve"> aware of the need to preserve evidence. This policy builds upon existing relevant statutory provision</w:t>
      </w:r>
      <w:r w:rsidR="00000C3A">
        <w:t>s for sharing information and responding to safeguarding concerns.</w:t>
      </w:r>
      <w:r w:rsidRPr="00933926">
        <w:t xml:space="preserve"> The guidance for ‘Managing allegations against people in a position of Trust’ is contained within section 14 of the Care and Support Statutory Guidance. Other relevant legislation </w:t>
      </w:r>
      <w:r w:rsidR="00E52F3B" w:rsidRPr="00933926">
        <w:t>includes</w:t>
      </w:r>
      <w:r w:rsidRPr="00933926">
        <w:t xml:space="preserve"> Data Protection Act 2018, Human Rights Act 1998 and employment legislation.</w:t>
      </w:r>
    </w:p>
    <w:p w14:paraId="3E3DA0D3" w14:textId="031ACF70" w:rsidR="00933926" w:rsidRPr="00933926" w:rsidRDefault="00E52F3B" w:rsidP="00A932CE">
      <w:pPr>
        <w:ind w:left="567" w:hanging="567"/>
      </w:pPr>
      <w:r>
        <w:t>T</w:t>
      </w:r>
      <w:r w:rsidR="00933926" w:rsidRPr="00933926">
        <w:t xml:space="preserve">he six </w:t>
      </w:r>
      <w:r>
        <w:t>safeguarding principles within</w:t>
      </w:r>
      <w:r w:rsidR="00933926" w:rsidRPr="00933926">
        <w:t xml:space="preserve"> the Care Act 2014 sho</w:t>
      </w:r>
      <w:r>
        <w:t>uld inform this area of work</w:t>
      </w:r>
      <w:r w:rsidR="00933926" w:rsidRPr="00933926">
        <w:t>:</w:t>
      </w:r>
    </w:p>
    <w:p w14:paraId="5D4F9857" w14:textId="77777777" w:rsidR="00933926" w:rsidRPr="00933926" w:rsidRDefault="00933926" w:rsidP="00A932CE">
      <w:pPr>
        <w:numPr>
          <w:ilvl w:val="0"/>
          <w:numId w:val="0"/>
        </w:numPr>
        <w:ind w:left="567"/>
      </w:pPr>
      <w:r w:rsidRPr="00933926">
        <w:rPr>
          <w:b/>
          <w:bCs/>
        </w:rPr>
        <w:t xml:space="preserve">Empowerment – </w:t>
      </w:r>
      <w:r w:rsidRPr="00933926">
        <w:t xml:space="preserve">People </w:t>
      </w:r>
      <w:proofErr w:type="gramStart"/>
      <w:r w:rsidRPr="00933926">
        <w:t>being supported</w:t>
      </w:r>
      <w:proofErr w:type="gramEnd"/>
      <w:r w:rsidRPr="00933926">
        <w:t xml:space="preserve"> and encouraged to make their own decisions and informed consent</w:t>
      </w:r>
    </w:p>
    <w:p w14:paraId="51942BB4" w14:textId="77777777" w:rsidR="00933926" w:rsidRPr="00933926" w:rsidRDefault="00933926" w:rsidP="00A932CE">
      <w:pPr>
        <w:numPr>
          <w:ilvl w:val="0"/>
          <w:numId w:val="0"/>
        </w:numPr>
        <w:ind w:left="567"/>
      </w:pPr>
      <w:r w:rsidRPr="00933926">
        <w:rPr>
          <w:b/>
          <w:bCs/>
        </w:rPr>
        <w:t xml:space="preserve">Prevention – </w:t>
      </w:r>
      <w:r w:rsidRPr="00933926">
        <w:t>It is better to take action before harm occurs</w:t>
      </w:r>
    </w:p>
    <w:p w14:paraId="3C5D7A06" w14:textId="77777777" w:rsidR="00933926" w:rsidRPr="00933926" w:rsidRDefault="00933926" w:rsidP="00A932CE">
      <w:pPr>
        <w:numPr>
          <w:ilvl w:val="0"/>
          <w:numId w:val="0"/>
        </w:numPr>
        <w:ind w:left="567"/>
      </w:pPr>
      <w:r w:rsidRPr="00933926">
        <w:rPr>
          <w:b/>
          <w:bCs/>
        </w:rPr>
        <w:t xml:space="preserve">Proportionality – </w:t>
      </w:r>
      <w:r w:rsidRPr="00933926">
        <w:t>The least intrusive response appropriate to the risk presented</w:t>
      </w:r>
    </w:p>
    <w:p w14:paraId="691F05A7" w14:textId="77777777" w:rsidR="00933926" w:rsidRPr="00933926" w:rsidRDefault="00933926" w:rsidP="00A932CE">
      <w:pPr>
        <w:numPr>
          <w:ilvl w:val="0"/>
          <w:numId w:val="0"/>
        </w:numPr>
        <w:ind w:left="567"/>
      </w:pPr>
      <w:r w:rsidRPr="00933926">
        <w:rPr>
          <w:b/>
          <w:bCs/>
        </w:rPr>
        <w:t xml:space="preserve">Protection – </w:t>
      </w:r>
      <w:r w:rsidRPr="00933926">
        <w:t>Support and representation for those in greatest need</w:t>
      </w:r>
    </w:p>
    <w:p w14:paraId="6628D0D3" w14:textId="77777777" w:rsidR="00933926" w:rsidRPr="00933926" w:rsidRDefault="00933926" w:rsidP="00A932CE">
      <w:pPr>
        <w:numPr>
          <w:ilvl w:val="0"/>
          <w:numId w:val="0"/>
        </w:numPr>
        <w:ind w:left="567"/>
      </w:pPr>
      <w:r w:rsidRPr="00933926">
        <w:rPr>
          <w:b/>
          <w:bCs/>
        </w:rPr>
        <w:t xml:space="preserve">Partnership – </w:t>
      </w:r>
      <w:r w:rsidRPr="00933926">
        <w:t>Local solutions through services working with their communities. Communities have a part to play in preventing, detecting and reporting neglect and abuse</w:t>
      </w:r>
    </w:p>
    <w:p w14:paraId="46E023D7" w14:textId="77777777" w:rsidR="00933926" w:rsidRPr="00933926" w:rsidRDefault="00933926" w:rsidP="00A932CE">
      <w:pPr>
        <w:numPr>
          <w:ilvl w:val="0"/>
          <w:numId w:val="0"/>
        </w:numPr>
        <w:ind w:left="567"/>
      </w:pPr>
      <w:r w:rsidRPr="00933926">
        <w:rPr>
          <w:b/>
          <w:bCs/>
        </w:rPr>
        <w:t xml:space="preserve">Accountability – </w:t>
      </w:r>
      <w:r w:rsidRPr="00933926">
        <w:t>Accountability and transparency in safeguarding practice.</w:t>
      </w:r>
    </w:p>
    <w:p w14:paraId="1FCBCC3E" w14:textId="1E4D2500" w:rsidR="00933926" w:rsidRPr="00933926" w:rsidRDefault="00933926" w:rsidP="004A201F">
      <w:pPr>
        <w:ind w:left="567" w:hanging="567"/>
      </w:pPr>
      <w:r w:rsidRPr="00933926">
        <w:t>This policy gives guidance</w:t>
      </w:r>
      <w:r w:rsidR="00000C3A">
        <w:t xml:space="preserve"> in relation to </w:t>
      </w:r>
      <w:r w:rsidRPr="00933926">
        <w:t>information sharing; employer responsibilities; risk assessments</w:t>
      </w:r>
      <w:r w:rsidR="00000C3A">
        <w:t xml:space="preserve"> and</w:t>
      </w:r>
      <w:r w:rsidRPr="00933926">
        <w:t xml:space="preserve"> employee rights. </w:t>
      </w:r>
      <w:r w:rsidR="00000C3A">
        <w:t>It provides an overview of t</w:t>
      </w:r>
      <w:r w:rsidRPr="00933926">
        <w:t>he Data Protection Act 2018</w:t>
      </w:r>
      <w:r w:rsidR="004A201F">
        <w:t xml:space="preserve">, </w:t>
      </w:r>
      <w:r w:rsidR="004A201F" w:rsidRPr="004A201F">
        <w:t xml:space="preserve">European General Data Protection Regulation </w:t>
      </w:r>
      <w:r w:rsidR="00B74FB6" w:rsidRPr="004A201F">
        <w:t xml:space="preserve">2018 </w:t>
      </w:r>
      <w:r w:rsidR="00000C3A">
        <w:t xml:space="preserve">(GDPR) </w:t>
      </w:r>
      <w:r w:rsidR="00B74FB6" w:rsidRPr="00933926">
        <w:t>and</w:t>
      </w:r>
      <w:r w:rsidRPr="00933926">
        <w:t xml:space="preserve"> Human Rights Act </w:t>
      </w:r>
      <w:r w:rsidR="00E52F3B" w:rsidRPr="00933926">
        <w:t>1998, which</w:t>
      </w:r>
      <w:r w:rsidR="00000C3A">
        <w:t xml:space="preserve"> </w:t>
      </w:r>
      <w:proofErr w:type="gramStart"/>
      <w:r w:rsidRPr="00933926">
        <w:t>must be taken</w:t>
      </w:r>
      <w:proofErr w:type="gramEnd"/>
      <w:r w:rsidRPr="00933926">
        <w:t xml:space="preserve"> into account within this process.</w:t>
      </w:r>
    </w:p>
    <w:p w14:paraId="686737E5" w14:textId="77777777" w:rsidR="00A104F1" w:rsidRDefault="00A104F1" w:rsidP="00933926">
      <w:pPr>
        <w:numPr>
          <w:ilvl w:val="0"/>
          <w:numId w:val="7"/>
        </w:numPr>
        <w:ind w:left="567" w:hanging="567"/>
        <w:rPr>
          <w:b/>
        </w:rPr>
      </w:pPr>
      <w:r>
        <w:rPr>
          <w:b/>
        </w:rPr>
        <w:t>Criteria for a referral of a Person in a Position of Trust</w:t>
      </w:r>
    </w:p>
    <w:p w14:paraId="5AD83012" w14:textId="190615F7" w:rsidR="00A104F1" w:rsidRPr="00933926" w:rsidRDefault="00A104F1" w:rsidP="00A104F1">
      <w:pPr>
        <w:ind w:left="567" w:hanging="567"/>
      </w:pPr>
      <w:r w:rsidRPr="00933926">
        <w:t xml:space="preserve">This policy relates to those instances where a relevant agency </w:t>
      </w:r>
      <w:proofErr w:type="gramStart"/>
      <w:r w:rsidRPr="00933926">
        <w:t>is alerted</w:t>
      </w:r>
      <w:proofErr w:type="gramEnd"/>
      <w:r w:rsidRPr="00933926">
        <w:t xml:space="preserve"> to information that may affect the suitability of a professional, or volunteer to work with an adult(s) at risk, where such information has originated from activity outside their professional or volunteer role and place of work. The alleged victim, in such circumstances, does not have to be an adult at risk, for example, it could be their partner or a child. This document refers to when there is an </w:t>
      </w:r>
      <w:r w:rsidR="001619E2" w:rsidRPr="00933926">
        <w:t>allegation, which</w:t>
      </w:r>
      <w:r w:rsidRPr="00933926">
        <w:t xml:space="preserve"> does not directly involve an adult at risk, but may have risk implications in relation to the employment or volunteer work of a </w:t>
      </w:r>
      <w:r>
        <w:t>PiPoT</w:t>
      </w:r>
      <w:r w:rsidRPr="00933926">
        <w:t>.</w:t>
      </w:r>
    </w:p>
    <w:p w14:paraId="32B90140" w14:textId="77777777" w:rsidR="00A104F1" w:rsidRPr="00933926" w:rsidRDefault="00A104F1" w:rsidP="00A104F1">
      <w:pPr>
        <w:ind w:left="567" w:hanging="567"/>
      </w:pPr>
      <w:r>
        <w:t xml:space="preserve">A PIPOT allegation </w:t>
      </w:r>
      <w:r w:rsidRPr="00933926">
        <w:t>relate</w:t>
      </w:r>
      <w:r>
        <w:t>s</w:t>
      </w:r>
      <w:r w:rsidRPr="00933926">
        <w:t xml:space="preserve"> to a person who works with adults with care and support needs who has:</w:t>
      </w:r>
    </w:p>
    <w:p w14:paraId="7E71BE80" w14:textId="77777777" w:rsidR="00A104F1" w:rsidRPr="00933926" w:rsidRDefault="00A104F1" w:rsidP="00A104F1">
      <w:pPr>
        <w:pStyle w:val="ListParagraph"/>
        <w:numPr>
          <w:ilvl w:val="0"/>
          <w:numId w:val="30"/>
        </w:numPr>
        <w:ind w:left="993"/>
      </w:pPr>
      <w:r w:rsidRPr="00933926">
        <w:lastRenderedPageBreak/>
        <w:t>behaved in a way that has harmed, or may have harmed an adult or child</w:t>
      </w:r>
    </w:p>
    <w:p w14:paraId="6CA634ED" w14:textId="77777777" w:rsidR="00A104F1" w:rsidRPr="00933926" w:rsidRDefault="00A104F1" w:rsidP="00A104F1">
      <w:pPr>
        <w:pStyle w:val="ListParagraph"/>
        <w:numPr>
          <w:ilvl w:val="0"/>
          <w:numId w:val="30"/>
        </w:numPr>
        <w:ind w:left="993"/>
      </w:pPr>
      <w:r w:rsidRPr="00933926">
        <w:t>possibly committed a criminal offence against, or related to, an adult or child</w:t>
      </w:r>
    </w:p>
    <w:p w14:paraId="3F494ED3" w14:textId="77777777" w:rsidR="00A104F1" w:rsidRPr="00933926" w:rsidRDefault="00A104F1" w:rsidP="00A104F1">
      <w:pPr>
        <w:pStyle w:val="ListParagraph"/>
        <w:numPr>
          <w:ilvl w:val="0"/>
          <w:numId w:val="30"/>
        </w:numPr>
        <w:ind w:left="993"/>
      </w:pPr>
      <w:proofErr w:type="gramStart"/>
      <w:r w:rsidRPr="00933926">
        <w:t>behaved</w:t>
      </w:r>
      <w:proofErr w:type="gramEnd"/>
      <w:r w:rsidRPr="00933926">
        <w:t xml:space="preserve"> towards an adult or child in a way that indicates they may pose a risk of harm to adults with care and support needs.</w:t>
      </w:r>
    </w:p>
    <w:p w14:paraId="7A61CFB0" w14:textId="77777777" w:rsidR="00A104F1" w:rsidRDefault="00A104F1" w:rsidP="00A104F1">
      <w:pPr>
        <w:numPr>
          <w:ilvl w:val="0"/>
          <w:numId w:val="0"/>
        </w:numPr>
        <w:rPr>
          <w:b/>
        </w:rPr>
      </w:pPr>
    </w:p>
    <w:p w14:paraId="15698761" w14:textId="77777777" w:rsidR="00933926" w:rsidRPr="00933926" w:rsidRDefault="00933926" w:rsidP="00933926">
      <w:pPr>
        <w:numPr>
          <w:ilvl w:val="0"/>
          <w:numId w:val="7"/>
        </w:numPr>
        <w:ind w:left="567" w:hanging="567"/>
        <w:rPr>
          <w:b/>
        </w:rPr>
      </w:pPr>
      <w:r w:rsidRPr="00933926">
        <w:rPr>
          <w:b/>
        </w:rPr>
        <w:t>What is excluded from this policy?</w:t>
      </w:r>
    </w:p>
    <w:p w14:paraId="0C7B5235" w14:textId="68AE03CE" w:rsidR="00933926" w:rsidRPr="00933926" w:rsidRDefault="00933926" w:rsidP="0033646C">
      <w:pPr>
        <w:ind w:left="567" w:hanging="567"/>
      </w:pPr>
      <w:r w:rsidRPr="00933926">
        <w:t>If an allegation is made that concern</w:t>
      </w:r>
      <w:r w:rsidR="00000C3A">
        <w:t>s</w:t>
      </w:r>
      <w:r w:rsidRPr="00933926">
        <w:t xml:space="preserve"> the actions of a professional, or volunteer which relate</w:t>
      </w:r>
      <w:r w:rsidR="00000C3A">
        <w:t>s</w:t>
      </w:r>
      <w:r w:rsidRPr="00933926">
        <w:t xml:space="preserve"> to alleged abuse or neglect of a person with care and support needs</w:t>
      </w:r>
      <w:r w:rsidR="00A973C6">
        <w:t xml:space="preserve">, </w:t>
      </w:r>
      <w:r w:rsidRPr="00933926">
        <w:t xml:space="preserve"> then su</w:t>
      </w:r>
      <w:r w:rsidR="00A973C6">
        <w:t>ch an allegation should be responded to</w:t>
      </w:r>
      <w:r w:rsidR="00331446">
        <w:t>,</w:t>
      </w:r>
      <w:bookmarkStart w:id="0" w:name="_GoBack"/>
      <w:bookmarkEnd w:id="0"/>
      <w:r w:rsidR="00A973C6">
        <w:t xml:space="preserve"> </w:t>
      </w:r>
      <w:r w:rsidRPr="00933926">
        <w:t xml:space="preserve">by following the </w:t>
      </w:r>
      <w:r w:rsidR="0033646C" w:rsidRPr="0033646C">
        <w:t xml:space="preserve">Joint Multi-Agency Safeguarding Adults Policy and </w:t>
      </w:r>
      <w:r w:rsidR="001619E2" w:rsidRPr="0033646C">
        <w:t>Procedures</w:t>
      </w:r>
      <w:r w:rsidR="0033646C" w:rsidRPr="0033646C">
        <w:t xml:space="preserve"> (West Yorkshire, North Yorkshire and City of York)</w:t>
      </w:r>
      <w:r w:rsidRPr="00933926">
        <w:t xml:space="preserve">. </w:t>
      </w:r>
      <w:r w:rsidR="0033646C">
        <w:t>This</w:t>
      </w:r>
      <w:r w:rsidRPr="00933926">
        <w:t xml:space="preserve"> procedure include directions about how </w:t>
      </w:r>
      <w:r w:rsidR="0033646C">
        <w:t>concerns</w:t>
      </w:r>
      <w:r w:rsidRPr="00933926">
        <w:t xml:space="preserve"> referred and investigated.</w:t>
      </w:r>
    </w:p>
    <w:p w14:paraId="720D770B" w14:textId="77777777" w:rsidR="00933926" w:rsidRPr="00933926" w:rsidRDefault="00933926" w:rsidP="00A932CE">
      <w:pPr>
        <w:ind w:left="567" w:hanging="567"/>
      </w:pPr>
      <w:r w:rsidRPr="00933926">
        <w:t xml:space="preserve">Section 14 of the Care and Support Statutory Guidance states </w:t>
      </w:r>
      <w:r w:rsidR="00000C3A">
        <w:t xml:space="preserve">that </w:t>
      </w:r>
      <w:r w:rsidRPr="00933926">
        <w:t>safeguarding is not a substitute for:</w:t>
      </w:r>
    </w:p>
    <w:p w14:paraId="099CDF41" w14:textId="77777777" w:rsidR="00933926" w:rsidRPr="00933926" w:rsidRDefault="00933926" w:rsidP="00933926">
      <w:pPr>
        <w:numPr>
          <w:ilvl w:val="0"/>
          <w:numId w:val="1"/>
        </w:numPr>
        <w:ind w:left="924" w:hanging="357"/>
        <w:contextualSpacing/>
      </w:pPr>
      <w:r w:rsidRPr="00933926">
        <w:t>providers’ responsibilities to provide safe and high quality care and support</w:t>
      </w:r>
    </w:p>
    <w:p w14:paraId="622D76A3" w14:textId="77777777" w:rsidR="00933926" w:rsidRPr="00933926" w:rsidRDefault="00933926" w:rsidP="00933926">
      <w:pPr>
        <w:numPr>
          <w:ilvl w:val="0"/>
          <w:numId w:val="1"/>
        </w:numPr>
        <w:ind w:left="924" w:hanging="357"/>
        <w:contextualSpacing/>
      </w:pPr>
      <w:r w:rsidRPr="00933926">
        <w:t>commissioners regularly assuring themselves of the safety and effectiveness of commissioned services</w:t>
      </w:r>
    </w:p>
    <w:p w14:paraId="052D23A2" w14:textId="77777777" w:rsidR="00933926" w:rsidRPr="00933926" w:rsidRDefault="00933926" w:rsidP="00933926">
      <w:pPr>
        <w:numPr>
          <w:ilvl w:val="0"/>
          <w:numId w:val="1"/>
        </w:numPr>
        <w:ind w:left="924" w:hanging="357"/>
        <w:contextualSpacing/>
      </w:pPr>
      <w:r w:rsidRPr="00933926">
        <w:t>the Care Quality Commission (CQC) ensuring that regulated providers comply with the fundamental standards of care or by taking enforcement action</w:t>
      </w:r>
    </w:p>
    <w:p w14:paraId="2FBCBE37" w14:textId="77777777" w:rsidR="00933926" w:rsidRPr="00933926" w:rsidRDefault="00933926" w:rsidP="00933926">
      <w:pPr>
        <w:numPr>
          <w:ilvl w:val="0"/>
          <w:numId w:val="1"/>
        </w:numPr>
        <w:ind w:left="924" w:hanging="357"/>
      </w:pPr>
      <w:r w:rsidRPr="00933926">
        <w:t>the core duties of the police to prevent and detect crim</w:t>
      </w:r>
      <w:r w:rsidR="0033646C">
        <w:t>e and protect life and property</w:t>
      </w:r>
    </w:p>
    <w:p w14:paraId="76DA1EF1" w14:textId="77777777" w:rsidR="00933926" w:rsidRPr="00933926" w:rsidRDefault="00933926" w:rsidP="00A932CE">
      <w:pPr>
        <w:ind w:left="567" w:hanging="567"/>
      </w:pPr>
      <w:r w:rsidRPr="00933926">
        <w:t>Therefore, careful consideration should be given to distinguish clearly between:</w:t>
      </w:r>
    </w:p>
    <w:p w14:paraId="28E1F106" w14:textId="77777777" w:rsidR="00933926" w:rsidRPr="00933926" w:rsidRDefault="00933926" w:rsidP="00A932CE">
      <w:pPr>
        <w:numPr>
          <w:ilvl w:val="0"/>
          <w:numId w:val="3"/>
        </w:numPr>
        <w:ind w:left="993" w:hanging="357"/>
        <w:contextualSpacing/>
      </w:pPr>
      <w:r w:rsidRPr="00933926">
        <w:t>a complaint about a professional, or volunteer</w:t>
      </w:r>
    </w:p>
    <w:p w14:paraId="7EE83530" w14:textId="77777777" w:rsidR="00933926" w:rsidRPr="00933926" w:rsidRDefault="00933926" w:rsidP="00A932CE">
      <w:pPr>
        <w:numPr>
          <w:ilvl w:val="0"/>
          <w:numId w:val="3"/>
        </w:numPr>
        <w:ind w:left="993"/>
      </w:pPr>
      <w:r w:rsidRPr="00933926">
        <w:t xml:space="preserve">concerns raised about the </w:t>
      </w:r>
      <w:r w:rsidR="0033646C">
        <w:t>poor</w:t>
      </w:r>
      <w:r w:rsidRPr="00933926">
        <w:t xml:space="preserve"> practice provided by the person in a position of trust, that do not meet the crit</w:t>
      </w:r>
      <w:r w:rsidR="0033646C">
        <w:t>eria for a safeguarding enquiry</w:t>
      </w:r>
    </w:p>
    <w:p w14:paraId="2D4D739E" w14:textId="77777777" w:rsidR="00933926" w:rsidRPr="00933926" w:rsidRDefault="00933926" w:rsidP="00A932CE">
      <w:pPr>
        <w:ind w:left="567" w:hanging="567"/>
      </w:pPr>
      <w:r w:rsidRPr="00933926">
        <w:t xml:space="preserve">Other relevant bodies and their procedures </w:t>
      </w:r>
      <w:proofErr w:type="gramStart"/>
      <w:r w:rsidRPr="00933926">
        <w:t>should be used</w:t>
      </w:r>
      <w:proofErr w:type="gramEnd"/>
      <w:r w:rsidRPr="00933926">
        <w:t xml:space="preserve"> to </w:t>
      </w:r>
      <w:proofErr w:type="spellStart"/>
      <w:r w:rsidRPr="00933926">
        <w:t>recognise</w:t>
      </w:r>
      <w:proofErr w:type="spellEnd"/>
      <w:r w:rsidRPr="00933926">
        <w:t>, respond to and resolve these issues</w:t>
      </w:r>
      <w:r w:rsidR="00000C3A">
        <w:t>, for example MMC, GMC, HCPC, etc</w:t>
      </w:r>
      <w:r w:rsidRPr="00933926">
        <w:t>.</w:t>
      </w:r>
    </w:p>
    <w:p w14:paraId="0F592D92" w14:textId="77777777" w:rsidR="00933926" w:rsidRPr="00933926" w:rsidRDefault="00933926" w:rsidP="00933926">
      <w:pPr>
        <w:numPr>
          <w:ilvl w:val="0"/>
          <w:numId w:val="7"/>
        </w:numPr>
        <w:ind w:left="567" w:hanging="567"/>
        <w:rPr>
          <w:b/>
        </w:rPr>
      </w:pPr>
      <w:r w:rsidRPr="00933926">
        <w:rPr>
          <w:b/>
        </w:rPr>
        <w:t>Responsibilities</w:t>
      </w:r>
    </w:p>
    <w:p w14:paraId="6B360437" w14:textId="77777777" w:rsidR="00933926" w:rsidRPr="00000C3A" w:rsidRDefault="00933926" w:rsidP="00A932CE">
      <w:pPr>
        <w:ind w:left="567" w:hanging="567"/>
        <w:rPr>
          <w:b/>
        </w:rPr>
      </w:pPr>
      <w:r w:rsidRPr="00000C3A">
        <w:rPr>
          <w:b/>
        </w:rPr>
        <w:t>North Yorkshire Safeguarding Adults Board</w:t>
      </w:r>
    </w:p>
    <w:p w14:paraId="124CAB71" w14:textId="0BFD6CA7" w:rsidR="00933926" w:rsidRPr="00933926" w:rsidRDefault="00933926" w:rsidP="00A932CE">
      <w:pPr>
        <w:ind w:left="567" w:hanging="567"/>
      </w:pPr>
      <w:r w:rsidRPr="00933926">
        <w:t>The North Yorkshire Safeguarding Adults Board</w:t>
      </w:r>
      <w:r w:rsidR="00000C3A">
        <w:t xml:space="preserve"> (NYSAB)</w:t>
      </w:r>
      <w:r w:rsidRPr="00933926">
        <w:t xml:space="preserve"> is responsible for establishing, maintaining and reviewing the framework for how concerns and allegations against people working with adults with care and support needs </w:t>
      </w:r>
      <w:proofErr w:type="gramStart"/>
      <w:r w:rsidRPr="00933926">
        <w:t>should be notified and responded to</w:t>
      </w:r>
      <w:r w:rsidR="001619E2">
        <w:t xml:space="preserve"> </w:t>
      </w:r>
      <w:r w:rsidR="001619E2" w:rsidRPr="00933926">
        <w:t>(i.e. those in positions of trust)</w:t>
      </w:r>
      <w:proofErr w:type="gramEnd"/>
      <w:r w:rsidRPr="00933926">
        <w:t xml:space="preserve">. Whilst the focus on safeguarding adults work is to safeguard one or more identified adults with care and support needs, there are occasions when incidents </w:t>
      </w:r>
      <w:proofErr w:type="gramStart"/>
      <w:r w:rsidRPr="00933926">
        <w:t>are reported</w:t>
      </w:r>
      <w:proofErr w:type="gramEnd"/>
      <w:r w:rsidRPr="00933926">
        <w:t xml:space="preserve"> that do not involve an adult at risk, but indicate, nevertheless, that a </w:t>
      </w:r>
      <w:r w:rsidR="001619E2" w:rsidRPr="00933926">
        <w:t>person in a position of trust may pose a risk</w:t>
      </w:r>
      <w:r w:rsidR="001619E2">
        <w:t>,</w:t>
      </w:r>
      <w:r w:rsidR="001619E2" w:rsidRPr="00933926">
        <w:t xml:space="preserve"> to adults at risk</w:t>
      </w:r>
      <w:r w:rsidRPr="00933926">
        <w:t>.</w:t>
      </w:r>
    </w:p>
    <w:p w14:paraId="2259D276" w14:textId="5F198E65" w:rsidR="00933926" w:rsidRPr="00933926" w:rsidRDefault="00933926" w:rsidP="00A932CE">
      <w:pPr>
        <w:ind w:left="567" w:hanging="567"/>
      </w:pPr>
      <w:r w:rsidRPr="00933926">
        <w:t xml:space="preserve">Each partner agency, in their annual </w:t>
      </w:r>
      <w:r w:rsidR="0033646C">
        <w:t>self-assessment audit</w:t>
      </w:r>
      <w:r w:rsidRPr="00933926">
        <w:t xml:space="preserve"> to the NYSAB, will be required to provide assurance that arrangements to deal with allegations against a person in a position of trust, within their </w:t>
      </w:r>
      <w:proofErr w:type="spellStart"/>
      <w:r w:rsidRPr="00933926">
        <w:t>organisation</w:t>
      </w:r>
      <w:proofErr w:type="spellEnd"/>
      <w:r w:rsidRPr="00933926">
        <w:t xml:space="preserve"> are adequate and are functioning effec</w:t>
      </w:r>
      <w:r w:rsidR="001619E2">
        <w:t>tively. The NYSAB will</w:t>
      </w:r>
      <w:r w:rsidRPr="00933926">
        <w:t xml:space="preserve"> maintain oversight of whether these arrangements </w:t>
      </w:r>
      <w:proofErr w:type="gramStart"/>
      <w:r w:rsidRPr="00933926">
        <w:t>are considered</w:t>
      </w:r>
      <w:proofErr w:type="gramEnd"/>
      <w:r w:rsidRPr="00933926">
        <w:t xml:space="preserve"> to be working effectively between, and across partner agencies in the local authority area. Appropriate </w:t>
      </w:r>
      <w:r w:rsidR="001619E2" w:rsidRPr="00933926">
        <w:t>cross-</w:t>
      </w:r>
      <w:proofErr w:type="spellStart"/>
      <w:r w:rsidR="001619E2" w:rsidRPr="00933926">
        <w:t>organisational</w:t>
      </w:r>
      <w:proofErr w:type="spellEnd"/>
      <w:r w:rsidRPr="00933926">
        <w:t xml:space="preserve"> challenge should be possible as it is an important part of this process.</w:t>
      </w:r>
    </w:p>
    <w:p w14:paraId="6AEBCC7C" w14:textId="77777777" w:rsidR="00933926" w:rsidRPr="00A932CE" w:rsidRDefault="00000C3A" w:rsidP="00A932CE">
      <w:pPr>
        <w:ind w:left="567" w:hanging="567"/>
        <w:rPr>
          <w:b/>
        </w:rPr>
      </w:pPr>
      <w:r>
        <w:rPr>
          <w:b/>
        </w:rPr>
        <w:t xml:space="preserve">Relevant </w:t>
      </w:r>
      <w:r w:rsidR="00933926" w:rsidRPr="00A932CE">
        <w:rPr>
          <w:b/>
        </w:rPr>
        <w:t>Partners</w:t>
      </w:r>
    </w:p>
    <w:p w14:paraId="7310A628" w14:textId="19AC8A50" w:rsidR="00933926" w:rsidRPr="00933926" w:rsidRDefault="00933926" w:rsidP="00A932CE">
      <w:pPr>
        <w:ind w:left="567" w:hanging="567"/>
      </w:pPr>
      <w:r w:rsidRPr="00933926">
        <w:lastRenderedPageBreak/>
        <w:t>Employers, student bodies and voluntary organisations, should have clear and accessible policy and procedures in place setting out the PiPoT process. These should determine who shoul</w:t>
      </w:r>
      <w:r w:rsidR="001619E2">
        <w:t>d undertake an investigation,</w:t>
      </w:r>
      <w:r w:rsidRPr="00933926">
        <w:t xml:space="preserve"> include timescales for </w:t>
      </w:r>
      <w:r w:rsidR="001619E2">
        <w:t xml:space="preserve">the </w:t>
      </w:r>
      <w:r w:rsidRPr="00933926">
        <w:t xml:space="preserve">investigation and include how support and advice </w:t>
      </w:r>
      <w:proofErr w:type="gramStart"/>
      <w:r w:rsidRPr="00933926">
        <w:t>will be made</w:t>
      </w:r>
      <w:proofErr w:type="gramEnd"/>
      <w:r w:rsidRPr="00933926">
        <w:t xml:space="preserve"> available to individuals against whom allegations have been made.  Any allegations against </w:t>
      </w:r>
      <w:r w:rsidR="001619E2" w:rsidRPr="00933926">
        <w:t>people,</w:t>
      </w:r>
      <w:r w:rsidRPr="00933926">
        <w:t xml:space="preserve"> who work with adults, </w:t>
      </w:r>
      <w:proofErr w:type="gramStart"/>
      <w:r w:rsidRPr="00933926">
        <w:t>should be reported</w:t>
      </w:r>
      <w:proofErr w:type="gramEnd"/>
      <w:r w:rsidRPr="00933926">
        <w:t xml:space="preserve"> immediately to a senior manager within the </w:t>
      </w:r>
      <w:proofErr w:type="spellStart"/>
      <w:r w:rsidRPr="00933926">
        <w:t>organisation</w:t>
      </w:r>
      <w:proofErr w:type="spellEnd"/>
      <w:r w:rsidRPr="00933926">
        <w:t>. Employers, student bodies and voluntary organisations should have their own source of advice (including legal advice) in place for dealing with such concerns.</w:t>
      </w:r>
    </w:p>
    <w:p w14:paraId="60C34923" w14:textId="77777777" w:rsidR="00933926" w:rsidRPr="00933926" w:rsidRDefault="00933926" w:rsidP="00A932CE">
      <w:pPr>
        <w:ind w:left="567" w:hanging="567"/>
      </w:pPr>
      <w:r w:rsidRPr="00933926">
        <w:t xml:space="preserve">Where such concerns </w:t>
      </w:r>
      <w:proofErr w:type="gramStart"/>
      <w:r w:rsidRPr="00933926">
        <w:t>are raised</w:t>
      </w:r>
      <w:proofErr w:type="gramEnd"/>
      <w:r w:rsidRPr="00933926">
        <w:t xml:space="preserve"> about someone who works with adults with care and support needs, it will be necessary for the employer (or student body or voluntary </w:t>
      </w:r>
      <w:proofErr w:type="spellStart"/>
      <w:r w:rsidRPr="00933926">
        <w:t>organisation</w:t>
      </w:r>
      <w:proofErr w:type="spellEnd"/>
      <w:r w:rsidRPr="00933926">
        <w:t>) to assess any potential risk to adults with care and support needs who use their services, to take action to safeguarding those adults.</w:t>
      </w:r>
    </w:p>
    <w:p w14:paraId="3ED9A040" w14:textId="77777777" w:rsidR="00933926" w:rsidRPr="00A932CE" w:rsidRDefault="00933926" w:rsidP="00A932CE">
      <w:pPr>
        <w:ind w:left="567" w:hanging="567"/>
        <w:rPr>
          <w:b/>
        </w:rPr>
      </w:pPr>
      <w:r w:rsidRPr="00A932CE">
        <w:rPr>
          <w:b/>
        </w:rPr>
        <w:t>Children</w:t>
      </w:r>
    </w:p>
    <w:p w14:paraId="3DE59D9A" w14:textId="77777777" w:rsidR="0040608F" w:rsidRPr="00D474F3" w:rsidRDefault="0040608F" w:rsidP="00D474F3">
      <w:pPr>
        <w:ind w:left="567" w:hanging="567"/>
        <w:rPr>
          <w:lang w:val="en-GB"/>
        </w:rPr>
      </w:pPr>
      <w:r>
        <w:t xml:space="preserve">When a person who  works with children and has behaved in such a way that they are likely to harm or have harmed a child, refer to the Local Authority Designated Officer (LADO) within one working day using the LADO Referral Form, </w:t>
      </w:r>
      <w:r w:rsidRPr="00D474F3">
        <w:rPr>
          <w:lang w:val="en"/>
        </w:rPr>
        <w:t xml:space="preserve">, (see </w:t>
      </w:r>
      <w:hyperlink r:id="rId10" w:history="1">
        <w:r w:rsidRPr="00D474F3">
          <w:rPr>
            <w:rStyle w:val="Hyperlink"/>
            <w:lang w:val="en"/>
          </w:rPr>
          <w:t>Managing allegations against staff</w:t>
        </w:r>
      </w:hyperlink>
      <w:r w:rsidRPr="00D474F3">
        <w:rPr>
          <w:lang w:val="en"/>
        </w:rPr>
        <w:t xml:space="preserve">) giving as much detail as possible.  Completed LADO Referral Forms should be emailed using secure mail to </w:t>
      </w:r>
      <w:hyperlink r:id="rId11" w:history="1">
        <w:r w:rsidRPr="00C455D0">
          <w:rPr>
            <w:rStyle w:val="Hyperlink"/>
            <w:bCs/>
            <w:lang w:val="en"/>
          </w:rPr>
          <w:t>safeguardingunit@northyorks.gov.uk</w:t>
        </w:r>
      </w:hyperlink>
      <w:r w:rsidR="00D474F3" w:rsidRPr="00C455D0">
        <w:rPr>
          <w:lang w:val="en"/>
        </w:rPr>
        <w:t>,</w:t>
      </w:r>
      <w:r w:rsidR="00D474F3">
        <w:rPr>
          <w:lang w:val="en"/>
        </w:rPr>
        <w:t xml:space="preserve"> alternatively </w:t>
      </w:r>
      <w:r w:rsidRPr="00D474F3">
        <w:rPr>
          <w:lang w:val="en"/>
        </w:rPr>
        <w:t>contact 01609 532477 within office hours (Monday –Friday 8:00 am to 17:30, Saturday 9:00 to 17:00). If outside these times, please contact 01609 780780.</w:t>
      </w:r>
    </w:p>
    <w:p w14:paraId="2CDBFB6E" w14:textId="77777777" w:rsidR="00933926" w:rsidRPr="00933926" w:rsidRDefault="00933926" w:rsidP="00D474F3">
      <w:pPr>
        <w:ind w:left="567" w:hanging="567"/>
      </w:pPr>
      <w:r w:rsidRPr="00933926">
        <w:t xml:space="preserve">Where concerns </w:t>
      </w:r>
      <w:proofErr w:type="gramStart"/>
      <w:r w:rsidRPr="00933926">
        <w:t>have been identified</w:t>
      </w:r>
      <w:proofErr w:type="gramEnd"/>
      <w:r w:rsidRPr="00933926">
        <w:t xml:space="preserve"> about </w:t>
      </w:r>
      <w:r w:rsidR="00000C3A">
        <w:t>a person’s practice</w:t>
      </w:r>
      <w:r w:rsidRPr="00933926">
        <w:t xml:space="preserve"> and they are a parent/</w:t>
      </w:r>
      <w:proofErr w:type="spellStart"/>
      <w:r w:rsidRPr="00933926">
        <w:t>carer</w:t>
      </w:r>
      <w:proofErr w:type="spellEnd"/>
      <w:r w:rsidRPr="00933926">
        <w:t xml:space="preserve"> for children, then consideration should be given to whether a referral to Children’s Services is required.</w:t>
      </w:r>
    </w:p>
    <w:p w14:paraId="0E4986AD" w14:textId="77777777" w:rsidR="00933926" w:rsidRPr="00B74FB6" w:rsidRDefault="00933926" w:rsidP="00A932CE">
      <w:pPr>
        <w:ind w:left="567" w:hanging="567"/>
        <w:rPr>
          <w:b/>
        </w:rPr>
      </w:pPr>
      <w:r w:rsidRPr="00B74FB6">
        <w:rPr>
          <w:b/>
        </w:rPr>
        <w:t>Data Controller</w:t>
      </w:r>
    </w:p>
    <w:p w14:paraId="35C05AEA" w14:textId="77777777" w:rsidR="00933926" w:rsidRPr="00B74FB6" w:rsidRDefault="00933926" w:rsidP="00BC6F8A">
      <w:pPr>
        <w:ind w:left="567" w:hanging="567"/>
      </w:pPr>
      <w:r w:rsidRPr="00B74FB6">
        <w:t xml:space="preserve">If an </w:t>
      </w:r>
      <w:proofErr w:type="spellStart"/>
      <w:r w:rsidRPr="00B74FB6">
        <w:t>organisation</w:t>
      </w:r>
      <w:proofErr w:type="spellEnd"/>
      <w:r w:rsidRPr="00B74FB6">
        <w:t xml:space="preserve"> is in receipt of information, that gives cause for concern about a person in a position of trust, then that </w:t>
      </w:r>
      <w:proofErr w:type="spellStart"/>
      <w:r w:rsidRPr="00B74FB6">
        <w:t>organisation</w:t>
      </w:r>
      <w:proofErr w:type="spellEnd"/>
      <w:r w:rsidRPr="00B74FB6">
        <w:t xml:space="preserve"> should give careful consideration as to whether they should share the information with the person’s employers, (or student body or voluntary </w:t>
      </w:r>
      <w:proofErr w:type="spellStart"/>
      <w:r w:rsidRPr="00B74FB6">
        <w:t>organisation</w:t>
      </w:r>
      <w:proofErr w:type="spellEnd"/>
      <w:r w:rsidRPr="00B74FB6">
        <w:t xml:space="preserve">), to enable them to conduct an effective risk assessment. </w:t>
      </w:r>
      <w:r w:rsidR="004A201F" w:rsidRPr="00B74FB6">
        <w:t xml:space="preserve">Any </w:t>
      </w:r>
      <w:proofErr w:type="spellStart"/>
      <w:r w:rsidR="004A201F" w:rsidRPr="00B74FB6">
        <w:t>organisation</w:t>
      </w:r>
      <w:proofErr w:type="spellEnd"/>
      <w:r w:rsidR="004A201F" w:rsidRPr="00B74FB6">
        <w:t xml:space="preserve"> that receives this data will be a</w:t>
      </w:r>
      <w:r w:rsidRPr="00B74FB6">
        <w:t xml:space="preserve"> Data Controller as defined by the </w:t>
      </w:r>
      <w:hyperlink r:id="rId12">
        <w:r w:rsidRPr="00B74FB6">
          <w:t>Data Protection Act</w:t>
        </w:r>
      </w:hyperlink>
      <w:r w:rsidR="00A932CE" w:rsidRPr="00B74FB6">
        <w:t xml:space="preserve"> </w:t>
      </w:r>
      <w:hyperlink r:id="rId13">
        <w:r w:rsidR="004A201F" w:rsidRPr="00B74FB6">
          <w:t>2018</w:t>
        </w:r>
      </w:hyperlink>
      <w:r w:rsidR="00D474F3">
        <w:t xml:space="preserve"> </w:t>
      </w:r>
      <w:r w:rsidRPr="00B74FB6">
        <w:t xml:space="preserve">and </w:t>
      </w:r>
      <w:hyperlink r:id="rId14">
        <w:r w:rsidRPr="00B74FB6">
          <w:t xml:space="preserve">GDPR Article 4 </w:t>
        </w:r>
      </w:hyperlink>
      <w:r w:rsidRPr="00B74FB6">
        <w:t>(please refer to Section 4.0 Legal Framework).</w:t>
      </w:r>
    </w:p>
    <w:p w14:paraId="2F6C8219" w14:textId="39FE284A" w:rsidR="00933926" w:rsidRPr="00B74FB6" w:rsidRDefault="00933926" w:rsidP="00A932CE">
      <w:pPr>
        <w:ind w:left="567" w:hanging="567"/>
      </w:pPr>
      <w:proofErr w:type="gramStart"/>
      <w:r w:rsidRPr="00B74FB6">
        <w:t>Partner</w:t>
      </w:r>
      <w:proofErr w:type="gramEnd"/>
      <w:r w:rsidRPr="00B74FB6">
        <w:t xml:space="preserve"> agencies and </w:t>
      </w:r>
      <w:r w:rsidR="00D474F3">
        <w:t>service providers</w:t>
      </w:r>
      <w:r w:rsidRPr="00B74FB6">
        <w:t xml:space="preserve">, are individually responsible for ensuring that information relating to PiPoT concerns, are shared and escalated outside of their </w:t>
      </w:r>
      <w:proofErr w:type="spellStart"/>
      <w:r w:rsidRPr="00B74FB6">
        <w:t>organisation</w:t>
      </w:r>
      <w:proofErr w:type="spellEnd"/>
      <w:r w:rsidRPr="00B74FB6">
        <w:t xml:space="preserve"> in circumstances where this is required. Such sharing of information must be lawful, proportionate and appropriate. </w:t>
      </w:r>
      <w:r w:rsidR="004A201F" w:rsidRPr="00B74FB6">
        <w:t xml:space="preserve">As a Data </w:t>
      </w:r>
      <w:r w:rsidR="001619E2" w:rsidRPr="00B74FB6">
        <w:t>Controller,</w:t>
      </w:r>
      <w:r w:rsidR="004A201F" w:rsidRPr="00B74FB6">
        <w:t xml:space="preserve"> it is the recipient </w:t>
      </w:r>
      <w:proofErr w:type="spellStart"/>
      <w:r w:rsidR="004A201F" w:rsidRPr="00B74FB6">
        <w:t>organisation’s</w:t>
      </w:r>
      <w:proofErr w:type="spellEnd"/>
      <w:r w:rsidR="004A201F" w:rsidRPr="00B74FB6">
        <w:t xml:space="preserve"> responsibility for making a judgement as to whether it is appropriate</w:t>
      </w:r>
      <w:r w:rsidR="00000C3A">
        <w:t xml:space="preserve"> to share the concerns with North Yorkshire County Council’s </w:t>
      </w:r>
      <w:r w:rsidR="004A201F" w:rsidRPr="00B74FB6">
        <w:t>Safeguarding Team</w:t>
      </w:r>
      <w:r w:rsidR="00D474F3">
        <w:t>,</w:t>
      </w:r>
      <w:r w:rsidR="00000C3A">
        <w:t xml:space="preserve"> Health and Adult Services</w:t>
      </w:r>
      <w:r w:rsidR="000E4E97">
        <w:t>.  The HAS Safeguarding Team</w:t>
      </w:r>
      <w:r w:rsidR="004A201F" w:rsidRPr="00B74FB6">
        <w:t xml:space="preserve"> will then decide whether it is necessary to share with the employer</w:t>
      </w:r>
      <w:r w:rsidR="000E4E97">
        <w:t xml:space="preserve"> or forward to Health or Police leads</w:t>
      </w:r>
      <w:r w:rsidR="004A201F" w:rsidRPr="00B74FB6">
        <w:t>.</w:t>
      </w:r>
    </w:p>
    <w:p w14:paraId="70C7D0AC" w14:textId="556E118C" w:rsidR="00933926" w:rsidRPr="00B74FB6" w:rsidRDefault="001619E2" w:rsidP="00A932CE">
      <w:pPr>
        <w:ind w:left="567" w:hanging="567"/>
      </w:pPr>
      <w:proofErr w:type="gramStart"/>
      <w:r>
        <w:t>F</w:t>
      </w:r>
      <w:r w:rsidRPr="00B74FB6">
        <w:t xml:space="preserve">ollowing an investigation </w:t>
      </w:r>
      <w:r>
        <w:t>if</w:t>
      </w:r>
      <w:r w:rsidR="00933926" w:rsidRPr="00B74FB6">
        <w:t xml:space="preserve"> </w:t>
      </w:r>
      <w:r w:rsidRPr="00B74FB6">
        <w:t xml:space="preserve">a Person in a Position of Trust </w:t>
      </w:r>
      <w:r w:rsidR="00933926" w:rsidRPr="00B74FB6">
        <w:t xml:space="preserve">is removed, by either dismissal or permanent redeployment, to a non-regulated activity, because they pose a risk of harm to adults with care and support needs, (or would have, had the person not left first), then the employer (or student body or voluntary </w:t>
      </w:r>
      <w:proofErr w:type="spellStart"/>
      <w:r w:rsidR="00933926" w:rsidRPr="00B74FB6">
        <w:t>organisation</w:t>
      </w:r>
      <w:proofErr w:type="spellEnd"/>
      <w:r w:rsidR="00933926" w:rsidRPr="00B74FB6">
        <w:t>), has a legal duty to refer the person to the Disclosure and Barring Service (DBS).</w:t>
      </w:r>
      <w:proofErr w:type="gramEnd"/>
      <w:r w:rsidR="00933926" w:rsidRPr="00B74FB6">
        <w:t xml:space="preserve"> </w:t>
      </w:r>
      <w:r w:rsidR="00933926" w:rsidRPr="00B74FB6">
        <w:rPr>
          <w:b/>
          <w:i/>
          <w:u w:val="single"/>
        </w:rPr>
        <w:t>It is an offence to fail to make a referral without good reason.</w:t>
      </w:r>
      <w:r w:rsidR="00933926" w:rsidRPr="00B74FB6">
        <w:t xml:space="preserve">   In addition, where appropriate, employers should report workers to the statutory and other bodie</w:t>
      </w:r>
      <w:r w:rsidR="00D474F3">
        <w:t>s</w:t>
      </w:r>
      <w:r w:rsidR="00933926" w:rsidRPr="00B74FB6">
        <w:t xml:space="preserve"> responsible for professional regulation</w:t>
      </w:r>
      <w:r w:rsidR="00D474F3">
        <w:t>,</w:t>
      </w:r>
      <w:r w:rsidR="00933926" w:rsidRPr="00B74FB6">
        <w:t xml:space="preserve"> such as</w:t>
      </w:r>
      <w:r w:rsidR="00D474F3">
        <w:t>,</w:t>
      </w:r>
      <w:r w:rsidR="00933926" w:rsidRPr="00B74FB6">
        <w:t xml:space="preserve"> the Health and Care Professions Council, General Medical Council and the Nursing and Midwifery Council.</w:t>
      </w:r>
    </w:p>
    <w:p w14:paraId="3C9D3D49" w14:textId="77777777" w:rsidR="00933926" w:rsidRPr="00B74FB6" w:rsidRDefault="00933926" w:rsidP="00900446">
      <w:pPr>
        <w:ind w:left="567" w:hanging="567"/>
      </w:pPr>
      <w:r w:rsidRPr="00B74FB6">
        <w:lastRenderedPageBreak/>
        <w:t xml:space="preserve">If a person subject to a PiPoT investigation, attempts to leave employment by resigning </w:t>
      </w:r>
      <w:r w:rsidR="00000C3A">
        <w:t xml:space="preserve">with immediate effect </w:t>
      </w:r>
      <w:r w:rsidRPr="00B74FB6">
        <w:t xml:space="preserve">in an effort to avoid the investigation or disciplinary process, the employer (or student body or voluntary </w:t>
      </w:r>
      <w:proofErr w:type="spellStart"/>
      <w:r w:rsidRPr="00B74FB6">
        <w:t>organisation</w:t>
      </w:r>
      <w:proofErr w:type="spellEnd"/>
      <w:r w:rsidRPr="00B74FB6">
        <w:t xml:space="preserve">), is entitled not to accept that resignation and conclude whatever process has been </w:t>
      </w:r>
      <w:proofErr w:type="spellStart"/>
      <w:r w:rsidRPr="00B74FB6">
        <w:t>utilised</w:t>
      </w:r>
      <w:proofErr w:type="spellEnd"/>
      <w:r w:rsidRPr="00B74FB6">
        <w:t xml:space="preserve"> with the evidence before them. If the investigation outcome warrants it, the employer can dismiss the employee or volunteer instead and make a</w:t>
      </w:r>
      <w:r w:rsidR="000E4E97">
        <w:t xml:space="preserve"> </w:t>
      </w:r>
      <w:r w:rsidRPr="00B74FB6">
        <w:t>referral to the DBS. This would also be the case where the person intends to take up legitimate employment or a course of study.</w:t>
      </w:r>
    </w:p>
    <w:p w14:paraId="7744FB73" w14:textId="77777777" w:rsidR="007F24D0" w:rsidRDefault="007F24D0" w:rsidP="00A932CE">
      <w:pPr>
        <w:ind w:left="567" w:hanging="567"/>
        <w:rPr>
          <w:b/>
        </w:rPr>
      </w:pPr>
      <w:r>
        <w:rPr>
          <w:b/>
        </w:rPr>
        <w:t>Making a PiPoT Referral</w:t>
      </w:r>
    </w:p>
    <w:p w14:paraId="0AF0825E" w14:textId="0B2EEF17" w:rsidR="00C455D0" w:rsidRPr="00C455D0" w:rsidRDefault="002034F7" w:rsidP="00C455D0">
      <w:pPr>
        <w:numPr>
          <w:ilvl w:val="1"/>
          <w:numId w:val="34"/>
        </w:numPr>
        <w:autoSpaceDE w:val="0"/>
        <w:autoSpaceDN w:val="0"/>
        <w:spacing w:before="40" w:after="40" w:line="240" w:lineRule="auto"/>
        <w:rPr>
          <w:rFonts w:eastAsia="Times New Roman"/>
          <w:lang w:val="en-GB" w:eastAsia="en-GB"/>
        </w:rPr>
      </w:pPr>
      <w:r>
        <w:t>W</w:t>
      </w:r>
      <w:r w:rsidR="007F24D0" w:rsidRPr="007F24D0">
        <w:t>here a relevant agency is alerted to information that may affect the suitability of a professional, or volunteer to work with an adult(s) at risk, where such information has originated from activity outside their professional or volunteer role and place of work</w:t>
      </w:r>
      <w:r>
        <w:t>, a referral should be made to the HAS Safeguarding Team using the PiPoT Referral Form which is available from N</w:t>
      </w:r>
      <w:r w:rsidR="00C455D0">
        <w:t>orth Yorkshire Safeguarding Adults Board</w:t>
      </w:r>
      <w:r w:rsidR="002C3DFD">
        <w:t xml:space="preserve"> </w:t>
      </w:r>
      <w:r>
        <w:t>Website at:</w:t>
      </w:r>
      <w:r w:rsidR="00C455D0" w:rsidRPr="00C455D0">
        <w:rPr>
          <w:rFonts w:ascii="Segoe UI" w:eastAsia="Times New Roman" w:hAnsi="Segoe UI" w:cs="Segoe UI"/>
          <w:sz w:val="20"/>
          <w:szCs w:val="20"/>
          <w:lang w:val="en-GB" w:eastAsia="en-GB"/>
        </w:rPr>
        <w:t xml:space="preserve"> </w:t>
      </w:r>
      <w:hyperlink r:id="rId15" w:history="1">
        <w:r w:rsidR="00C455D0" w:rsidRPr="00FC7EAF">
          <w:rPr>
            <w:rStyle w:val="Hyperlink"/>
            <w:rFonts w:eastAsia="Times New Roman"/>
            <w:sz w:val="20"/>
            <w:szCs w:val="20"/>
            <w:lang w:val="en-GB" w:eastAsia="en-GB"/>
          </w:rPr>
          <w:t>https://safeguardingadults.co.uk/working-with-adults/nysab-procedures/</w:t>
        </w:r>
      </w:hyperlink>
    </w:p>
    <w:p w14:paraId="5295EF82" w14:textId="77777777" w:rsidR="00C455D0" w:rsidRPr="00C455D0" w:rsidRDefault="00C455D0" w:rsidP="00C455D0">
      <w:pPr>
        <w:numPr>
          <w:ilvl w:val="0"/>
          <w:numId w:val="0"/>
        </w:numPr>
        <w:autoSpaceDE w:val="0"/>
        <w:autoSpaceDN w:val="0"/>
        <w:spacing w:before="40" w:after="40" w:line="240" w:lineRule="auto"/>
        <w:ind w:left="460"/>
        <w:rPr>
          <w:rFonts w:eastAsia="Times New Roman"/>
          <w:lang w:val="en-GB" w:eastAsia="en-GB"/>
        </w:rPr>
      </w:pPr>
    </w:p>
    <w:p w14:paraId="51B17209" w14:textId="77777777" w:rsidR="00933926" w:rsidRPr="00A932CE" w:rsidRDefault="00933926" w:rsidP="007F24D0">
      <w:pPr>
        <w:ind w:left="567" w:hanging="567"/>
        <w:rPr>
          <w:b/>
        </w:rPr>
      </w:pPr>
      <w:r w:rsidRPr="00A932CE">
        <w:rPr>
          <w:b/>
        </w:rPr>
        <w:t xml:space="preserve">North Yorkshire </w:t>
      </w:r>
      <w:r w:rsidR="00000C3A">
        <w:rPr>
          <w:b/>
        </w:rPr>
        <w:t xml:space="preserve">County Council’s </w:t>
      </w:r>
      <w:r w:rsidRPr="00A932CE">
        <w:rPr>
          <w:b/>
        </w:rPr>
        <w:t>Safeguarding Team</w:t>
      </w:r>
      <w:r w:rsidR="00000C3A">
        <w:rPr>
          <w:b/>
        </w:rPr>
        <w:t xml:space="preserve"> (Health and Adult Services)</w:t>
      </w:r>
    </w:p>
    <w:p w14:paraId="1F70B071" w14:textId="77777777" w:rsidR="00933926" w:rsidRPr="00933926" w:rsidRDefault="00933926" w:rsidP="00A932CE">
      <w:pPr>
        <w:ind w:left="567" w:hanging="567"/>
      </w:pPr>
      <w:r w:rsidRPr="00933926">
        <w:t>The Safeguarding Team will receive and initiate enquiries to identify the risks posed by a person in a position of trust and notify employers and relevant parties as required.</w:t>
      </w:r>
    </w:p>
    <w:p w14:paraId="412DAB7A" w14:textId="77777777" w:rsidR="00933926" w:rsidRPr="00933926" w:rsidRDefault="00933926" w:rsidP="00A932CE">
      <w:pPr>
        <w:ind w:left="567" w:hanging="567"/>
      </w:pPr>
      <w:r w:rsidRPr="00933926">
        <w:t xml:space="preserve">Where a PiPoT </w:t>
      </w:r>
      <w:proofErr w:type="gramStart"/>
      <w:r w:rsidRPr="00933926">
        <w:t>is employed</w:t>
      </w:r>
      <w:proofErr w:type="gramEnd"/>
      <w:r w:rsidRPr="00933926">
        <w:t xml:space="preserve"> by a Health Partner or within the police, the Safeguarding Team will liaise with the relevant C</w:t>
      </w:r>
      <w:r w:rsidR="00000C3A">
        <w:t>linical Commissioning Group (CCG)</w:t>
      </w:r>
      <w:r w:rsidR="002C3DFD">
        <w:t>/Police f</w:t>
      </w:r>
      <w:r w:rsidRPr="00933926">
        <w:t>orce to initiate enquiries.</w:t>
      </w:r>
    </w:p>
    <w:p w14:paraId="10184BA7" w14:textId="77777777" w:rsidR="00933926" w:rsidRPr="00A932CE" w:rsidRDefault="00933926" w:rsidP="00A932CE">
      <w:pPr>
        <w:ind w:left="567" w:hanging="567"/>
        <w:rPr>
          <w:b/>
        </w:rPr>
      </w:pPr>
      <w:r w:rsidRPr="00A932CE">
        <w:rPr>
          <w:b/>
        </w:rPr>
        <w:t>CCG Safeguarding Team/Police</w:t>
      </w:r>
      <w:r w:rsidR="002C3DFD">
        <w:rPr>
          <w:b/>
        </w:rPr>
        <w:t xml:space="preserve"> force </w:t>
      </w:r>
    </w:p>
    <w:p w14:paraId="0F1B0177" w14:textId="77777777" w:rsidR="00933926" w:rsidRPr="00933926" w:rsidRDefault="00000C3A" w:rsidP="00A932CE">
      <w:pPr>
        <w:ind w:left="567" w:hanging="567"/>
      </w:pPr>
      <w:r>
        <w:t>The relevant CCG/Police force w</w:t>
      </w:r>
      <w:r w:rsidR="00933926" w:rsidRPr="00933926">
        <w:t xml:space="preserve">ill conduct relevant enquiries to ascertain any risks represented by the PiPoT and report this back to the </w:t>
      </w:r>
      <w:r>
        <w:t>North Yorkshire County Council’s</w:t>
      </w:r>
      <w:r w:rsidR="00933926" w:rsidRPr="00933926">
        <w:t xml:space="preserve"> Safeguarding Team</w:t>
      </w:r>
      <w:r>
        <w:t xml:space="preserve"> (Health and Adult Services)</w:t>
      </w:r>
      <w:r w:rsidR="00933926" w:rsidRPr="00933926">
        <w:t>.</w:t>
      </w:r>
    </w:p>
    <w:p w14:paraId="1A13E3C3" w14:textId="77777777" w:rsidR="00933926" w:rsidRPr="00A932CE" w:rsidRDefault="00933926" w:rsidP="00A932CE">
      <w:pPr>
        <w:ind w:left="567" w:hanging="567"/>
        <w:rPr>
          <w:b/>
        </w:rPr>
      </w:pPr>
      <w:r w:rsidRPr="00A932CE">
        <w:rPr>
          <w:b/>
        </w:rPr>
        <w:t>PiPoT Enquiries</w:t>
      </w:r>
    </w:p>
    <w:p w14:paraId="081565CB" w14:textId="77777777" w:rsidR="00933926" w:rsidRPr="00933926" w:rsidRDefault="00933926" w:rsidP="00A932CE">
      <w:pPr>
        <w:ind w:left="567" w:hanging="567"/>
      </w:pPr>
      <w:r w:rsidRPr="00933926">
        <w:t xml:space="preserve">As part of the enquiry, the agency conducting enquiries may, if required, convene a Managing Concerns Meeting to assess and determine the actions required to manage the risk posed by a ‘person in a position of trust’. Such meetings may need to include </w:t>
      </w:r>
      <w:r w:rsidR="00000C3A">
        <w:t xml:space="preserve">the </w:t>
      </w:r>
      <w:r w:rsidRPr="00933926">
        <w:t>Care Quality Commission, the Local Authority Designated Officer (LADO), commissioning, contracts, police and other relevant parties, where appropriate</w:t>
      </w:r>
      <w:r w:rsidR="00D474F3">
        <w:t>,</w:t>
      </w:r>
      <w:r w:rsidRPr="00933926">
        <w:t xml:space="preserve"> to</w:t>
      </w:r>
      <w:r w:rsidR="00DE4233">
        <w:t xml:space="preserve"> address</w:t>
      </w:r>
      <w:r w:rsidRPr="00933926">
        <w:t xml:space="preserve"> the concern.</w:t>
      </w:r>
    </w:p>
    <w:p w14:paraId="37EEC7D5" w14:textId="77777777" w:rsidR="00933926" w:rsidRPr="00933926" w:rsidRDefault="00933926" w:rsidP="00A932CE">
      <w:pPr>
        <w:ind w:left="567" w:hanging="567"/>
      </w:pPr>
      <w:r w:rsidRPr="00933926">
        <w:t xml:space="preserve">In circumstances where the concerns have arisen from the person’s personal or private life, or in another work setting, the decision to share information with an employer/student body must be justifiable and proportionate, based on the potential or actual harm to adults at risk. The rationale for decision-making </w:t>
      </w:r>
      <w:proofErr w:type="gramStart"/>
      <w:r w:rsidRPr="00933926">
        <w:t>should be recorded</w:t>
      </w:r>
      <w:proofErr w:type="gramEnd"/>
      <w:r w:rsidRPr="00933926">
        <w:t xml:space="preserve">.  </w:t>
      </w:r>
    </w:p>
    <w:p w14:paraId="5E74FADD" w14:textId="77777777" w:rsidR="00933926" w:rsidRPr="00933926" w:rsidRDefault="00933926" w:rsidP="00A932CE">
      <w:pPr>
        <w:ind w:left="567" w:hanging="567"/>
      </w:pPr>
      <w:r w:rsidRPr="00933926">
        <w:t xml:space="preserve">In deciding whether the information should be shared, it is necessary to consider the key question of ‘whether the person has behaved or may have behaved, in a way that means their suitability to undertake their current role or to provide a service to adults with care and support needs should be reviewed’. </w:t>
      </w:r>
    </w:p>
    <w:p w14:paraId="48C8CAE0" w14:textId="77777777" w:rsidR="00933926" w:rsidRPr="00933926" w:rsidRDefault="00933926" w:rsidP="00A932CE">
      <w:pPr>
        <w:ind w:left="567" w:hanging="567"/>
      </w:pPr>
      <w:r w:rsidRPr="00933926">
        <w:t xml:space="preserve">The following factors should be considered, but are not exhaustive: </w:t>
      </w:r>
    </w:p>
    <w:p w14:paraId="5A1BBE01" w14:textId="77777777" w:rsidR="00933926" w:rsidRPr="00933926" w:rsidRDefault="00933926" w:rsidP="000E4E97">
      <w:pPr>
        <w:numPr>
          <w:ilvl w:val="0"/>
          <w:numId w:val="3"/>
        </w:numPr>
        <w:ind w:left="993" w:hanging="357"/>
        <w:contextualSpacing/>
      </w:pPr>
      <w:r w:rsidRPr="00933926">
        <w:t xml:space="preserve">Nature and seriousness of the actions/behaviour  </w:t>
      </w:r>
    </w:p>
    <w:p w14:paraId="755502E7" w14:textId="77777777" w:rsidR="00933926" w:rsidRPr="00933926" w:rsidRDefault="00933926" w:rsidP="000E4E97">
      <w:pPr>
        <w:numPr>
          <w:ilvl w:val="0"/>
          <w:numId w:val="3"/>
        </w:numPr>
        <w:ind w:left="993" w:hanging="357"/>
        <w:contextualSpacing/>
      </w:pPr>
      <w:r w:rsidRPr="00933926">
        <w:t xml:space="preserve">The context within the actions/behaviour occurred  </w:t>
      </w:r>
    </w:p>
    <w:p w14:paraId="595D5040" w14:textId="77777777" w:rsidR="00933926" w:rsidRPr="00933926" w:rsidRDefault="00933926" w:rsidP="000E4E97">
      <w:pPr>
        <w:numPr>
          <w:ilvl w:val="0"/>
          <w:numId w:val="3"/>
        </w:numPr>
        <w:ind w:left="993" w:hanging="357"/>
        <w:contextualSpacing/>
      </w:pPr>
      <w:r w:rsidRPr="00933926">
        <w:t xml:space="preserve">Frequency or patterns of actions/behaviour </w:t>
      </w:r>
    </w:p>
    <w:p w14:paraId="6BDC9CA9" w14:textId="77777777" w:rsidR="00933926" w:rsidRPr="00933926" w:rsidRDefault="00933926" w:rsidP="000E4E97">
      <w:pPr>
        <w:numPr>
          <w:ilvl w:val="0"/>
          <w:numId w:val="3"/>
        </w:numPr>
        <w:ind w:left="993" w:hanging="357"/>
        <w:contextualSpacing/>
      </w:pPr>
      <w:r w:rsidRPr="00933926">
        <w:t xml:space="preserve">Nature of the person’s access/role with adults at risk  </w:t>
      </w:r>
    </w:p>
    <w:p w14:paraId="0972F170" w14:textId="77777777" w:rsidR="00933926" w:rsidRPr="00933926" w:rsidRDefault="00933926" w:rsidP="000E4E97">
      <w:pPr>
        <w:numPr>
          <w:ilvl w:val="0"/>
          <w:numId w:val="3"/>
        </w:numPr>
        <w:ind w:left="993"/>
      </w:pPr>
      <w:r w:rsidRPr="00933926">
        <w:lastRenderedPageBreak/>
        <w:t>The potential impact on an adult with care and support needs</w:t>
      </w:r>
    </w:p>
    <w:p w14:paraId="19A51AD9" w14:textId="492F23DF" w:rsidR="00933926" w:rsidRPr="00933926" w:rsidRDefault="00933926" w:rsidP="00A932CE">
      <w:pPr>
        <w:ind w:left="567" w:hanging="567"/>
      </w:pPr>
      <w:r w:rsidRPr="00933926">
        <w:t xml:space="preserve">Unless it puts </w:t>
      </w:r>
      <w:r w:rsidR="00DE4233">
        <w:t>any person</w:t>
      </w:r>
      <w:r w:rsidRPr="00933926">
        <w:t xml:space="preserve"> or a child in danger, the ‘person in a position of trust’ should be informed that the allegation against them </w:t>
      </w:r>
      <w:proofErr w:type="gramStart"/>
      <w:r w:rsidR="001619E2">
        <w:t>will</w:t>
      </w:r>
      <w:proofErr w:type="gramEnd"/>
      <w:r w:rsidRPr="00933926">
        <w:t xml:space="preserve"> be shared with their employer/student body. The person who </w:t>
      </w:r>
      <w:proofErr w:type="gramStart"/>
      <w:r w:rsidRPr="00933926">
        <w:t>is being considered</w:t>
      </w:r>
      <w:proofErr w:type="gramEnd"/>
      <w:r w:rsidRPr="00933926">
        <w:t xml:space="preserve"> as a possible source of risk should be offered a right to reply</w:t>
      </w:r>
      <w:r w:rsidR="00DE4233">
        <w:t xml:space="preserve"> and any response considered when deciding whether to share information</w:t>
      </w:r>
      <w:r w:rsidRPr="00933926">
        <w:t xml:space="preserve">. Wherever possible, </w:t>
      </w:r>
      <w:r w:rsidR="00DE4233">
        <w:t xml:space="preserve">the person’s consent </w:t>
      </w:r>
      <w:r w:rsidRPr="00933926">
        <w:t>to share information</w:t>
      </w:r>
      <w:r w:rsidR="00DE4233">
        <w:t xml:space="preserve"> with their employer/student body </w:t>
      </w:r>
      <w:proofErr w:type="gramStart"/>
      <w:r w:rsidR="00DE4233">
        <w:t>should be sought</w:t>
      </w:r>
      <w:proofErr w:type="gramEnd"/>
      <w:r w:rsidRPr="00933926">
        <w:t>, advising what information will be shared, how</w:t>
      </w:r>
      <w:r w:rsidR="001619E2">
        <w:t xml:space="preserve"> it will be share</w:t>
      </w:r>
      <w:r w:rsidRPr="00933926">
        <w:t xml:space="preserve"> and who with. Each case </w:t>
      </w:r>
      <w:proofErr w:type="gramStart"/>
      <w:r w:rsidRPr="00933926">
        <w:t>must be assessed</w:t>
      </w:r>
      <w:proofErr w:type="gramEnd"/>
      <w:r w:rsidRPr="00933926">
        <w:t xml:space="preserve"> individually as there may be rare cases where informing the person about details of the allegation may increase the risks to a child or adult at risk. </w:t>
      </w:r>
    </w:p>
    <w:p w14:paraId="6E03C368" w14:textId="77777777" w:rsidR="00933926" w:rsidRPr="00933926" w:rsidRDefault="00933926" w:rsidP="00A932CE">
      <w:pPr>
        <w:ind w:left="567" w:hanging="567"/>
      </w:pPr>
      <w:r w:rsidRPr="00933926">
        <w:t xml:space="preserve">Wherever practicable, the individual concerned </w:t>
      </w:r>
      <w:proofErr w:type="gramStart"/>
      <w:r w:rsidRPr="00933926">
        <w:t>should be given</w:t>
      </w:r>
      <w:proofErr w:type="gramEnd"/>
      <w:r w:rsidRPr="00933926">
        <w:t xml:space="preserve"> the opportunity to inform their employer/student body themselves. There may however be some occasions where the immediacy and nature of the risk do not allow for this. The </w:t>
      </w:r>
      <w:r w:rsidR="007B7D9D">
        <w:t xml:space="preserve">leading </w:t>
      </w:r>
      <w:r w:rsidRPr="00933926">
        <w:t xml:space="preserve">Safeguarding Team will need to </w:t>
      </w:r>
      <w:proofErr w:type="gramStart"/>
      <w:r w:rsidRPr="00933926">
        <w:t>be assured</w:t>
      </w:r>
      <w:proofErr w:type="gramEnd"/>
      <w:r w:rsidRPr="00933926">
        <w:t xml:space="preserve"> that appropriate information has been shared with the </w:t>
      </w:r>
      <w:r w:rsidR="00DE4233">
        <w:t>employer/student body</w:t>
      </w:r>
      <w:r w:rsidRPr="00933926">
        <w:t xml:space="preserve"> to enable them to assess risk, and review the suitability of the person working with adults with care and support needs, and any other actions required.</w:t>
      </w:r>
    </w:p>
    <w:p w14:paraId="216C5F0D" w14:textId="77777777" w:rsidR="00933926" w:rsidRPr="00933926" w:rsidRDefault="00933926" w:rsidP="00A932CE">
      <w:pPr>
        <w:ind w:left="567" w:hanging="567"/>
      </w:pPr>
      <w:r w:rsidRPr="00933926">
        <w:t xml:space="preserve">Any information shared should be limited to that which conveys the nature of the risk. It </w:t>
      </w:r>
      <w:proofErr w:type="gramStart"/>
      <w:r w:rsidRPr="00933926">
        <w:t>should be made</w:t>
      </w:r>
      <w:proofErr w:type="gramEnd"/>
      <w:r w:rsidRPr="00933926">
        <w:t xml:space="preserve"> very clear whether the information </w:t>
      </w:r>
      <w:r w:rsidR="007F24D0">
        <w:t>relates to a criminal or civil enquiry.</w:t>
      </w:r>
    </w:p>
    <w:p w14:paraId="55872959" w14:textId="77777777" w:rsidR="00933926" w:rsidRPr="00A932CE" w:rsidRDefault="00933926" w:rsidP="00A932CE">
      <w:pPr>
        <w:ind w:left="567" w:hanging="567"/>
        <w:rPr>
          <w:b/>
        </w:rPr>
      </w:pPr>
      <w:r w:rsidRPr="00A932CE">
        <w:rPr>
          <w:b/>
        </w:rPr>
        <w:t>Notification to other parties</w:t>
      </w:r>
    </w:p>
    <w:p w14:paraId="3D4A1AF1" w14:textId="77777777" w:rsidR="00933926" w:rsidRPr="00933926" w:rsidRDefault="00933926" w:rsidP="00A932CE">
      <w:pPr>
        <w:ind w:left="567" w:hanging="567"/>
      </w:pPr>
      <w:r w:rsidRPr="00933926">
        <w:t>If the person in position of trust is employed or volunteers for a regulated service provider, CQC. CQC can take action as deemed appropriate within their own procedures to ensure the service has appropriate standards of practice to prevent and respond to any future risks of harm. This includes the employer’s ‘fitness’ to operate and responsibility to safeguard adults at risk</w:t>
      </w:r>
      <w:r w:rsidR="007B7D9D">
        <w:t>.</w:t>
      </w:r>
    </w:p>
    <w:p w14:paraId="5EF860B2" w14:textId="77777777" w:rsidR="00933926" w:rsidRPr="00933926" w:rsidRDefault="00933926" w:rsidP="00A932CE">
      <w:pPr>
        <w:ind w:left="567" w:hanging="567"/>
      </w:pPr>
      <w:r w:rsidRPr="00933926">
        <w:t xml:space="preserve">If ‘person in a position of trust’ </w:t>
      </w:r>
      <w:proofErr w:type="gramStart"/>
      <w:r w:rsidRPr="00933926">
        <w:t>is registered</w:t>
      </w:r>
      <w:proofErr w:type="gramEnd"/>
      <w:r w:rsidRPr="00933926">
        <w:t xml:space="preserve"> with a professional body and there are concerns about their fitness to practice, the employer/volunteer manager must refer to the professional body’s published guidance and consider the need to raise the concern with that professional body.  </w:t>
      </w:r>
    </w:p>
    <w:p w14:paraId="79A28200" w14:textId="77777777" w:rsidR="00933926" w:rsidRPr="00933926" w:rsidRDefault="00933926" w:rsidP="00A932CE">
      <w:pPr>
        <w:ind w:left="567" w:hanging="567"/>
      </w:pPr>
      <w:r w:rsidRPr="00933926">
        <w:t xml:space="preserve">A professional body has a range of options where appropriate, these usually include suspending the person from practice, de-registering them or imposing conditions of practice that the person must work </w:t>
      </w:r>
      <w:proofErr w:type="gramStart"/>
      <w:r w:rsidRPr="00933926">
        <w:t>under</w:t>
      </w:r>
      <w:proofErr w:type="gramEnd"/>
      <w:r w:rsidRPr="00933926">
        <w:t xml:space="preserve">. </w:t>
      </w:r>
    </w:p>
    <w:p w14:paraId="6A622512" w14:textId="77777777" w:rsidR="00933926" w:rsidRPr="00933926" w:rsidRDefault="00933926" w:rsidP="00A932CE">
      <w:pPr>
        <w:ind w:left="567" w:hanging="567"/>
      </w:pPr>
      <w:r w:rsidRPr="00933926">
        <w:t xml:space="preserve">The principal organisations within health and social care are: </w:t>
      </w:r>
    </w:p>
    <w:p w14:paraId="5235131B" w14:textId="77777777" w:rsidR="00407AEA" w:rsidRDefault="00407AEA" w:rsidP="00407AEA">
      <w:pPr>
        <w:numPr>
          <w:ilvl w:val="0"/>
          <w:numId w:val="3"/>
        </w:numPr>
        <w:ind w:left="993" w:hanging="357"/>
        <w:contextualSpacing/>
      </w:pPr>
      <w:r>
        <w:t>Social Work England (</w:t>
      </w:r>
      <w:hyperlink r:id="rId16" w:history="1">
        <w:r w:rsidRPr="00687BD8">
          <w:rPr>
            <w:rStyle w:val="Hyperlink"/>
          </w:rPr>
          <w:t>https://www.socialworkengland.org.uk</w:t>
        </w:r>
      </w:hyperlink>
      <w:r>
        <w:t xml:space="preserve">) </w:t>
      </w:r>
    </w:p>
    <w:p w14:paraId="592ADE68" w14:textId="77777777" w:rsidR="00933926" w:rsidRPr="00933926" w:rsidRDefault="00933926" w:rsidP="00285926">
      <w:pPr>
        <w:numPr>
          <w:ilvl w:val="0"/>
          <w:numId w:val="3"/>
        </w:numPr>
        <w:ind w:left="993" w:hanging="357"/>
        <w:contextualSpacing/>
      </w:pPr>
      <w:r w:rsidRPr="00933926">
        <w:t>Nursing and Midwifery Council (</w:t>
      </w:r>
      <w:hyperlink r:id="rId17" w:history="1">
        <w:r w:rsidR="0031054E" w:rsidRPr="00142C3B">
          <w:rPr>
            <w:rStyle w:val="Hyperlink"/>
          </w:rPr>
          <w:t>www.nmc-uk.org</w:t>
        </w:r>
      </w:hyperlink>
      <w:r w:rsidRPr="00933926">
        <w:t xml:space="preserve">)   </w:t>
      </w:r>
    </w:p>
    <w:p w14:paraId="5CA30F53" w14:textId="77777777" w:rsidR="00933926" w:rsidRPr="00933926" w:rsidRDefault="00933926" w:rsidP="00285926">
      <w:pPr>
        <w:numPr>
          <w:ilvl w:val="0"/>
          <w:numId w:val="3"/>
        </w:numPr>
        <w:ind w:left="993" w:hanging="357"/>
        <w:contextualSpacing/>
      </w:pPr>
      <w:r w:rsidRPr="00933926">
        <w:t>Health and Care Professions Council (</w:t>
      </w:r>
      <w:hyperlink r:id="rId18" w:history="1">
        <w:r w:rsidR="0031054E" w:rsidRPr="00142C3B">
          <w:rPr>
            <w:rStyle w:val="Hyperlink"/>
          </w:rPr>
          <w:t>www.hpc-uk.org</w:t>
        </w:r>
      </w:hyperlink>
      <w:r w:rsidRPr="00933926">
        <w:t xml:space="preserve">)  </w:t>
      </w:r>
    </w:p>
    <w:p w14:paraId="768FD14B" w14:textId="77777777" w:rsidR="00933926" w:rsidRPr="00933926" w:rsidRDefault="00933926" w:rsidP="00285926">
      <w:pPr>
        <w:numPr>
          <w:ilvl w:val="0"/>
          <w:numId w:val="3"/>
        </w:numPr>
        <w:ind w:left="993" w:hanging="357"/>
        <w:contextualSpacing/>
      </w:pPr>
      <w:r w:rsidRPr="00933926">
        <w:t>General Medical Council (</w:t>
      </w:r>
      <w:hyperlink r:id="rId19" w:history="1">
        <w:r w:rsidR="0031054E" w:rsidRPr="00142C3B">
          <w:rPr>
            <w:rStyle w:val="Hyperlink"/>
          </w:rPr>
          <w:t>www.gmc-uk.org</w:t>
        </w:r>
      </w:hyperlink>
      <w:r w:rsidRPr="00933926">
        <w:t xml:space="preserve">)  </w:t>
      </w:r>
    </w:p>
    <w:p w14:paraId="065D2AE7" w14:textId="77777777" w:rsidR="00933926" w:rsidRPr="00933926" w:rsidRDefault="00933926" w:rsidP="00285926">
      <w:pPr>
        <w:numPr>
          <w:ilvl w:val="0"/>
          <w:numId w:val="3"/>
        </w:numPr>
        <w:ind w:left="993" w:hanging="357"/>
        <w:contextualSpacing/>
      </w:pPr>
      <w:r w:rsidRPr="00933926">
        <w:t>General Optical Society (</w:t>
      </w:r>
      <w:hyperlink r:id="rId20" w:history="1">
        <w:r w:rsidR="0031054E" w:rsidRPr="00142C3B">
          <w:rPr>
            <w:rStyle w:val="Hyperlink"/>
          </w:rPr>
          <w:t>www.optical.org</w:t>
        </w:r>
      </w:hyperlink>
      <w:r w:rsidRPr="00933926">
        <w:t xml:space="preserve">)  </w:t>
      </w:r>
    </w:p>
    <w:p w14:paraId="3F438EC0" w14:textId="77777777" w:rsidR="00933926" w:rsidRPr="00933926" w:rsidRDefault="00933926" w:rsidP="00285926">
      <w:pPr>
        <w:numPr>
          <w:ilvl w:val="0"/>
          <w:numId w:val="3"/>
        </w:numPr>
        <w:ind w:left="993" w:hanging="357"/>
        <w:contextualSpacing/>
      </w:pPr>
      <w:r w:rsidRPr="00933926">
        <w:t>General Dental Society (</w:t>
      </w:r>
      <w:hyperlink r:id="rId21" w:history="1">
        <w:r w:rsidR="0031054E" w:rsidRPr="00142C3B">
          <w:rPr>
            <w:rStyle w:val="Hyperlink"/>
          </w:rPr>
          <w:t>www.gdc-uk.org</w:t>
        </w:r>
      </w:hyperlink>
      <w:r w:rsidRPr="00933926">
        <w:t xml:space="preserve">)  </w:t>
      </w:r>
    </w:p>
    <w:p w14:paraId="1DC82362" w14:textId="77777777" w:rsidR="00933926" w:rsidRPr="00933926" w:rsidRDefault="00933926" w:rsidP="00285926">
      <w:pPr>
        <w:numPr>
          <w:ilvl w:val="0"/>
          <w:numId w:val="3"/>
        </w:numPr>
        <w:ind w:left="993" w:hanging="357"/>
        <w:contextualSpacing/>
      </w:pPr>
      <w:r w:rsidRPr="00933926">
        <w:t>General Chiropractic Council (</w:t>
      </w:r>
      <w:hyperlink r:id="rId22" w:history="1">
        <w:r w:rsidR="0031054E" w:rsidRPr="00142C3B">
          <w:rPr>
            <w:rStyle w:val="Hyperlink"/>
          </w:rPr>
          <w:t>www.gcc-uk.org</w:t>
        </w:r>
      </w:hyperlink>
      <w:r w:rsidRPr="00933926">
        <w:t xml:space="preserve">)  </w:t>
      </w:r>
    </w:p>
    <w:p w14:paraId="220232F5" w14:textId="77777777" w:rsidR="00933926" w:rsidRPr="00933926" w:rsidRDefault="00933926" w:rsidP="00285926">
      <w:pPr>
        <w:numPr>
          <w:ilvl w:val="0"/>
          <w:numId w:val="3"/>
        </w:numPr>
        <w:ind w:left="993" w:hanging="357"/>
        <w:contextualSpacing/>
      </w:pPr>
      <w:r w:rsidRPr="00933926">
        <w:t>Royal Pharmaceutical Society of Great Britain (</w:t>
      </w:r>
      <w:hyperlink r:id="rId23" w:history="1">
        <w:r w:rsidR="0031054E" w:rsidRPr="00142C3B">
          <w:rPr>
            <w:rStyle w:val="Hyperlink"/>
          </w:rPr>
          <w:t>www.rpsgb.org.uk</w:t>
        </w:r>
      </w:hyperlink>
      <w:r w:rsidRPr="00933926">
        <w:t xml:space="preserve">)  </w:t>
      </w:r>
    </w:p>
    <w:p w14:paraId="49699800" w14:textId="77777777" w:rsidR="00933926" w:rsidRPr="00933926" w:rsidRDefault="00933926" w:rsidP="00285926">
      <w:pPr>
        <w:numPr>
          <w:ilvl w:val="0"/>
          <w:numId w:val="3"/>
        </w:numPr>
        <w:ind w:left="993"/>
      </w:pPr>
      <w:r w:rsidRPr="00933926">
        <w:t>General Osteopathic Council (</w:t>
      </w:r>
      <w:hyperlink r:id="rId24" w:history="1">
        <w:r w:rsidR="0031054E" w:rsidRPr="00142C3B">
          <w:rPr>
            <w:rStyle w:val="Hyperlink"/>
          </w:rPr>
          <w:t>www.osteopathy.org.uk</w:t>
        </w:r>
      </w:hyperlink>
      <w:r w:rsidRPr="00933926">
        <w:t xml:space="preserve">)  </w:t>
      </w:r>
    </w:p>
    <w:p w14:paraId="72F91E46" w14:textId="77777777" w:rsidR="00933926" w:rsidRPr="00933926" w:rsidRDefault="00933926" w:rsidP="00A932CE">
      <w:pPr>
        <w:ind w:left="567" w:hanging="567"/>
      </w:pPr>
      <w:r w:rsidRPr="00933926">
        <w:t xml:space="preserve">Each of these:  </w:t>
      </w:r>
    </w:p>
    <w:p w14:paraId="5A0B614F" w14:textId="77777777" w:rsidR="00DE4233" w:rsidRDefault="00933926" w:rsidP="00285926">
      <w:pPr>
        <w:numPr>
          <w:ilvl w:val="0"/>
          <w:numId w:val="3"/>
        </w:numPr>
        <w:ind w:left="993" w:hanging="357"/>
        <w:contextualSpacing/>
      </w:pPr>
      <w:r w:rsidRPr="00933926">
        <w:t>maintains a public register of qualified workers</w:t>
      </w:r>
    </w:p>
    <w:p w14:paraId="01A0F389" w14:textId="77777777" w:rsidR="00933926" w:rsidRPr="00933926" w:rsidRDefault="00933926" w:rsidP="00285926">
      <w:pPr>
        <w:numPr>
          <w:ilvl w:val="0"/>
          <w:numId w:val="3"/>
        </w:numPr>
        <w:ind w:left="993" w:hanging="357"/>
        <w:contextualSpacing/>
      </w:pPr>
      <w:r w:rsidRPr="00933926">
        <w:t xml:space="preserve">sets standards for conduct, performance and ethics </w:t>
      </w:r>
    </w:p>
    <w:p w14:paraId="16AB8E76" w14:textId="77777777" w:rsidR="00933926" w:rsidRPr="00933926" w:rsidRDefault="00933926" w:rsidP="00285926">
      <w:pPr>
        <w:numPr>
          <w:ilvl w:val="0"/>
          <w:numId w:val="3"/>
        </w:numPr>
        <w:ind w:left="993" w:hanging="357"/>
        <w:contextualSpacing/>
      </w:pPr>
      <w:r w:rsidRPr="00933926">
        <w:t xml:space="preserve">considers allegations of misconduct, lack of competence or unfitness to practice </w:t>
      </w:r>
    </w:p>
    <w:p w14:paraId="4E85077B" w14:textId="77777777" w:rsidR="00933926" w:rsidRPr="00933926" w:rsidRDefault="00933926" w:rsidP="00285926">
      <w:pPr>
        <w:numPr>
          <w:ilvl w:val="0"/>
          <w:numId w:val="3"/>
        </w:numPr>
        <w:ind w:left="993"/>
      </w:pPr>
      <w:proofErr w:type="gramStart"/>
      <w:r w:rsidRPr="00933926">
        <w:lastRenderedPageBreak/>
        <w:t>makes</w:t>
      </w:r>
      <w:proofErr w:type="gramEnd"/>
      <w:r w:rsidRPr="00933926">
        <w:t xml:space="preserve"> decisions as to whether a registered worker can practice</w:t>
      </w:r>
      <w:r w:rsidR="007B7D9D">
        <w:t>.</w:t>
      </w:r>
    </w:p>
    <w:p w14:paraId="607CCB04" w14:textId="77777777" w:rsidR="00933926" w:rsidRPr="00933926" w:rsidRDefault="00933926" w:rsidP="00A932CE">
      <w:pPr>
        <w:ind w:left="567" w:hanging="567"/>
      </w:pPr>
      <w:r w:rsidRPr="00933926">
        <w:t xml:space="preserve">Notification of a professional body is the responsibility of the employer. Where this action </w:t>
      </w:r>
      <w:proofErr w:type="gramStart"/>
      <w:r w:rsidRPr="00933926">
        <w:t>has been agreed</w:t>
      </w:r>
      <w:proofErr w:type="gramEnd"/>
      <w:r w:rsidRPr="00933926">
        <w:t xml:space="preserve"> with the </w:t>
      </w:r>
      <w:r w:rsidR="00BA0C82">
        <w:t xml:space="preserve">relevant </w:t>
      </w:r>
      <w:r w:rsidRPr="00933926">
        <w:t xml:space="preserve">Safeguarding Team, confirmation should be provided to the </w:t>
      </w:r>
      <w:r w:rsidR="00BA0C82">
        <w:t xml:space="preserve">relevant </w:t>
      </w:r>
      <w:r w:rsidRPr="00933926">
        <w:t xml:space="preserve">Safeguarding Team </w:t>
      </w:r>
      <w:r w:rsidR="00BA0C82">
        <w:t xml:space="preserve">leading on the PiPoT enquiry </w:t>
      </w:r>
      <w:r w:rsidRPr="00933926">
        <w:t xml:space="preserve">that the action has been completed. The </w:t>
      </w:r>
      <w:r w:rsidR="00BA0C82">
        <w:t xml:space="preserve">leading </w:t>
      </w:r>
      <w:r w:rsidRPr="00933926">
        <w:t xml:space="preserve">Safeguarding Team may also make such referrals where the relevant criteria </w:t>
      </w:r>
      <w:proofErr w:type="gramStart"/>
      <w:r w:rsidRPr="00933926">
        <w:t>has been met</w:t>
      </w:r>
      <w:proofErr w:type="gramEnd"/>
      <w:r w:rsidRPr="00933926">
        <w:t xml:space="preserve">, and should do so where it is necessary to ensure an appropriate referral has been made. </w:t>
      </w:r>
    </w:p>
    <w:p w14:paraId="2E854BFE" w14:textId="77777777" w:rsidR="00933926" w:rsidRPr="00933926" w:rsidRDefault="00933926" w:rsidP="00933926">
      <w:pPr>
        <w:numPr>
          <w:ilvl w:val="0"/>
          <w:numId w:val="7"/>
        </w:numPr>
        <w:ind w:left="567" w:hanging="567"/>
        <w:rPr>
          <w:b/>
        </w:rPr>
      </w:pPr>
      <w:r w:rsidRPr="00933926">
        <w:rPr>
          <w:b/>
        </w:rPr>
        <w:t>Information Sharing</w:t>
      </w:r>
    </w:p>
    <w:p w14:paraId="4AC12C8F" w14:textId="77777777" w:rsidR="00933926" w:rsidRPr="00933926" w:rsidRDefault="00933926" w:rsidP="00A932CE">
      <w:pPr>
        <w:ind w:left="567" w:hanging="567"/>
      </w:pPr>
      <w:r w:rsidRPr="00933926">
        <w:t xml:space="preserve">Decisions on sharing information must be justifiable and proportionate, based on the potential or actual harm to adults or children at risk and the rationale for decision-making </w:t>
      </w:r>
      <w:proofErr w:type="gramStart"/>
      <w:r w:rsidRPr="00933926">
        <w:t>should always be recorded</w:t>
      </w:r>
      <w:proofErr w:type="gramEnd"/>
      <w:r w:rsidRPr="00933926">
        <w:t>.</w:t>
      </w:r>
    </w:p>
    <w:p w14:paraId="6FD74941" w14:textId="77777777" w:rsidR="00933926" w:rsidRPr="00933926" w:rsidRDefault="00933926" w:rsidP="00A932CE">
      <w:pPr>
        <w:ind w:left="567" w:hanging="567"/>
      </w:pPr>
      <w:r w:rsidRPr="00933926">
        <w:t>When sharing information about adults, children and young people at risk between agencies it should only be shared:</w:t>
      </w:r>
    </w:p>
    <w:p w14:paraId="3122449D" w14:textId="77777777" w:rsidR="00933926" w:rsidRPr="00933926" w:rsidRDefault="00933926" w:rsidP="0031054E">
      <w:pPr>
        <w:numPr>
          <w:ilvl w:val="0"/>
          <w:numId w:val="6"/>
        </w:numPr>
        <w:ind w:left="924" w:hanging="357"/>
        <w:contextualSpacing/>
      </w:pPr>
      <w:r w:rsidRPr="00933926">
        <w:t>Where there is a legal justification for doing so</w:t>
      </w:r>
    </w:p>
    <w:p w14:paraId="0AAF1A93" w14:textId="77777777" w:rsidR="00933926" w:rsidRPr="00933926" w:rsidRDefault="00933926" w:rsidP="0031054E">
      <w:pPr>
        <w:numPr>
          <w:ilvl w:val="0"/>
          <w:numId w:val="6"/>
        </w:numPr>
        <w:ind w:left="924" w:hanging="357"/>
        <w:contextualSpacing/>
      </w:pPr>
      <w:r w:rsidRPr="00933926">
        <w:t>where relevant and necessary, not simply all the information held</w:t>
      </w:r>
    </w:p>
    <w:p w14:paraId="7A9B1D37" w14:textId="77777777" w:rsidR="00933926" w:rsidRPr="00933926" w:rsidRDefault="00933926" w:rsidP="0031054E">
      <w:pPr>
        <w:numPr>
          <w:ilvl w:val="0"/>
          <w:numId w:val="6"/>
        </w:numPr>
        <w:ind w:left="924" w:hanging="357"/>
        <w:contextualSpacing/>
      </w:pPr>
      <w:r w:rsidRPr="00933926">
        <w:t>with the relevant people who need all or some of the information</w:t>
      </w:r>
    </w:p>
    <w:p w14:paraId="2BBCC071" w14:textId="77777777" w:rsidR="00933926" w:rsidRPr="00933926" w:rsidRDefault="00933926" w:rsidP="00933926">
      <w:pPr>
        <w:numPr>
          <w:ilvl w:val="0"/>
          <w:numId w:val="6"/>
        </w:numPr>
      </w:pPr>
      <w:proofErr w:type="gramStart"/>
      <w:r w:rsidRPr="00933926">
        <w:t>when</w:t>
      </w:r>
      <w:proofErr w:type="gramEnd"/>
      <w:r w:rsidRPr="00933926">
        <w:t xml:space="preserve"> there is a specific need for the information to be shared at that time.</w:t>
      </w:r>
    </w:p>
    <w:p w14:paraId="032F7377" w14:textId="77777777" w:rsidR="00933926" w:rsidRPr="0031054E" w:rsidRDefault="00933926" w:rsidP="0031054E">
      <w:pPr>
        <w:numPr>
          <w:ilvl w:val="0"/>
          <w:numId w:val="7"/>
        </w:numPr>
        <w:ind w:left="567" w:hanging="567"/>
        <w:rPr>
          <w:b/>
        </w:rPr>
      </w:pPr>
      <w:r w:rsidRPr="0031054E">
        <w:rPr>
          <w:b/>
        </w:rPr>
        <w:t>Timescales</w:t>
      </w:r>
    </w:p>
    <w:p w14:paraId="4E6D497D" w14:textId="77777777" w:rsidR="00933926" w:rsidRPr="00933926" w:rsidRDefault="00933926" w:rsidP="00A932CE">
      <w:pPr>
        <w:ind w:left="567" w:hanging="567"/>
      </w:pPr>
      <w:r w:rsidRPr="00933926">
        <w:t>This policy applies whether the allegation or incident is current or historical.</w:t>
      </w:r>
    </w:p>
    <w:p w14:paraId="51A90F29" w14:textId="77777777" w:rsidR="00933926" w:rsidRPr="00CA5AAD" w:rsidRDefault="0031054E" w:rsidP="00CA5AAD">
      <w:pPr>
        <w:numPr>
          <w:ilvl w:val="0"/>
          <w:numId w:val="7"/>
        </w:numPr>
        <w:ind w:left="567" w:hanging="567"/>
        <w:rPr>
          <w:b/>
        </w:rPr>
      </w:pPr>
      <w:r w:rsidRPr="00CA5AAD">
        <w:rPr>
          <w:b/>
        </w:rPr>
        <w:t>Legal Framework</w:t>
      </w:r>
    </w:p>
    <w:p w14:paraId="5DB78510" w14:textId="77777777" w:rsidR="00CA5AAD" w:rsidRPr="00CA5AAD" w:rsidRDefault="0031054E" w:rsidP="00CA5AAD">
      <w:pPr>
        <w:ind w:left="567" w:hanging="567"/>
      </w:pPr>
      <w:r w:rsidRPr="00CA5AAD">
        <w:t xml:space="preserve">Both the Data Protection Act </w:t>
      </w:r>
      <w:r w:rsidR="00CA5AAD" w:rsidRPr="00CA5AAD">
        <w:t>2018</w:t>
      </w:r>
      <w:r w:rsidRPr="00CA5AAD">
        <w:t xml:space="preserve"> and the GDPR define the following: </w:t>
      </w:r>
    </w:p>
    <w:p w14:paraId="6478A99A" w14:textId="77777777" w:rsidR="008E7225" w:rsidRPr="00CA5AAD" w:rsidRDefault="0031054E" w:rsidP="00CA5AAD">
      <w:pPr>
        <w:numPr>
          <w:ilvl w:val="0"/>
          <w:numId w:val="3"/>
        </w:numPr>
        <w:ind w:left="816" w:hanging="357"/>
        <w:contextualSpacing/>
      </w:pPr>
      <w:r w:rsidRPr="00CA5AAD">
        <w:rPr>
          <w:b/>
        </w:rPr>
        <w:t>Data Subject</w:t>
      </w:r>
      <w:r w:rsidRPr="00CA5AAD">
        <w:t xml:space="preserve"> means an individual who </w:t>
      </w:r>
      <w:r w:rsidR="008C42A9">
        <w:t xml:space="preserve">is the subject of personal data. </w:t>
      </w:r>
    </w:p>
    <w:p w14:paraId="040F5D47" w14:textId="77777777" w:rsidR="00933926" w:rsidRPr="00CA5AAD" w:rsidRDefault="002C3DFD" w:rsidP="00CA5AAD">
      <w:pPr>
        <w:numPr>
          <w:ilvl w:val="0"/>
          <w:numId w:val="0"/>
        </w:numPr>
        <w:ind w:left="816"/>
        <w:contextualSpacing/>
      </w:pPr>
      <w:r>
        <w:t xml:space="preserve">I.e. </w:t>
      </w:r>
      <w:r w:rsidR="008C42A9">
        <w:t>T</w:t>
      </w:r>
      <w:r w:rsidR="0031054E" w:rsidRPr="00CA5AAD">
        <w:t>he data subject is the individual whom</w:t>
      </w:r>
      <w:r w:rsidR="008C42A9">
        <w:t xml:space="preserve"> the</w:t>
      </w:r>
      <w:r w:rsidR="0031054E" w:rsidRPr="00CA5AAD">
        <w:t xml:space="preserve"> particular personal data is </w:t>
      </w:r>
      <w:proofErr w:type="gramStart"/>
      <w:r w:rsidR="0031054E" w:rsidRPr="00CA5AAD">
        <w:t>about</w:t>
      </w:r>
      <w:proofErr w:type="gramEnd"/>
      <w:r w:rsidR="0031054E" w:rsidRPr="00CA5AAD">
        <w:t xml:space="preserve">. The Act does not count, as a data subject, an individual who has died or who </w:t>
      </w:r>
      <w:proofErr w:type="gramStart"/>
      <w:r w:rsidR="0031054E" w:rsidRPr="00CA5AAD">
        <w:t>cannot be identified or distinguished from others</w:t>
      </w:r>
      <w:proofErr w:type="gramEnd"/>
      <w:r w:rsidR="0031054E" w:rsidRPr="00CA5AAD">
        <w:t>.</w:t>
      </w:r>
    </w:p>
    <w:p w14:paraId="5C7A2896" w14:textId="77777777" w:rsidR="00933926" w:rsidRPr="00CA5AAD" w:rsidRDefault="0031054E" w:rsidP="00CA5AAD">
      <w:pPr>
        <w:numPr>
          <w:ilvl w:val="0"/>
          <w:numId w:val="3"/>
        </w:numPr>
        <w:ind w:left="816" w:hanging="357"/>
        <w:contextualSpacing/>
      </w:pPr>
      <w:r w:rsidRPr="00CA5AAD">
        <w:rPr>
          <w:b/>
        </w:rPr>
        <w:t>Data Controller</w:t>
      </w:r>
      <w:r w:rsidRPr="00CA5AAD">
        <w:t xml:space="preserve"> means</w:t>
      </w:r>
      <w:r w:rsidR="00CA5AAD">
        <w:t xml:space="preserve"> a</w:t>
      </w:r>
      <w:r w:rsidRPr="00CA5AAD">
        <w:t xml:space="preserve"> person who (either alone or jointly with other persons) determines the purposes for which and the manner in which any personal data are, or are to be, processed.</w:t>
      </w:r>
      <w:r w:rsidR="00CA5AAD">
        <w:br/>
      </w:r>
    </w:p>
    <w:p w14:paraId="5573DA62" w14:textId="1CADECBF" w:rsidR="00933926" w:rsidRPr="00CA5AAD" w:rsidRDefault="0031054E" w:rsidP="00454787">
      <w:pPr>
        <w:ind w:left="567" w:hanging="567"/>
      </w:pPr>
      <w:r w:rsidRPr="00CA5AAD">
        <w:t xml:space="preserve">The Data Controller </w:t>
      </w:r>
      <w:proofErr w:type="gramStart"/>
      <w:r w:rsidRPr="00CA5AAD">
        <w:t>is considered</w:t>
      </w:r>
      <w:proofErr w:type="gramEnd"/>
      <w:r w:rsidRPr="00CA5AAD">
        <w:t xml:space="preserve"> </w:t>
      </w:r>
      <w:r w:rsidR="001619E2" w:rsidRPr="00CA5AAD">
        <w:t>the</w:t>
      </w:r>
      <w:r w:rsidRPr="00CA5AAD">
        <w:t xml:space="preserve"> owner of the information and has responsibility for taking appropriate action i.e. risk assess and decide whether disclosure to other bodies should be made.</w:t>
      </w:r>
    </w:p>
    <w:p w14:paraId="588DBDE9" w14:textId="19AEB386" w:rsidR="00933926" w:rsidRDefault="00CA5AAD" w:rsidP="00454787">
      <w:pPr>
        <w:ind w:left="567" w:hanging="567"/>
      </w:pPr>
      <w:r>
        <w:br/>
      </w:r>
      <w:r w:rsidR="001619E2">
        <w:t>T</w:t>
      </w:r>
      <w:r w:rsidR="0031054E" w:rsidRPr="00CA5AAD">
        <w:t xml:space="preserve">he Data Controller that must exercise control over the processing and carry data protection responsibility for it.  The Data Controller must be a “person” </w:t>
      </w:r>
      <w:proofErr w:type="spellStart"/>
      <w:r w:rsidR="0031054E" w:rsidRPr="00CA5AAD">
        <w:t>recognised</w:t>
      </w:r>
      <w:proofErr w:type="spellEnd"/>
      <w:r w:rsidR="0031054E" w:rsidRPr="00CA5AAD">
        <w:t xml:space="preserve"> in law, that is to say:</w:t>
      </w:r>
    </w:p>
    <w:p w14:paraId="50BB8B74" w14:textId="77777777" w:rsidR="00CA5AAD" w:rsidRPr="00CA5AAD" w:rsidRDefault="00CA5AAD" w:rsidP="00CA5AAD">
      <w:pPr>
        <w:numPr>
          <w:ilvl w:val="0"/>
          <w:numId w:val="0"/>
        </w:numPr>
        <w:ind w:left="1440"/>
        <w:contextualSpacing/>
      </w:pPr>
    </w:p>
    <w:p w14:paraId="45E1CBFD" w14:textId="77777777" w:rsidR="008E7225" w:rsidRPr="00CA5AAD" w:rsidRDefault="0031054E" w:rsidP="00CA5AAD">
      <w:pPr>
        <w:numPr>
          <w:ilvl w:val="0"/>
          <w:numId w:val="3"/>
        </w:numPr>
        <w:ind w:left="1440" w:hanging="357"/>
        <w:contextualSpacing/>
      </w:pPr>
      <w:r w:rsidRPr="00CA5AAD">
        <w:t>individuals</w:t>
      </w:r>
    </w:p>
    <w:p w14:paraId="025B8381" w14:textId="77777777" w:rsidR="008E7225" w:rsidRPr="00CA5AAD" w:rsidRDefault="0031054E" w:rsidP="00CA5AAD">
      <w:pPr>
        <w:numPr>
          <w:ilvl w:val="0"/>
          <w:numId w:val="3"/>
        </w:numPr>
        <w:ind w:left="1440" w:hanging="357"/>
        <w:contextualSpacing/>
      </w:pPr>
      <w:r w:rsidRPr="00CA5AAD">
        <w:t>organisations; and</w:t>
      </w:r>
    </w:p>
    <w:p w14:paraId="0BD09022" w14:textId="751F5A79" w:rsidR="00933926" w:rsidRPr="00CA5AAD" w:rsidRDefault="001619E2" w:rsidP="00CA5AAD">
      <w:pPr>
        <w:numPr>
          <w:ilvl w:val="0"/>
          <w:numId w:val="3"/>
        </w:numPr>
        <w:ind w:left="1440" w:hanging="357"/>
        <w:contextualSpacing/>
      </w:pPr>
      <w:proofErr w:type="gramStart"/>
      <w:r>
        <w:t>o</w:t>
      </w:r>
      <w:r w:rsidRPr="00CA5AAD">
        <w:t>ther</w:t>
      </w:r>
      <w:proofErr w:type="gramEnd"/>
      <w:r w:rsidR="0031054E" w:rsidRPr="00CA5AAD">
        <w:t xml:space="preserve"> corporate and unincorporated bodies of persons.</w:t>
      </w:r>
    </w:p>
    <w:p w14:paraId="5B361888" w14:textId="77777777" w:rsidR="00CA5AAD" w:rsidRDefault="00CA5AAD" w:rsidP="00CA5AAD">
      <w:pPr>
        <w:numPr>
          <w:ilvl w:val="0"/>
          <w:numId w:val="0"/>
        </w:numPr>
        <w:ind w:left="816"/>
        <w:contextualSpacing/>
      </w:pPr>
    </w:p>
    <w:p w14:paraId="4558025F" w14:textId="5D547EA3" w:rsidR="00933926" w:rsidRPr="00CA5AAD" w:rsidRDefault="0031054E" w:rsidP="00454787">
      <w:pPr>
        <w:ind w:left="567" w:hanging="567"/>
      </w:pPr>
      <w:r w:rsidRPr="00CA5AAD">
        <w:t xml:space="preserve">Data Controllers will usually be organisations, but can be individuals, for </w:t>
      </w:r>
      <w:r w:rsidR="001619E2" w:rsidRPr="00CA5AAD">
        <w:t>example,</w:t>
      </w:r>
      <w:r w:rsidRPr="00CA5AAD">
        <w:t xml:space="preserve"> self- employed consultants. An individual given responsibility for data protection in an </w:t>
      </w:r>
      <w:proofErr w:type="spellStart"/>
      <w:r w:rsidRPr="00CA5AAD">
        <w:t>organisation</w:t>
      </w:r>
      <w:proofErr w:type="spellEnd"/>
      <w:r w:rsidRPr="00CA5AAD">
        <w:t xml:space="preserve"> will be acting on behalf of the </w:t>
      </w:r>
      <w:proofErr w:type="spellStart"/>
      <w:r w:rsidRPr="00CA5AAD">
        <w:t>organisation</w:t>
      </w:r>
      <w:proofErr w:type="spellEnd"/>
      <w:r w:rsidRPr="00CA5AAD">
        <w:t>, which will be the Data Controller.</w:t>
      </w:r>
    </w:p>
    <w:p w14:paraId="5C5FD36C" w14:textId="77777777" w:rsidR="00DE4233" w:rsidRDefault="00DE4233" w:rsidP="00CA5AAD">
      <w:pPr>
        <w:numPr>
          <w:ilvl w:val="0"/>
          <w:numId w:val="0"/>
        </w:numPr>
        <w:ind w:left="816"/>
        <w:contextualSpacing/>
      </w:pPr>
    </w:p>
    <w:p w14:paraId="633EB910" w14:textId="375A45B8" w:rsidR="00933926" w:rsidRDefault="00DE4233" w:rsidP="00454787">
      <w:pPr>
        <w:ind w:left="567" w:hanging="567"/>
      </w:pPr>
      <w:r>
        <w:t>T</w:t>
      </w:r>
      <w:r w:rsidR="0031054E" w:rsidRPr="00CA5AAD">
        <w:t>he term</w:t>
      </w:r>
      <w:r>
        <w:t xml:space="preserve"> Data Controllers can be</w:t>
      </w:r>
      <w:r w:rsidR="0031054E" w:rsidRPr="00CA5AAD">
        <w:t xml:space="preserve"> is used where two or more persons (usually organisations), act together to decide the purpose and manner of any data processing. Data Controllers must ensure that any processing of personal data, for which they are </w:t>
      </w:r>
      <w:r w:rsidR="001619E2" w:rsidRPr="00CA5AAD">
        <w:t>responsible,</w:t>
      </w:r>
      <w:r w:rsidR="0031054E" w:rsidRPr="00CA5AAD">
        <w:t xml:space="preserve"> complies with the act. Failure to do so risks enforcement action, even prosecution and compensation claims from individuals.</w:t>
      </w:r>
    </w:p>
    <w:p w14:paraId="784E8B0D" w14:textId="77777777" w:rsidR="00CA5AAD" w:rsidRPr="00CA5AAD" w:rsidRDefault="00CA5AAD" w:rsidP="00CA5AAD">
      <w:pPr>
        <w:numPr>
          <w:ilvl w:val="0"/>
          <w:numId w:val="0"/>
        </w:numPr>
        <w:ind w:left="816"/>
        <w:contextualSpacing/>
      </w:pPr>
    </w:p>
    <w:p w14:paraId="783975AB" w14:textId="77777777" w:rsidR="00CA5AAD" w:rsidRPr="00CA5AAD" w:rsidRDefault="0031054E" w:rsidP="00CA5AAD">
      <w:pPr>
        <w:numPr>
          <w:ilvl w:val="0"/>
          <w:numId w:val="3"/>
        </w:numPr>
        <w:ind w:left="816" w:hanging="357"/>
        <w:contextualSpacing/>
      </w:pPr>
      <w:r w:rsidRPr="00CA5AAD">
        <w:rPr>
          <w:b/>
        </w:rPr>
        <w:t>Data Processor</w:t>
      </w:r>
    </w:p>
    <w:p w14:paraId="4F641C61" w14:textId="77777777" w:rsidR="00933926" w:rsidRDefault="00CA5AAD" w:rsidP="00454787">
      <w:pPr>
        <w:ind w:left="567" w:hanging="567"/>
      </w:pPr>
      <w:r>
        <w:rPr>
          <w:b/>
        </w:rPr>
        <w:t>I</w:t>
      </w:r>
      <w:r w:rsidR="0031054E" w:rsidRPr="00CA5AAD">
        <w:t>n relation to personal data, means any person (other than an employee of the Data Controller, who processes the data on behalf of the Data Controller.</w:t>
      </w:r>
    </w:p>
    <w:p w14:paraId="4EA1876F" w14:textId="77777777" w:rsidR="00CA5AAD" w:rsidRPr="00CA5AAD" w:rsidRDefault="00CA5AAD" w:rsidP="00CA5AAD">
      <w:pPr>
        <w:numPr>
          <w:ilvl w:val="0"/>
          <w:numId w:val="0"/>
        </w:numPr>
        <w:ind w:left="816"/>
        <w:contextualSpacing/>
      </w:pPr>
    </w:p>
    <w:p w14:paraId="25D59121" w14:textId="77777777" w:rsidR="00933926" w:rsidRDefault="0031054E" w:rsidP="00454787">
      <w:pPr>
        <w:ind w:left="567" w:hanging="567"/>
      </w:pPr>
      <w:r w:rsidRPr="00CA5AAD">
        <w:t xml:space="preserve">The Data Protection Act </w:t>
      </w:r>
      <w:r w:rsidR="004A201F" w:rsidRPr="00CA5AAD">
        <w:t>2018</w:t>
      </w:r>
      <w:r w:rsidRPr="00CA5AAD">
        <w:t xml:space="preserve"> and the GDPR (please refer to Appendix 1) requires anyone handling personal information to comply with the principles set out in the Acts:</w:t>
      </w:r>
    </w:p>
    <w:p w14:paraId="0D2D76BC" w14:textId="77777777" w:rsidR="00CA5AAD" w:rsidRPr="00CA5AAD" w:rsidRDefault="00CA5AAD" w:rsidP="00CA5AAD">
      <w:pPr>
        <w:numPr>
          <w:ilvl w:val="0"/>
          <w:numId w:val="0"/>
        </w:numPr>
        <w:ind w:left="816"/>
        <w:contextualSpacing/>
      </w:pPr>
    </w:p>
    <w:p w14:paraId="2430B250" w14:textId="77777777" w:rsidR="008E7225" w:rsidRPr="00CA5AAD" w:rsidRDefault="0031054E" w:rsidP="00CA5AAD">
      <w:pPr>
        <w:numPr>
          <w:ilvl w:val="0"/>
          <w:numId w:val="3"/>
        </w:numPr>
        <w:ind w:left="1440" w:hanging="357"/>
        <w:contextualSpacing/>
      </w:pPr>
      <w:r w:rsidRPr="00CA5AAD">
        <w:t>the information processed must be fair and lawful</w:t>
      </w:r>
    </w:p>
    <w:p w14:paraId="7B355A63" w14:textId="77777777" w:rsidR="00933926" w:rsidRPr="00CA5AAD" w:rsidRDefault="0031054E" w:rsidP="00CA5AAD">
      <w:pPr>
        <w:numPr>
          <w:ilvl w:val="0"/>
          <w:numId w:val="3"/>
        </w:numPr>
        <w:ind w:left="1440" w:hanging="357"/>
        <w:contextualSpacing/>
      </w:pPr>
      <w:proofErr w:type="gramStart"/>
      <w:r w:rsidRPr="00CA5AAD">
        <w:t>personal</w:t>
      </w:r>
      <w:proofErr w:type="gramEnd"/>
      <w:r w:rsidRPr="00CA5AAD">
        <w:t xml:space="preserve"> data must be kept in a secure and confidential place.</w:t>
      </w:r>
      <w:r w:rsidR="007F24D0">
        <w:br/>
      </w:r>
    </w:p>
    <w:p w14:paraId="48D97210" w14:textId="7E116F72" w:rsidR="008E7225" w:rsidRPr="00CA5AAD" w:rsidRDefault="0031054E" w:rsidP="00454787">
      <w:pPr>
        <w:ind w:left="567" w:hanging="567"/>
      </w:pPr>
      <w:r w:rsidRPr="00CA5AAD">
        <w:t xml:space="preserve">The Information Commissioners Office (ICO) upholds information rights in the public interest.  For further information about the </w:t>
      </w:r>
      <w:r w:rsidR="001619E2" w:rsidRPr="00CA5AAD">
        <w:t>law,</w:t>
      </w:r>
      <w:r w:rsidRPr="00CA5AAD">
        <w:t xml:space="preserve"> relating to data use/control </w:t>
      </w:r>
      <w:proofErr w:type="gramStart"/>
      <w:r w:rsidRPr="00CA5AAD">
        <w:t>can be found</w:t>
      </w:r>
      <w:proofErr w:type="gramEnd"/>
      <w:r w:rsidRPr="00CA5AAD">
        <w:t xml:space="preserve"> on their website.</w:t>
      </w:r>
    </w:p>
    <w:p w14:paraId="58F9B171" w14:textId="77777777" w:rsidR="00CA5AAD" w:rsidRDefault="00CA5AAD" w:rsidP="00CA5AAD">
      <w:pPr>
        <w:numPr>
          <w:ilvl w:val="0"/>
          <w:numId w:val="0"/>
        </w:numPr>
        <w:ind w:left="816"/>
        <w:contextualSpacing/>
      </w:pPr>
    </w:p>
    <w:p w14:paraId="7E192FE3" w14:textId="77777777" w:rsidR="00933926" w:rsidRPr="00CA5AAD" w:rsidRDefault="0031054E" w:rsidP="00454787">
      <w:pPr>
        <w:ind w:left="567" w:hanging="567"/>
      </w:pPr>
      <w:r w:rsidRPr="00CA5AAD">
        <w:t>The Crime and Disorder Act 1998 states any person may disclose information to a relevant authority under Section 115 of the Act:</w:t>
      </w:r>
    </w:p>
    <w:p w14:paraId="274F10A0" w14:textId="77777777" w:rsidR="00CA5AAD" w:rsidRDefault="00CA5AAD" w:rsidP="00CA5AAD">
      <w:pPr>
        <w:numPr>
          <w:ilvl w:val="0"/>
          <w:numId w:val="0"/>
        </w:numPr>
        <w:ind w:left="816"/>
        <w:contextualSpacing/>
      </w:pPr>
    </w:p>
    <w:p w14:paraId="1F3D9907" w14:textId="77462C09" w:rsidR="00933926" w:rsidRDefault="0031054E" w:rsidP="00CA5AAD">
      <w:pPr>
        <w:numPr>
          <w:ilvl w:val="0"/>
          <w:numId w:val="0"/>
        </w:numPr>
        <w:ind w:left="816"/>
        <w:contextualSpacing/>
      </w:pPr>
      <w:r w:rsidRPr="00CA5AAD">
        <w:t>“Where disclosure is necessary or expedient for the purposes of the Act (reduction and prevention of crime and disorder)”</w:t>
      </w:r>
    </w:p>
    <w:p w14:paraId="5A1450AD" w14:textId="77777777" w:rsidR="00C455D0" w:rsidRDefault="00C455D0" w:rsidP="00CA5AAD">
      <w:pPr>
        <w:numPr>
          <w:ilvl w:val="0"/>
          <w:numId w:val="0"/>
        </w:numPr>
        <w:ind w:left="816"/>
        <w:contextualSpacing/>
      </w:pPr>
    </w:p>
    <w:p w14:paraId="236840C6" w14:textId="17F8021F" w:rsidR="00933926" w:rsidRDefault="00C455D0" w:rsidP="00C455D0">
      <w:pPr>
        <w:numPr>
          <w:ilvl w:val="0"/>
          <w:numId w:val="0"/>
        </w:numPr>
        <w:ind w:left="460" w:hanging="360"/>
        <w:contextualSpacing/>
      </w:pPr>
      <w:r>
        <w:t xml:space="preserve">7.10    </w:t>
      </w:r>
      <w:r w:rsidR="0031054E" w:rsidRPr="00CA5AAD">
        <w:t xml:space="preserve">The </w:t>
      </w:r>
      <w:hyperlink r:id="rId25">
        <w:r w:rsidR="0031054E" w:rsidRPr="00CA5AAD">
          <w:rPr>
            <w:rStyle w:val="Hyperlink"/>
          </w:rPr>
          <w:t xml:space="preserve">Human Rights Act 1998 </w:t>
        </w:r>
      </w:hyperlink>
      <w:r w:rsidR="0031054E" w:rsidRPr="00CA5AAD">
        <w:t xml:space="preserve">– The principles set out in the Human Rights Act </w:t>
      </w:r>
      <w:proofErr w:type="gramStart"/>
      <w:r w:rsidR="0031054E" w:rsidRPr="00CA5AAD">
        <w:t xml:space="preserve">must </w:t>
      </w:r>
      <w:r>
        <w:t xml:space="preserve"> </w:t>
      </w:r>
      <w:r w:rsidR="0031054E" w:rsidRPr="00CA5AAD">
        <w:t>also</w:t>
      </w:r>
      <w:proofErr w:type="gramEnd"/>
      <w:r w:rsidR="0031054E" w:rsidRPr="00CA5AAD">
        <w:t xml:space="preserve"> be taken into account within this framework in particular the following:</w:t>
      </w:r>
    </w:p>
    <w:p w14:paraId="12F9B1A7" w14:textId="77777777" w:rsidR="00C455D0" w:rsidRPr="00CA5AAD" w:rsidRDefault="00C455D0" w:rsidP="00C455D0">
      <w:pPr>
        <w:numPr>
          <w:ilvl w:val="0"/>
          <w:numId w:val="0"/>
        </w:numPr>
        <w:ind w:left="460" w:hanging="360"/>
        <w:contextualSpacing/>
      </w:pPr>
    </w:p>
    <w:p w14:paraId="7189A9D1" w14:textId="77777777" w:rsidR="00CA5AAD" w:rsidRDefault="0031054E" w:rsidP="00CA5AAD">
      <w:pPr>
        <w:numPr>
          <w:ilvl w:val="0"/>
          <w:numId w:val="3"/>
        </w:numPr>
        <w:ind w:left="816" w:hanging="357"/>
        <w:contextualSpacing/>
        <w:rPr>
          <w:b/>
        </w:rPr>
      </w:pPr>
      <w:r w:rsidRPr="00CA5AAD">
        <w:rPr>
          <w:b/>
        </w:rPr>
        <w:t>Article 6 – The right to a fair trial</w:t>
      </w:r>
    </w:p>
    <w:p w14:paraId="4944B87A" w14:textId="77777777" w:rsidR="00933926" w:rsidRDefault="00CA5AAD" w:rsidP="00CA5AAD">
      <w:pPr>
        <w:numPr>
          <w:ilvl w:val="0"/>
          <w:numId w:val="0"/>
        </w:numPr>
        <w:ind w:left="816"/>
        <w:contextualSpacing/>
      </w:pPr>
      <w:r w:rsidRPr="00CA5AAD">
        <w:t>T</w:t>
      </w:r>
      <w:r w:rsidR="0031054E" w:rsidRPr="00CA5AAD">
        <w:t xml:space="preserve">his applies to both criminal and civil </w:t>
      </w:r>
      <w:r w:rsidR="00DE4233">
        <w:t xml:space="preserve">proceeding with regard to the former, </w:t>
      </w:r>
      <w:r w:rsidR="0031054E" w:rsidRPr="00CA5AAD">
        <w:t>the person is presumed innocent until proven guilty according to the law, and has certain guaranteed rights to defend themselves.</w:t>
      </w:r>
    </w:p>
    <w:p w14:paraId="6C65FC68" w14:textId="77777777" w:rsidR="00CA5AAD" w:rsidRPr="00CA5AAD" w:rsidRDefault="00CA5AAD" w:rsidP="00CA5AAD">
      <w:pPr>
        <w:numPr>
          <w:ilvl w:val="0"/>
          <w:numId w:val="0"/>
        </w:numPr>
        <w:ind w:left="816"/>
        <w:contextualSpacing/>
      </w:pPr>
    </w:p>
    <w:p w14:paraId="1F9104B0" w14:textId="64D91FAC" w:rsidR="00933926" w:rsidRDefault="0031054E" w:rsidP="00CA5AAD">
      <w:pPr>
        <w:numPr>
          <w:ilvl w:val="0"/>
          <w:numId w:val="3"/>
        </w:numPr>
        <w:ind w:left="816" w:hanging="357"/>
        <w:contextualSpacing/>
      </w:pPr>
      <w:r w:rsidRPr="00CA5AAD">
        <w:rPr>
          <w:b/>
        </w:rPr>
        <w:t>Article 7</w:t>
      </w:r>
      <w:r w:rsidR="00CA5AAD">
        <w:rPr>
          <w:b/>
        </w:rPr>
        <w:t xml:space="preserve"> – No Punishment without law</w:t>
      </w:r>
      <w:r w:rsidR="00CA5AAD">
        <w:rPr>
          <w:b/>
        </w:rPr>
        <w:br/>
      </w:r>
      <w:r w:rsidR="00DE4233">
        <w:t xml:space="preserve">Article 7 provides protection against arbitrary prosecution, conviction and punishment.  </w:t>
      </w:r>
      <w:r w:rsidRPr="00CA5AAD">
        <w:t xml:space="preserve">A person who claims that a public authority has acted or proposes to act in a </w:t>
      </w:r>
      <w:r w:rsidR="001619E2" w:rsidRPr="00CA5AAD">
        <w:t>way, which is unlawful by section 6(1) may a),</w:t>
      </w:r>
      <w:r w:rsidRPr="00CA5AAD">
        <w:t xml:space="preserve"> bring proceedings against the local authority under this act in the appropriate court or tribunal or b) rely on the convention rights or rights concerned in any legal proceedings.</w:t>
      </w:r>
    </w:p>
    <w:p w14:paraId="196DA4CA" w14:textId="77777777" w:rsidR="00CA5AAD" w:rsidRPr="00CA5AAD" w:rsidRDefault="00CA5AAD" w:rsidP="00CA5AAD">
      <w:pPr>
        <w:numPr>
          <w:ilvl w:val="0"/>
          <w:numId w:val="0"/>
        </w:numPr>
        <w:ind w:left="816"/>
        <w:contextualSpacing/>
      </w:pPr>
    </w:p>
    <w:p w14:paraId="1E578C7C" w14:textId="77777777" w:rsidR="00933926" w:rsidRPr="00CA5AAD" w:rsidRDefault="0031054E" w:rsidP="00DE4233">
      <w:pPr>
        <w:numPr>
          <w:ilvl w:val="0"/>
          <w:numId w:val="3"/>
        </w:numPr>
        <w:contextualSpacing/>
        <w:rPr>
          <w:b/>
        </w:rPr>
      </w:pPr>
      <w:r w:rsidRPr="00CA5AAD">
        <w:rPr>
          <w:b/>
        </w:rPr>
        <w:t>Article 8 – The right to resp</w:t>
      </w:r>
      <w:r w:rsidR="00CA5AAD">
        <w:rPr>
          <w:b/>
        </w:rPr>
        <w:t>ect for private and family life</w:t>
      </w:r>
      <w:r w:rsidR="00165373">
        <w:rPr>
          <w:b/>
        </w:rPr>
        <w:br/>
      </w:r>
      <w:r w:rsidR="00DE4233" w:rsidRPr="00DE4233">
        <w:t xml:space="preserve">Article 8 gives everyone the right to respect for his private and family life </w:t>
      </w:r>
      <w:r w:rsidR="00DE4233">
        <w:t>a</w:t>
      </w:r>
      <w:r w:rsidR="00DE4233" w:rsidRPr="00DE4233">
        <w:t>nd his correspondence</w:t>
      </w:r>
    </w:p>
    <w:p w14:paraId="08548029" w14:textId="301E0D05" w:rsidR="00CC5F08" w:rsidRPr="00C455D0" w:rsidRDefault="00933926" w:rsidP="00C455D0">
      <w:pPr>
        <w:numPr>
          <w:ilvl w:val="0"/>
          <w:numId w:val="0"/>
        </w:numPr>
      </w:pPr>
      <w:r w:rsidRPr="00CA5AAD">
        <w:br w:type="page"/>
      </w:r>
      <w:r w:rsidR="00CC5F08" w:rsidRPr="00C455D0">
        <w:rPr>
          <w:b/>
          <w:sz w:val="24"/>
          <w:szCs w:val="24"/>
        </w:rPr>
        <w:lastRenderedPageBreak/>
        <w:t>APPENDIX 1: Data Protection Act and GDPR Overview</w:t>
      </w:r>
    </w:p>
    <w:p w14:paraId="2CC54AE2" w14:textId="77777777" w:rsidR="00CC5F08" w:rsidRDefault="00CC5F08" w:rsidP="00CC5F08">
      <w:pPr>
        <w:numPr>
          <w:ilvl w:val="0"/>
          <w:numId w:val="0"/>
        </w:numPr>
        <w:spacing w:after="0" w:line="240" w:lineRule="auto"/>
      </w:pPr>
    </w:p>
    <w:p w14:paraId="27D69D77" w14:textId="25A937B8" w:rsidR="00CC5F08" w:rsidRPr="00CC5F08" w:rsidRDefault="00CC5F08" w:rsidP="00C455D0">
      <w:pPr>
        <w:numPr>
          <w:ilvl w:val="1"/>
          <w:numId w:val="33"/>
        </w:numPr>
      </w:pPr>
      <w:r w:rsidRPr="00CC5F08">
        <w:t>Both regulate the use of “personal data”. To understand what personal data means, we</w:t>
      </w:r>
      <w:r w:rsidR="00B74FB6">
        <w:t xml:space="preserve"> </w:t>
      </w:r>
      <w:r w:rsidR="001619E2">
        <w:t>need</w:t>
      </w:r>
      <w:r w:rsidRPr="00CC5F08">
        <w:t xml:space="preserve"> look at how the Act defines the word “data”.</w:t>
      </w:r>
    </w:p>
    <w:p w14:paraId="6F639E24" w14:textId="77777777" w:rsidR="00CC5F08" w:rsidRDefault="00CC5F08" w:rsidP="00CC5F08">
      <w:pPr>
        <w:numPr>
          <w:ilvl w:val="0"/>
          <w:numId w:val="0"/>
        </w:numPr>
        <w:spacing w:after="0" w:line="240" w:lineRule="auto"/>
      </w:pPr>
    </w:p>
    <w:p w14:paraId="5BB6C8F5" w14:textId="77777777" w:rsidR="00CC5F08" w:rsidRPr="00CC5F08" w:rsidRDefault="00CC5F08" w:rsidP="00454787">
      <w:pPr>
        <w:ind w:left="567" w:hanging="567"/>
      </w:pPr>
      <w:r w:rsidRPr="00CC5F08">
        <w:t>Data means information which:</w:t>
      </w:r>
    </w:p>
    <w:p w14:paraId="0E483ED7" w14:textId="77777777" w:rsidR="00CC5F08" w:rsidRPr="00CC5F08" w:rsidRDefault="00CC5F08" w:rsidP="00CC5F08">
      <w:pPr>
        <w:numPr>
          <w:ilvl w:val="0"/>
          <w:numId w:val="0"/>
        </w:numPr>
        <w:spacing w:after="0" w:line="240" w:lineRule="auto"/>
      </w:pPr>
    </w:p>
    <w:p w14:paraId="049F7DCC" w14:textId="77777777" w:rsidR="00CC5F08" w:rsidRPr="00CC5F08" w:rsidRDefault="00CC5F08" w:rsidP="00CC5F08">
      <w:pPr>
        <w:pStyle w:val="ListParagraph"/>
        <w:numPr>
          <w:ilvl w:val="0"/>
          <w:numId w:val="14"/>
        </w:numPr>
        <w:spacing w:after="0" w:line="240" w:lineRule="auto"/>
      </w:pPr>
      <w:r w:rsidRPr="00CC5F08">
        <w:t>is being processed by means of equipment operating automatically in response to instructions given for that purpose</w:t>
      </w:r>
    </w:p>
    <w:p w14:paraId="75A9BDB8" w14:textId="77777777" w:rsidR="00CC5F08" w:rsidRPr="00CC5F08" w:rsidRDefault="00CC5F08" w:rsidP="00CC5F08">
      <w:pPr>
        <w:numPr>
          <w:ilvl w:val="0"/>
          <w:numId w:val="0"/>
        </w:numPr>
        <w:spacing w:after="0" w:line="240" w:lineRule="auto"/>
      </w:pPr>
    </w:p>
    <w:p w14:paraId="0BE0280B" w14:textId="77777777" w:rsidR="00CC5F08" w:rsidRPr="00CC5F08" w:rsidRDefault="00CC5F08" w:rsidP="00CC5F08">
      <w:pPr>
        <w:pStyle w:val="ListParagraph"/>
        <w:numPr>
          <w:ilvl w:val="0"/>
          <w:numId w:val="14"/>
        </w:numPr>
        <w:spacing w:after="0" w:line="240" w:lineRule="auto"/>
      </w:pPr>
      <w:r w:rsidRPr="00CC5F08">
        <w:t>is recorded with the intention that it should be processed by means of such equipment</w:t>
      </w:r>
    </w:p>
    <w:p w14:paraId="316CEC90" w14:textId="77777777" w:rsidR="00CC5F08" w:rsidRPr="00CC5F08" w:rsidRDefault="00CC5F08" w:rsidP="00CC5F08">
      <w:pPr>
        <w:numPr>
          <w:ilvl w:val="0"/>
          <w:numId w:val="0"/>
        </w:numPr>
        <w:spacing w:after="0" w:line="240" w:lineRule="auto"/>
      </w:pPr>
    </w:p>
    <w:p w14:paraId="3ABC1D7D" w14:textId="77777777" w:rsidR="00CC5F08" w:rsidRPr="00CC5F08" w:rsidRDefault="00CC5F08" w:rsidP="00CC5F08">
      <w:pPr>
        <w:pStyle w:val="ListParagraph"/>
        <w:numPr>
          <w:ilvl w:val="0"/>
          <w:numId w:val="14"/>
        </w:numPr>
        <w:spacing w:after="0" w:line="240" w:lineRule="auto"/>
      </w:pPr>
      <w:r w:rsidRPr="00CC5F08">
        <w:t>is recorded as part of a relevant filing system or with the intention that it should form part of a relevant filing system</w:t>
      </w:r>
    </w:p>
    <w:p w14:paraId="5DC421B2" w14:textId="77777777" w:rsidR="00CC5F08" w:rsidRPr="00CC5F08" w:rsidRDefault="00CC5F08" w:rsidP="00CC5F08">
      <w:pPr>
        <w:numPr>
          <w:ilvl w:val="0"/>
          <w:numId w:val="0"/>
        </w:numPr>
        <w:spacing w:after="0" w:line="240" w:lineRule="auto"/>
      </w:pPr>
    </w:p>
    <w:p w14:paraId="484D88F9" w14:textId="77777777" w:rsidR="00CC5F08" w:rsidRPr="00CC5F08" w:rsidRDefault="00CC5F08" w:rsidP="00CC5F08">
      <w:pPr>
        <w:pStyle w:val="ListParagraph"/>
        <w:numPr>
          <w:ilvl w:val="0"/>
          <w:numId w:val="14"/>
        </w:numPr>
        <w:spacing w:after="0" w:line="240" w:lineRule="auto"/>
      </w:pPr>
      <w:r w:rsidRPr="00CC5F08">
        <w:t>does not fall within A, B or C above but forms part of an accessible record as defined by Section 68, or</w:t>
      </w:r>
    </w:p>
    <w:p w14:paraId="618C9418" w14:textId="77777777" w:rsidR="00CC5F08" w:rsidRPr="00CC5F08" w:rsidRDefault="00CC5F08" w:rsidP="00CC5F08">
      <w:pPr>
        <w:numPr>
          <w:ilvl w:val="0"/>
          <w:numId w:val="0"/>
        </w:numPr>
        <w:spacing w:after="0" w:line="240" w:lineRule="auto"/>
      </w:pPr>
    </w:p>
    <w:p w14:paraId="691A3C2D" w14:textId="77777777" w:rsidR="00CC5F08" w:rsidRPr="00CC5F08" w:rsidRDefault="00CC5F08" w:rsidP="00CC5F08">
      <w:pPr>
        <w:pStyle w:val="ListParagraph"/>
        <w:numPr>
          <w:ilvl w:val="0"/>
          <w:numId w:val="14"/>
        </w:numPr>
        <w:spacing w:after="0" w:line="240" w:lineRule="auto"/>
      </w:pPr>
      <w:proofErr w:type="gramStart"/>
      <w:r w:rsidRPr="00CC5F08">
        <w:t>is</w:t>
      </w:r>
      <w:proofErr w:type="gramEnd"/>
      <w:r w:rsidRPr="00CC5F08">
        <w:t xml:space="preserve"> recorded information held by a public authority and does not fall within any of paragraphs a-d above.</w:t>
      </w:r>
    </w:p>
    <w:p w14:paraId="2E8373EC" w14:textId="77777777" w:rsidR="00CC5F08" w:rsidRPr="00CC5F08" w:rsidRDefault="00CC5F08" w:rsidP="00CC5F08">
      <w:pPr>
        <w:numPr>
          <w:ilvl w:val="0"/>
          <w:numId w:val="0"/>
        </w:numPr>
        <w:spacing w:after="0" w:line="240" w:lineRule="auto"/>
      </w:pPr>
    </w:p>
    <w:p w14:paraId="0402FBF4" w14:textId="77777777" w:rsidR="00CC5F08" w:rsidRDefault="00CC5F08" w:rsidP="00CC5F08">
      <w:pPr>
        <w:numPr>
          <w:ilvl w:val="0"/>
          <w:numId w:val="0"/>
        </w:numPr>
        <w:spacing w:after="0" w:line="240" w:lineRule="auto"/>
        <w:rPr>
          <w:b/>
          <w:sz w:val="28"/>
          <w:szCs w:val="28"/>
        </w:rPr>
      </w:pPr>
      <w:r w:rsidRPr="00CC5F08">
        <w:rPr>
          <w:b/>
          <w:sz w:val="28"/>
          <w:szCs w:val="28"/>
        </w:rPr>
        <w:t>What is personal data?</w:t>
      </w:r>
    </w:p>
    <w:p w14:paraId="0188839B" w14:textId="77777777" w:rsidR="00CC5F08" w:rsidRPr="00CC5F08" w:rsidRDefault="00CC5F08" w:rsidP="00CC5F08">
      <w:pPr>
        <w:numPr>
          <w:ilvl w:val="0"/>
          <w:numId w:val="0"/>
        </w:numPr>
        <w:spacing w:after="0" w:line="240" w:lineRule="auto"/>
        <w:rPr>
          <w:b/>
          <w:szCs w:val="28"/>
        </w:rPr>
      </w:pPr>
    </w:p>
    <w:p w14:paraId="6D2D7B1E" w14:textId="77777777" w:rsidR="00CC5F08" w:rsidRPr="00CC5F08" w:rsidRDefault="00CC5F08" w:rsidP="00454787">
      <w:pPr>
        <w:ind w:left="567" w:hanging="567"/>
      </w:pPr>
      <w:r w:rsidRPr="00CC5F08">
        <w:t>Personal data means data which relate to a living individual who can be identified:</w:t>
      </w:r>
    </w:p>
    <w:p w14:paraId="04D91561" w14:textId="77777777" w:rsidR="00CC5F08" w:rsidRPr="00CC5F08" w:rsidRDefault="00CC5F08" w:rsidP="00CC5F08">
      <w:pPr>
        <w:numPr>
          <w:ilvl w:val="0"/>
          <w:numId w:val="0"/>
        </w:numPr>
        <w:spacing w:after="0" w:line="240" w:lineRule="auto"/>
      </w:pPr>
    </w:p>
    <w:p w14:paraId="1715E369" w14:textId="77777777" w:rsidR="00CC5F08" w:rsidRPr="00CC5F08" w:rsidRDefault="00CC5F08" w:rsidP="00CC5F08">
      <w:pPr>
        <w:pStyle w:val="ListParagraph"/>
        <w:numPr>
          <w:ilvl w:val="0"/>
          <w:numId w:val="16"/>
        </w:numPr>
        <w:spacing w:after="0" w:line="240" w:lineRule="auto"/>
      </w:pPr>
      <w:r w:rsidRPr="00CC5F08">
        <w:t>from those data, or</w:t>
      </w:r>
    </w:p>
    <w:p w14:paraId="3DC1FD53" w14:textId="77777777" w:rsidR="00CC5F08" w:rsidRPr="00CC5F08" w:rsidRDefault="00CC5F08" w:rsidP="00CC5F08">
      <w:pPr>
        <w:pStyle w:val="ListParagraph"/>
        <w:numPr>
          <w:ilvl w:val="0"/>
          <w:numId w:val="16"/>
        </w:numPr>
        <w:spacing w:after="0" w:line="240" w:lineRule="auto"/>
      </w:pPr>
      <w:r w:rsidRPr="00CC5F08">
        <w:t>from those data and other information which is in the possession of, or is likely to come into the possession of, the data controller</w:t>
      </w:r>
    </w:p>
    <w:p w14:paraId="56202C3F" w14:textId="77777777" w:rsidR="00CC5F08" w:rsidRPr="00CC5F08" w:rsidRDefault="00CC5F08" w:rsidP="00CC5F08">
      <w:pPr>
        <w:numPr>
          <w:ilvl w:val="0"/>
          <w:numId w:val="0"/>
        </w:numPr>
        <w:spacing w:after="0" w:line="240" w:lineRule="auto"/>
      </w:pPr>
    </w:p>
    <w:p w14:paraId="2B4E5796" w14:textId="77777777" w:rsidR="00CC5F08" w:rsidRPr="00CC5F08" w:rsidRDefault="00CC5F08" w:rsidP="00CC5F08">
      <w:pPr>
        <w:numPr>
          <w:ilvl w:val="0"/>
          <w:numId w:val="0"/>
        </w:numPr>
        <w:spacing w:after="0" w:line="240" w:lineRule="auto"/>
      </w:pPr>
      <w:r w:rsidRPr="00CC5F08">
        <w:t>…and involves any expression of opinion about the individual and any indication of the intentions of the Data Controller, or any other person in respect of the individual.</w:t>
      </w:r>
    </w:p>
    <w:p w14:paraId="7782E224" w14:textId="77777777" w:rsidR="00CC5F08" w:rsidRPr="00CC5F08" w:rsidRDefault="00CC5F08" w:rsidP="00CC5F08">
      <w:pPr>
        <w:numPr>
          <w:ilvl w:val="0"/>
          <w:numId w:val="0"/>
        </w:numPr>
        <w:spacing w:after="0" w:line="240" w:lineRule="auto"/>
      </w:pPr>
    </w:p>
    <w:p w14:paraId="732A784F" w14:textId="77777777" w:rsidR="00CC5F08" w:rsidRPr="00CC5F08" w:rsidRDefault="00CC5F08" w:rsidP="00454787">
      <w:pPr>
        <w:ind w:left="567" w:hanging="567"/>
      </w:pPr>
      <w:r w:rsidRPr="00CC5F08">
        <w:t>Sensitive personal, also known as special category data, in Article 9 of the GDPR data means personal data consisting of information that is:</w:t>
      </w:r>
    </w:p>
    <w:p w14:paraId="3F566B01" w14:textId="77777777" w:rsidR="00CC5F08" w:rsidRPr="00CC5F08" w:rsidRDefault="00CC5F08" w:rsidP="00CC5F08">
      <w:pPr>
        <w:numPr>
          <w:ilvl w:val="0"/>
          <w:numId w:val="0"/>
        </w:numPr>
        <w:spacing w:after="0" w:line="240" w:lineRule="auto"/>
      </w:pPr>
    </w:p>
    <w:p w14:paraId="7153EC63" w14:textId="77777777" w:rsidR="00CC5F08" w:rsidRPr="00CC5F08" w:rsidRDefault="00CC5F08" w:rsidP="00CC5F08">
      <w:pPr>
        <w:pStyle w:val="ListParagraph"/>
        <w:numPr>
          <w:ilvl w:val="0"/>
          <w:numId w:val="18"/>
        </w:numPr>
        <w:spacing w:after="0" w:line="240" w:lineRule="auto"/>
      </w:pPr>
      <w:r w:rsidRPr="00CC5F08">
        <w:t xml:space="preserve">racial or ethnic origin </w:t>
      </w:r>
    </w:p>
    <w:p w14:paraId="3BA088CD" w14:textId="77777777" w:rsidR="00CC5F08" w:rsidRPr="00CC5F08" w:rsidRDefault="00CC5F08" w:rsidP="00CC5F08">
      <w:pPr>
        <w:pStyle w:val="ListParagraph"/>
        <w:numPr>
          <w:ilvl w:val="0"/>
          <w:numId w:val="18"/>
        </w:numPr>
        <w:spacing w:after="0" w:line="240" w:lineRule="auto"/>
      </w:pPr>
      <w:r w:rsidRPr="00CC5F08">
        <w:t xml:space="preserve">political opinions </w:t>
      </w:r>
    </w:p>
    <w:p w14:paraId="18ACFD9C" w14:textId="77777777" w:rsidR="00CC5F08" w:rsidRPr="00CC5F08" w:rsidRDefault="00CC5F08" w:rsidP="00CC5F08">
      <w:pPr>
        <w:pStyle w:val="ListParagraph"/>
        <w:numPr>
          <w:ilvl w:val="0"/>
          <w:numId w:val="18"/>
        </w:numPr>
        <w:spacing w:after="0" w:line="240" w:lineRule="auto"/>
      </w:pPr>
      <w:proofErr w:type="gramStart"/>
      <w:r w:rsidRPr="00CC5F08">
        <w:t>religious</w:t>
      </w:r>
      <w:proofErr w:type="gramEnd"/>
      <w:r w:rsidRPr="00CC5F08">
        <w:t xml:space="preserve"> beliefs, philosophical beliefs or other beliefs of a similar nature.</w:t>
      </w:r>
    </w:p>
    <w:p w14:paraId="3F8A1B0B" w14:textId="77777777" w:rsidR="00CC5F08" w:rsidRPr="00CC5F08" w:rsidRDefault="00CC5F08" w:rsidP="00CC5F08">
      <w:pPr>
        <w:pStyle w:val="ListParagraph"/>
        <w:numPr>
          <w:ilvl w:val="0"/>
          <w:numId w:val="18"/>
        </w:numPr>
        <w:spacing w:after="0" w:line="240" w:lineRule="auto"/>
      </w:pPr>
      <w:r w:rsidRPr="00CC5F08">
        <w:t>Trade Union Membership</w:t>
      </w:r>
    </w:p>
    <w:p w14:paraId="303C58E0" w14:textId="77777777" w:rsidR="00CC5F08" w:rsidRPr="00CC5F08" w:rsidRDefault="00CC5F08" w:rsidP="00CC5F08">
      <w:pPr>
        <w:pStyle w:val="ListParagraph"/>
        <w:numPr>
          <w:ilvl w:val="0"/>
          <w:numId w:val="18"/>
        </w:numPr>
        <w:spacing w:after="0" w:line="240" w:lineRule="auto"/>
      </w:pPr>
      <w:r w:rsidRPr="00CC5F08">
        <w:t>genetic Data</w:t>
      </w:r>
    </w:p>
    <w:p w14:paraId="162A6816" w14:textId="77777777" w:rsidR="00CC5F08" w:rsidRPr="00CC5F08" w:rsidRDefault="00CC5F08" w:rsidP="00CC5F08">
      <w:pPr>
        <w:pStyle w:val="ListParagraph"/>
        <w:numPr>
          <w:ilvl w:val="0"/>
          <w:numId w:val="18"/>
        </w:numPr>
        <w:spacing w:after="0" w:line="240" w:lineRule="auto"/>
      </w:pPr>
      <w:r w:rsidRPr="00CC5F08">
        <w:t>biometric data for uniquely identifying an individual</w:t>
      </w:r>
    </w:p>
    <w:p w14:paraId="73E7DE3E" w14:textId="77777777" w:rsidR="00CC5F08" w:rsidRPr="00CC5F08" w:rsidRDefault="00CC5F08" w:rsidP="00CC5F08">
      <w:pPr>
        <w:pStyle w:val="ListParagraph"/>
        <w:numPr>
          <w:ilvl w:val="0"/>
          <w:numId w:val="18"/>
        </w:numPr>
        <w:spacing w:after="0" w:line="240" w:lineRule="auto"/>
      </w:pPr>
      <w:r w:rsidRPr="00CC5F08">
        <w:t xml:space="preserve">data concerning physical or mental health  </w:t>
      </w:r>
    </w:p>
    <w:p w14:paraId="2145F0F4" w14:textId="77777777" w:rsidR="00CC5F08" w:rsidRPr="00CC5F08" w:rsidRDefault="00CC5F08" w:rsidP="00CC5F08">
      <w:pPr>
        <w:pStyle w:val="ListParagraph"/>
        <w:numPr>
          <w:ilvl w:val="0"/>
          <w:numId w:val="18"/>
        </w:numPr>
        <w:spacing w:after="0" w:line="240" w:lineRule="auto"/>
      </w:pPr>
      <w:r w:rsidRPr="00CC5F08">
        <w:t>Data concerning sex life or sexual orientation</w:t>
      </w:r>
    </w:p>
    <w:p w14:paraId="13398102" w14:textId="77777777" w:rsidR="00CC5F08" w:rsidRPr="00CC5F08" w:rsidRDefault="00CC5F08" w:rsidP="00CC5F08">
      <w:pPr>
        <w:numPr>
          <w:ilvl w:val="0"/>
          <w:numId w:val="0"/>
        </w:numPr>
        <w:spacing w:after="0" w:line="240" w:lineRule="auto"/>
      </w:pPr>
    </w:p>
    <w:p w14:paraId="2016DE54" w14:textId="4809D27C" w:rsidR="00CC5F08" w:rsidRPr="00CC5F08" w:rsidRDefault="00CC5F08" w:rsidP="00454787">
      <w:pPr>
        <w:ind w:left="567" w:hanging="567"/>
      </w:pPr>
      <w:r w:rsidRPr="00CC5F08">
        <w:t xml:space="preserve">The Data Protection Act 2018 states that data relating to the criminal activity, whether </w:t>
      </w:r>
      <w:r w:rsidR="001619E2" w:rsidRPr="00CC5F08">
        <w:t>that is</w:t>
      </w:r>
      <w:r w:rsidRPr="00CC5F08">
        <w:t xml:space="preserve"> in relation to an offence committed or alleged to have been committed, </w:t>
      </w:r>
      <w:proofErr w:type="gramStart"/>
      <w:r w:rsidRPr="00CC5F08">
        <w:t>should be treated</w:t>
      </w:r>
      <w:proofErr w:type="gramEnd"/>
      <w:r w:rsidRPr="00CC5F08">
        <w:t xml:space="preserve"> as special category data.  </w:t>
      </w:r>
    </w:p>
    <w:p w14:paraId="285C03A0" w14:textId="77777777" w:rsidR="00CC5F08" w:rsidRPr="00CC5F08" w:rsidRDefault="00CC5F08" w:rsidP="00CC5F08">
      <w:pPr>
        <w:numPr>
          <w:ilvl w:val="0"/>
          <w:numId w:val="0"/>
        </w:numPr>
        <w:spacing w:after="0" w:line="240" w:lineRule="auto"/>
      </w:pPr>
    </w:p>
    <w:p w14:paraId="6D03D30F" w14:textId="77777777" w:rsidR="00CC5F08" w:rsidRPr="00CC5F08" w:rsidRDefault="00CC5F08" w:rsidP="00454787">
      <w:pPr>
        <w:ind w:left="567" w:hanging="567"/>
      </w:pPr>
      <w:r w:rsidRPr="00CC5F08">
        <w:t>The Act regulates the “processing” of personal data.  Processing in relation to information or data, means obtaining, recording or holding the information or data or carrying out any operation or set of operations on the information or data, including –</w:t>
      </w:r>
    </w:p>
    <w:p w14:paraId="46C4E0A8" w14:textId="77777777" w:rsidR="00CC5F08" w:rsidRPr="00CC5F08" w:rsidRDefault="00CC5F08" w:rsidP="00CC5F08">
      <w:pPr>
        <w:numPr>
          <w:ilvl w:val="0"/>
          <w:numId w:val="0"/>
        </w:numPr>
        <w:spacing w:after="0" w:line="240" w:lineRule="auto"/>
      </w:pPr>
    </w:p>
    <w:p w14:paraId="09EB70C4" w14:textId="77777777" w:rsidR="00CC5F08" w:rsidRPr="00CC5F08" w:rsidRDefault="00CC5F08" w:rsidP="00CC5F08">
      <w:pPr>
        <w:pStyle w:val="ListParagraph"/>
        <w:numPr>
          <w:ilvl w:val="0"/>
          <w:numId w:val="20"/>
        </w:numPr>
        <w:spacing w:after="0" w:line="240" w:lineRule="auto"/>
      </w:pPr>
      <w:proofErr w:type="spellStart"/>
      <w:r w:rsidRPr="00CC5F08">
        <w:t>organisation</w:t>
      </w:r>
      <w:proofErr w:type="spellEnd"/>
      <w:r w:rsidRPr="00CC5F08">
        <w:t>, adaptation or alteration of the information or data</w:t>
      </w:r>
    </w:p>
    <w:p w14:paraId="2851B99D" w14:textId="77777777" w:rsidR="00CC5F08" w:rsidRPr="00CC5F08" w:rsidRDefault="00CC5F08" w:rsidP="00CC5F08">
      <w:pPr>
        <w:pStyle w:val="ListParagraph"/>
        <w:numPr>
          <w:ilvl w:val="0"/>
          <w:numId w:val="20"/>
        </w:numPr>
        <w:spacing w:after="0" w:line="240" w:lineRule="auto"/>
      </w:pPr>
      <w:r w:rsidRPr="00CC5F08">
        <w:t>retrieval, consultation or use of the information or data</w:t>
      </w:r>
    </w:p>
    <w:p w14:paraId="624A8E88" w14:textId="77777777" w:rsidR="00CC5F08" w:rsidRPr="00CC5F08" w:rsidRDefault="00CC5F08" w:rsidP="00CC5F08">
      <w:pPr>
        <w:pStyle w:val="ListParagraph"/>
        <w:numPr>
          <w:ilvl w:val="0"/>
          <w:numId w:val="20"/>
        </w:numPr>
        <w:spacing w:after="0" w:line="240" w:lineRule="auto"/>
      </w:pPr>
      <w:r w:rsidRPr="00CC5F08">
        <w:t>disclosure of the information or data by transmission, dissemination or otherwise making available</w:t>
      </w:r>
    </w:p>
    <w:p w14:paraId="614AD0B8" w14:textId="77777777" w:rsidR="00CC5F08" w:rsidRPr="00CC5F08" w:rsidRDefault="00CC5F08" w:rsidP="00CC5F08">
      <w:pPr>
        <w:pStyle w:val="ListParagraph"/>
        <w:numPr>
          <w:ilvl w:val="0"/>
          <w:numId w:val="20"/>
        </w:numPr>
        <w:spacing w:after="0" w:line="240" w:lineRule="auto"/>
      </w:pPr>
      <w:proofErr w:type="gramStart"/>
      <w:r w:rsidRPr="00CC5F08">
        <w:t>alignment</w:t>
      </w:r>
      <w:proofErr w:type="gramEnd"/>
      <w:r w:rsidRPr="00CC5F08">
        <w:t>, combination, blocking, erasure or destruction of the information or data.</w:t>
      </w:r>
    </w:p>
    <w:p w14:paraId="0E361078" w14:textId="77777777" w:rsidR="00CC5F08" w:rsidRPr="00CC5F08" w:rsidRDefault="00CC5F08" w:rsidP="00CC5F08">
      <w:pPr>
        <w:numPr>
          <w:ilvl w:val="0"/>
          <w:numId w:val="0"/>
        </w:numPr>
        <w:spacing w:after="0" w:line="240" w:lineRule="auto"/>
      </w:pPr>
    </w:p>
    <w:p w14:paraId="4B22751B" w14:textId="77777777" w:rsidR="00CC5F08" w:rsidRPr="00CC5F08" w:rsidRDefault="00CC5F08" w:rsidP="00454787">
      <w:pPr>
        <w:ind w:left="567" w:hanging="567"/>
      </w:pPr>
      <w:r w:rsidRPr="00CC5F08">
        <w:t>Article 5 of the GDPR lists the data protection principles:</w:t>
      </w:r>
    </w:p>
    <w:p w14:paraId="03F3586A" w14:textId="77777777" w:rsidR="00CC5F08" w:rsidRPr="00CC5F08" w:rsidRDefault="00CC5F08" w:rsidP="00CC5F08">
      <w:pPr>
        <w:numPr>
          <w:ilvl w:val="0"/>
          <w:numId w:val="0"/>
        </w:numPr>
        <w:spacing w:after="0" w:line="240" w:lineRule="auto"/>
      </w:pPr>
    </w:p>
    <w:p w14:paraId="2993988D" w14:textId="77777777" w:rsidR="00CC5F08" w:rsidRPr="00CC5F08" w:rsidRDefault="00CC5F08" w:rsidP="00CC5F08">
      <w:pPr>
        <w:pStyle w:val="ListParagraph"/>
        <w:numPr>
          <w:ilvl w:val="0"/>
          <w:numId w:val="23"/>
        </w:numPr>
        <w:spacing w:after="0" w:line="240" w:lineRule="auto"/>
      </w:pPr>
      <w:r w:rsidRPr="00CC5F08">
        <w:t>Personal data shall be processed fairly and lawfully and, in particular, shall not be processed unless :</w:t>
      </w:r>
    </w:p>
    <w:p w14:paraId="1E501BFC" w14:textId="77777777" w:rsidR="00CC5F08" w:rsidRPr="00CC5F08" w:rsidRDefault="00CC5F08" w:rsidP="00CC5F08">
      <w:pPr>
        <w:numPr>
          <w:ilvl w:val="0"/>
          <w:numId w:val="0"/>
        </w:numPr>
        <w:spacing w:after="0" w:line="240" w:lineRule="auto"/>
      </w:pPr>
    </w:p>
    <w:p w14:paraId="024E6652" w14:textId="77777777" w:rsidR="00CC5F08" w:rsidRPr="00CC5F08" w:rsidRDefault="00CC5F08" w:rsidP="00CC5F08">
      <w:pPr>
        <w:pStyle w:val="ListParagraph"/>
        <w:numPr>
          <w:ilvl w:val="0"/>
          <w:numId w:val="22"/>
        </w:numPr>
        <w:spacing w:after="0" w:line="240" w:lineRule="auto"/>
      </w:pPr>
      <w:r w:rsidRPr="00CC5F08">
        <w:t>at least one of the conditions in Article 6 is met, and</w:t>
      </w:r>
    </w:p>
    <w:p w14:paraId="14B80E1D" w14:textId="77777777" w:rsidR="00CC5F08" w:rsidRPr="00CC5F08" w:rsidRDefault="00CC5F08" w:rsidP="00CC5F08">
      <w:pPr>
        <w:pStyle w:val="ListParagraph"/>
        <w:numPr>
          <w:ilvl w:val="0"/>
          <w:numId w:val="22"/>
        </w:numPr>
        <w:spacing w:after="0" w:line="240" w:lineRule="auto"/>
      </w:pPr>
      <w:r w:rsidRPr="00CC5F08">
        <w:t>in the case of special category data, at least one of the conditions in   Article 9 is also met</w:t>
      </w:r>
    </w:p>
    <w:p w14:paraId="74023C76" w14:textId="77777777" w:rsidR="00CC5F08" w:rsidRPr="00CC5F08" w:rsidRDefault="00CC5F08" w:rsidP="00CC5F08">
      <w:pPr>
        <w:numPr>
          <w:ilvl w:val="0"/>
          <w:numId w:val="0"/>
        </w:numPr>
        <w:spacing w:after="0" w:line="240" w:lineRule="auto"/>
      </w:pPr>
    </w:p>
    <w:p w14:paraId="14D6681E" w14:textId="77777777" w:rsidR="00CC5F08" w:rsidRPr="00CC5F08" w:rsidRDefault="00CC5F08" w:rsidP="00CC5F08">
      <w:pPr>
        <w:pStyle w:val="ListParagraph"/>
        <w:numPr>
          <w:ilvl w:val="0"/>
          <w:numId w:val="23"/>
        </w:numPr>
        <w:spacing w:after="0" w:line="240" w:lineRule="auto"/>
      </w:pPr>
      <w:r w:rsidRPr="00CC5F08">
        <w:t>Personal data will be collected for specified, explicit and legitimate purposes and not further processed in a manner that is incompatible with those purposes</w:t>
      </w:r>
    </w:p>
    <w:p w14:paraId="0064F416" w14:textId="77777777" w:rsidR="00CC5F08" w:rsidRPr="00CC5F08" w:rsidRDefault="00CC5F08" w:rsidP="00CC5F08">
      <w:pPr>
        <w:pStyle w:val="ListParagraph"/>
        <w:numPr>
          <w:ilvl w:val="0"/>
          <w:numId w:val="0"/>
        </w:numPr>
        <w:spacing w:after="0" w:line="240" w:lineRule="auto"/>
        <w:ind w:left="360"/>
      </w:pPr>
    </w:p>
    <w:p w14:paraId="3BF49169" w14:textId="77777777" w:rsidR="00CC5F08" w:rsidRPr="00CC5F08" w:rsidRDefault="00CC5F08" w:rsidP="00CC5F08">
      <w:pPr>
        <w:pStyle w:val="ListParagraph"/>
        <w:numPr>
          <w:ilvl w:val="0"/>
          <w:numId w:val="23"/>
        </w:numPr>
        <w:spacing w:after="0" w:line="240" w:lineRule="auto"/>
      </w:pPr>
      <w:r w:rsidRPr="00CC5F08">
        <w:t>Personal data shall be adequate, relevant and not excessive in relation to the purpose or purposes for which they are processed</w:t>
      </w:r>
    </w:p>
    <w:p w14:paraId="307B4370" w14:textId="77777777" w:rsidR="00CC5F08" w:rsidRPr="00CC5F08" w:rsidRDefault="00CC5F08" w:rsidP="00CC5F08">
      <w:pPr>
        <w:pStyle w:val="ListParagraph"/>
        <w:numPr>
          <w:ilvl w:val="0"/>
          <w:numId w:val="0"/>
        </w:numPr>
        <w:spacing w:after="0" w:line="240" w:lineRule="auto"/>
        <w:ind w:left="360"/>
      </w:pPr>
    </w:p>
    <w:p w14:paraId="03D6DCD5" w14:textId="77777777" w:rsidR="00CC5F08" w:rsidRPr="00CC5F08" w:rsidRDefault="00CC5F08" w:rsidP="00CC5F08">
      <w:pPr>
        <w:pStyle w:val="ListParagraph"/>
        <w:numPr>
          <w:ilvl w:val="0"/>
          <w:numId w:val="23"/>
        </w:numPr>
        <w:spacing w:after="0" w:line="240" w:lineRule="auto"/>
      </w:pPr>
      <w:r w:rsidRPr="00CC5F08">
        <w:t>Personal data shall be accurate and where necessary, kept up to date. Every reasonable step must be taken to ensure that personal data that are inaccurate, having regard to the purposes for which they are processed, are erased or rectified without delay</w:t>
      </w:r>
    </w:p>
    <w:p w14:paraId="64E2933F" w14:textId="77777777" w:rsidR="00CC5F08" w:rsidRPr="00CC5F08" w:rsidRDefault="00CC5F08" w:rsidP="00CC5F08">
      <w:pPr>
        <w:pStyle w:val="ListParagraph"/>
        <w:numPr>
          <w:ilvl w:val="0"/>
          <w:numId w:val="0"/>
        </w:numPr>
        <w:spacing w:after="0" w:line="240" w:lineRule="auto"/>
        <w:ind w:left="360"/>
      </w:pPr>
    </w:p>
    <w:p w14:paraId="6337B6BE" w14:textId="77777777" w:rsidR="00CC5F08" w:rsidRPr="00CC5F08" w:rsidRDefault="00CC5F08" w:rsidP="00CC5F08">
      <w:pPr>
        <w:pStyle w:val="ListParagraph"/>
        <w:numPr>
          <w:ilvl w:val="0"/>
          <w:numId w:val="23"/>
        </w:numPr>
        <w:spacing w:after="0" w:line="240" w:lineRule="auto"/>
      </w:pPr>
      <w:r w:rsidRPr="00CC5F08">
        <w:t>Personal data processed for any purpose or purposes shall not be kept for longer than is necessary for that purpose or those purposes</w:t>
      </w:r>
    </w:p>
    <w:p w14:paraId="6B6A9593" w14:textId="77777777" w:rsidR="00CC5F08" w:rsidRPr="00CC5F08" w:rsidRDefault="00CC5F08" w:rsidP="00CC5F08">
      <w:pPr>
        <w:pStyle w:val="ListParagraph"/>
        <w:numPr>
          <w:ilvl w:val="0"/>
          <w:numId w:val="0"/>
        </w:numPr>
        <w:spacing w:after="0" w:line="240" w:lineRule="auto"/>
        <w:ind w:left="360"/>
      </w:pPr>
    </w:p>
    <w:p w14:paraId="72F92096" w14:textId="77777777" w:rsidR="00CC5F08" w:rsidRDefault="00CC5F08" w:rsidP="00CC5F08">
      <w:pPr>
        <w:pStyle w:val="ListParagraph"/>
        <w:numPr>
          <w:ilvl w:val="0"/>
          <w:numId w:val="23"/>
        </w:numPr>
        <w:spacing w:after="0" w:line="240" w:lineRule="auto"/>
      </w:pPr>
      <w:r w:rsidRPr="00CC5F08">
        <w:t xml:space="preserve">Appropriate technical and </w:t>
      </w:r>
      <w:proofErr w:type="spellStart"/>
      <w:r w:rsidRPr="00CC5F08">
        <w:t>organisational</w:t>
      </w:r>
      <w:proofErr w:type="spellEnd"/>
      <w:r w:rsidRPr="00CC5F08">
        <w:t xml:space="preserve"> measures shall be taken again </w:t>
      </w:r>
      <w:proofErr w:type="spellStart"/>
      <w:r w:rsidRPr="00CC5F08">
        <w:t>unauthorised</w:t>
      </w:r>
      <w:proofErr w:type="spellEnd"/>
      <w:r w:rsidRPr="00CC5F08">
        <w:t xml:space="preserve"> or unlawful processing of personal data and against accidental loss or destruction of, or damage to, personal data</w:t>
      </w:r>
      <w:r>
        <w:br w:type="page"/>
      </w:r>
    </w:p>
    <w:p w14:paraId="5A6401D1" w14:textId="7E0F7E10" w:rsidR="00933926" w:rsidRPr="0031054E" w:rsidRDefault="00C455D0" w:rsidP="0031054E">
      <w:pPr>
        <w:numPr>
          <w:ilvl w:val="0"/>
          <w:numId w:val="0"/>
        </w:numPr>
        <w:rPr>
          <w:b/>
          <w:sz w:val="24"/>
          <w:szCs w:val="24"/>
        </w:rPr>
      </w:pPr>
      <w:r>
        <w:rPr>
          <w:b/>
          <w:sz w:val="24"/>
          <w:szCs w:val="24"/>
        </w:rPr>
        <w:lastRenderedPageBreak/>
        <w:t>Appendix 2</w:t>
      </w:r>
      <w:r w:rsidR="00933926" w:rsidRPr="0031054E">
        <w:rPr>
          <w:b/>
          <w:sz w:val="24"/>
          <w:szCs w:val="24"/>
        </w:rPr>
        <w:t xml:space="preserve"> – </w:t>
      </w:r>
      <w:r w:rsidR="00454787">
        <w:rPr>
          <w:b/>
          <w:sz w:val="24"/>
          <w:szCs w:val="24"/>
        </w:rPr>
        <w:t xml:space="preserve">NYSAB </w:t>
      </w:r>
      <w:r w:rsidR="00933926" w:rsidRPr="0031054E">
        <w:rPr>
          <w:b/>
          <w:sz w:val="24"/>
          <w:szCs w:val="24"/>
        </w:rPr>
        <w:t>PiPoT Process</w:t>
      </w:r>
      <w:r w:rsidR="00454787">
        <w:rPr>
          <w:b/>
          <w:sz w:val="24"/>
          <w:szCs w:val="24"/>
        </w:rPr>
        <w:t xml:space="preserve"> </w:t>
      </w:r>
    </w:p>
    <w:p w14:paraId="49A69B59" w14:textId="470A0E1A" w:rsidR="00933926" w:rsidRPr="00933926" w:rsidRDefault="00594D98" w:rsidP="00FD209E">
      <w:pPr>
        <w:numPr>
          <w:ilvl w:val="0"/>
          <w:numId w:val="0"/>
        </w:numPr>
        <w:ind w:left="100"/>
      </w:pPr>
      <w:r>
        <w:object w:dxaOrig="15333" w:dyaOrig="22044" w14:anchorId="2AA3D1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15pt;height:664.75pt" o:ole="">
            <v:imagedata r:id="rId26" o:title=""/>
          </v:shape>
          <o:OLEObject Type="Embed" ProgID="Visio.Drawing.11" ShapeID="_x0000_i1025" DrawAspect="Content" ObjectID="_1664629195" r:id="rId27"/>
        </w:object>
      </w:r>
    </w:p>
    <w:p w14:paraId="4F0137A6" w14:textId="3A1EE8C4" w:rsidR="00B1436E" w:rsidRPr="00933926" w:rsidRDefault="00B1436E" w:rsidP="0031054E">
      <w:pPr>
        <w:numPr>
          <w:ilvl w:val="0"/>
          <w:numId w:val="0"/>
        </w:numPr>
        <w:ind w:left="567"/>
      </w:pPr>
    </w:p>
    <w:sectPr w:rsidR="00B1436E" w:rsidRPr="00933926">
      <w:headerReference w:type="even" r:id="rId28"/>
      <w:headerReference w:type="default" r:id="rId29"/>
      <w:footerReference w:type="even" r:id="rId30"/>
      <w:footerReference w:type="default" r:id="rId31"/>
      <w:headerReference w:type="first" r:id="rId32"/>
      <w:footerReference w:type="first" r:id="rId33"/>
      <w:pgSz w:w="11920" w:h="16840"/>
      <w:pgMar w:top="1220" w:right="1320" w:bottom="1120" w:left="1340" w:header="749" w:footer="9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AA4A20" w14:textId="77777777" w:rsidR="0049734E" w:rsidRDefault="0049734E" w:rsidP="00933926">
      <w:pPr>
        <w:spacing w:after="0" w:line="240" w:lineRule="auto"/>
      </w:pPr>
      <w:r>
        <w:separator/>
      </w:r>
    </w:p>
  </w:endnote>
  <w:endnote w:type="continuationSeparator" w:id="0">
    <w:p w14:paraId="2FD41574" w14:textId="77777777" w:rsidR="0049734E" w:rsidRDefault="0049734E" w:rsidP="009339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39E53" w14:textId="77777777" w:rsidR="00933926" w:rsidRDefault="00933926" w:rsidP="00933926">
    <w:pPr>
      <w:rPr>
        <w:sz w:val="20"/>
        <w:szCs w:val="20"/>
      </w:rPr>
    </w:pPr>
    <w:r>
      <w:rPr>
        <w:noProof/>
        <w:lang w:val="en-GB" w:eastAsia="en-GB"/>
      </w:rPr>
      <mc:AlternateContent>
        <mc:Choice Requires="wps">
          <w:drawing>
            <wp:anchor distT="0" distB="0" distL="114300" distR="114300" simplePos="0" relativeHeight="251660288" behindDoc="1" locked="0" layoutInCell="1" allowOverlap="1" wp14:anchorId="4B2C18F5" wp14:editId="75C65A4C">
              <wp:simplePos x="0" y="0"/>
              <wp:positionH relativeFrom="page">
                <wp:posOffset>3383280</wp:posOffset>
              </wp:positionH>
              <wp:positionV relativeFrom="page">
                <wp:posOffset>9959975</wp:posOffset>
              </wp:positionV>
              <wp:extent cx="794385" cy="165735"/>
              <wp:effectExtent l="1905" t="0" r="381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99712" w14:textId="77777777" w:rsidR="00933926" w:rsidRDefault="00933926" w:rsidP="00933926">
                          <w:r>
                            <w:rPr>
                              <w:spacing w:val="1"/>
                            </w:rPr>
                            <w:t>P</w:t>
                          </w:r>
                          <w:r>
                            <w:t>a</w:t>
                          </w:r>
                          <w:r>
                            <w:rPr>
                              <w:spacing w:val="-1"/>
                            </w:rPr>
                            <w:t>g</w:t>
                          </w:r>
                          <w:r>
                            <w:t>e</w:t>
                          </w:r>
                          <w:r>
                            <w:rPr>
                              <w:spacing w:val="-1"/>
                            </w:rPr>
                            <w:t xml:space="preserve"> </w:t>
                          </w:r>
                          <w:r>
                            <w:fldChar w:fldCharType="begin"/>
                          </w:r>
                          <w:r>
                            <w:instrText xml:space="preserve"> PAGE </w:instrText>
                          </w:r>
                          <w:r>
                            <w:fldChar w:fldCharType="separate"/>
                          </w:r>
                          <w:r>
                            <w:rPr>
                              <w:noProof/>
                            </w:rPr>
                            <w:t>2</w:t>
                          </w:r>
                          <w:r>
                            <w:fldChar w:fldCharType="end"/>
                          </w:r>
                          <w:r>
                            <w:rPr>
                              <w:spacing w:val="-1"/>
                            </w:rPr>
                            <w:t xml:space="preserve"> </w:t>
                          </w:r>
                          <w:r>
                            <w:rPr>
                              <w:spacing w:val="1"/>
                            </w:rPr>
                            <w:t>o</w:t>
                          </w:r>
                          <w:r>
                            <w:t>f</w:t>
                          </w:r>
                          <w:r>
                            <w:rPr>
                              <w:spacing w:val="-3"/>
                            </w:rPr>
                            <w:t xml:space="preserve"> </w:t>
                          </w:r>
                          <w:r>
                            <w:rPr>
                              <w:spacing w:val="-1"/>
                            </w:rPr>
                            <w:t>1</w:t>
                          </w: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D508B5" id="_x0000_t202" coordsize="21600,21600" o:spt="202" path="m,l,21600r21600,l21600,xe">
              <v:stroke joinstyle="miter"/>
              <v:path gradientshapeok="t" o:connecttype="rect"/>
            </v:shapetype>
            <v:shape id="Text Box 1" o:spid="_x0000_s1026" type="#_x0000_t202" style="position:absolute;left:0;text-align:left;margin-left:266.4pt;margin-top:784.25pt;width:62.55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" filled="f" stroked="f">
              <v:textbox inset="0,0,0,0">
                <w:txbxContent>
                  <w:p w:rsidR="00933926" w:rsidRDefault="00933926" w:rsidP="00933926">
                    <w:r>
                      <w:rPr>
                        <w:spacing w:val="1"/>
                      </w:rPr>
                      <w:t>P</w:t>
                    </w:r>
                    <w:r>
                      <w:t>a</w:t>
                    </w:r>
                    <w:r>
                      <w:rPr>
                        <w:spacing w:val="-1"/>
                      </w:rPr>
                      <w:t>g</w:t>
                    </w:r>
                    <w:r>
                      <w:t>e</w:t>
                    </w:r>
                    <w:r>
                      <w:rPr>
                        <w:spacing w:val="-1"/>
                      </w:rPr>
                      <w:t xml:space="preserve"> </w:t>
                    </w:r>
                    <w:r>
                      <w:fldChar w:fldCharType="begin"/>
                    </w:r>
                    <w:r>
                      <w:instrText xml:space="preserve"> PAGE </w:instrText>
                    </w:r>
                    <w:r>
                      <w:fldChar w:fldCharType="separate"/>
                    </w:r>
                    <w:r>
                      <w:rPr>
                        <w:noProof/>
                      </w:rPr>
                      <w:t>2</w:t>
                    </w:r>
                    <w:r>
                      <w:fldChar w:fldCharType="end"/>
                    </w:r>
                    <w:r>
                      <w:rPr>
                        <w:spacing w:val="-1"/>
                      </w:rPr>
                      <w:t xml:space="preserve"> </w:t>
                    </w:r>
                    <w:r>
                      <w:rPr>
                        <w:spacing w:val="1"/>
                      </w:rPr>
                      <w:t>o</w:t>
                    </w:r>
                    <w:r>
                      <w:t>f</w:t>
                    </w:r>
                    <w:r>
                      <w:rPr>
                        <w:spacing w:val="-3"/>
                      </w:rPr>
                      <w:t xml:space="preserve"> </w:t>
                    </w:r>
                    <w:r>
                      <w:rPr>
                        <w:spacing w:val="-1"/>
                      </w:rPr>
                      <w:t>1</w:t>
                    </w:r>
                    <w:r>
                      <w:t>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84444" w14:textId="77777777" w:rsidR="00933926" w:rsidRDefault="00933926" w:rsidP="00933926">
    <w:pPr>
      <w:numPr>
        <w:ilvl w:val="0"/>
        <w:numId w:val="0"/>
      </w:numPr>
      <w:ind w:left="567" w:hanging="567"/>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22215" w14:textId="77777777" w:rsidR="0031054E" w:rsidRDefault="003105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96BC96" w14:textId="77777777" w:rsidR="0049734E" w:rsidRDefault="0049734E" w:rsidP="00933926">
      <w:pPr>
        <w:spacing w:after="0" w:line="240" w:lineRule="auto"/>
      </w:pPr>
      <w:r>
        <w:separator/>
      </w:r>
    </w:p>
  </w:footnote>
  <w:footnote w:type="continuationSeparator" w:id="0">
    <w:p w14:paraId="05D1AB73" w14:textId="77777777" w:rsidR="0049734E" w:rsidRDefault="0049734E" w:rsidP="009339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0C589" w14:textId="4C78F16D" w:rsidR="0031054E" w:rsidRDefault="003105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A4196" w14:textId="56D2C594" w:rsidR="00933926" w:rsidRDefault="00933926" w:rsidP="00933926">
    <w:pPr>
      <w:pStyle w:val="Header"/>
      <w:numPr>
        <w:ilvl w:val="0"/>
        <w:numId w:val="0"/>
      </w:numPr>
      <w:ind w:left="567" w:hanging="56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E85B9" w14:textId="347D7832" w:rsidR="0031054E" w:rsidRDefault="003105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94BF2"/>
    <w:multiLevelType w:val="hybridMultilevel"/>
    <w:tmpl w:val="D3FE733A"/>
    <w:lvl w:ilvl="0" w:tplc="56F2F83C">
      <w:start w:val="1"/>
      <w:numFmt w:val="lowerLetter"/>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801217"/>
    <w:multiLevelType w:val="hybridMultilevel"/>
    <w:tmpl w:val="41C220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044FBD"/>
    <w:multiLevelType w:val="hybridMultilevel"/>
    <w:tmpl w:val="B2B8EBF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AA59D4"/>
    <w:multiLevelType w:val="hybridMultilevel"/>
    <w:tmpl w:val="AEDA8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8C17C1"/>
    <w:multiLevelType w:val="hybridMultilevel"/>
    <w:tmpl w:val="D36682B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E821AD"/>
    <w:multiLevelType w:val="hybridMultilevel"/>
    <w:tmpl w:val="E548B3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E22C34"/>
    <w:multiLevelType w:val="hybridMultilevel"/>
    <w:tmpl w:val="1D00F88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63733C"/>
    <w:multiLevelType w:val="hybridMultilevel"/>
    <w:tmpl w:val="2C28711A"/>
    <w:lvl w:ilvl="0" w:tplc="08090001">
      <w:start w:val="1"/>
      <w:numFmt w:val="bullet"/>
      <w:lvlText w:val=""/>
      <w:lvlJc w:val="left"/>
      <w:pPr>
        <w:ind w:left="823" w:hanging="360"/>
      </w:pPr>
      <w:rPr>
        <w:rFonts w:ascii="Symbol" w:hAnsi="Symbol" w:hint="default"/>
      </w:rPr>
    </w:lvl>
    <w:lvl w:ilvl="1" w:tplc="08090003">
      <w:start w:val="1"/>
      <w:numFmt w:val="bullet"/>
      <w:lvlText w:val="o"/>
      <w:lvlJc w:val="left"/>
      <w:pPr>
        <w:ind w:left="1543" w:hanging="360"/>
      </w:pPr>
      <w:rPr>
        <w:rFonts w:ascii="Courier New" w:hAnsi="Courier New" w:cs="Courier New" w:hint="default"/>
      </w:rPr>
    </w:lvl>
    <w:lvl w:ilvl="2" w:tplc="08090005" w:tentative="1">
      <w:start w:val="1"/>
      <w:numFmt w:val="bullet"/>
      <w:lvlText w:val=""/>
      <w:lvlJc w:val="left"/>
      <w:pPr>
        <w:ind w:left="2263" w:hanging="360"/>
      </w:pPr>
      <w:rPr>
        <w:rFonts w:ascii="Wingdings" w:hAnsi="Wingdings" w:hint="default"/>
      </w:rPr>
    </w:lvl>
    <w:lvl w:ilvl="3" w:tplc="08090001" w:tentative="1">
      <w:start w:val="1"/>
      <w:numFmt w:val="bullet"/>
      <w:lvlText w:val=""/>
      <w:lvlJc w:val="left"/>
      <w:pPr>
        <w:ind w:left="2983" w:hanging="360"/>
      </w:pPr>
      <w:rPr>
        <w:rFonts w:ascii="Symbol" w:hAnsi="Symbol" w:hint="default"/>
      </w:rPr>
    </w:lvl>
    <w:lvl w:ilvl="4" w:tplc="08090003" w:tentative="1">
      <w:start w:val="1"/>
      <w:numFmt w:val="bullet"/>
      <w:lvlText w:val="o"/>
      <w:lvlJc w:val="left"/>
      <w:pPr>
        <w:ind w:left="3703" w:hanging="360"/>
      </w:pPr>
      <w:rPr>
        <w:rFonts w:ascii="Courier New" w:hAnsi="Courier New" w:cs="Courier New" w:hint="default"/>
      </w:rPr>
    </w:lvl>
    <w:lvl w:ilvl="5" w:tplc="08090005" w:tentative="1">
      <w:start w:val="1"/>
      <w:numFmt w:val="bullet"/>
      <w:lvlText w:val=""/>
      <w:lvlJc w:val="left"/>
      <w:pPr>
        <w:ind w:left="4423" w:hanging="360"/>
      </w:pPr>
      <w:rPr>
        <w:rFonts w:ascii="Wingdings" w:hAnsi="Wingdings" w:hint="default"/>
      </w:rPr>
    </w:lvl>
    <w:lvl w:ilvl="6" w:tplc="08090001" w:tentative="1">
      <w:start w:val="1"/>
      <w:numFmt w:val="bullet"/>
      <w:lvlText w:val=""/>
      <w:lvlJc w:val="left"/>
      <w:pPr>
        <w:ind w:left="5143" w:hanging="360"/>
      </w:pPr>
      <w:rPr>
        <w:rFonts w:ascii="Symbol" w:hAnsi="Symbol" w:hint="default"/>
      </w:rPr>
    </w:lvl>
    <w:lvl w:ilvl="7" w:tplc="08090003" w:tentative="1">
      <w:start w:val="1"/>
      <w:numFmt w:val="bullet"/>
      <w:lvlText w:val="o"/>
      <w:lvlJc w:val="left"/>
      <w:pPr>
        <w:ind w:left="5863" w:hanging="360"/>
      </w:pPr>
      <w:rPr>
        <w:rFonts w:ascii="Courier New" w:hAnsi="Courier New" w:cs="Courier New" w:hint="default"/>
      </w:rPr>
    </w:lvl>
    <w:lvl w:ilvl="8" w:tplc="08090005" w:tentative="1">
      <w:start w:val="1"/>
      <w:numFmt w:val="bullet"/>
      <w:lvlText w:val=""/>
      <w:lvlJc w:val="left"/>
      <w:pPr>
        <w:ind w:left="6583" w:hanging="360"/>
      </w:pPr>
      <w:rPr>
        <w:rFonts w:ascii="Wingdings" w:hAnsi="Wingdings" w:hint="default"/>
      </w:rPr>
    </w:lvl>
  </w:abstractNum>
  <w:abstractNum w:abstractNumId="8" w15:restartNumberingAfterBreak="0">
    <w:nsid w:val="1EC77DAA"/>
    <w:multiLevelType w:val="hybridMultilevel"/>
    <w:tmpl w:val="6E504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1142E00"/>
    <w:multiLevelType w:val="hybridMultilevel"/>
    <w:tmpl w:val="E63C3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2B779E"/>
    <w:multiLevelType w:val="hybridMultilevel"/>
    <w:tmpl w:val="5B509FD8"/>
    <w:lvl w:ilvl="0" w:tplc="0809000D">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1" w15:restartNumberingAfterBreak="0">
    <w:nsid w:val="26263DDE"/>
    <w:multiLevelType w:val="hybridMultilevel"/>
    <w:tmpl w:val="7CF42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DD1881"/>
    <w:multiLevelType w:val="hybridMultilevel"/>
    <w:tmpl w:val="53AC5E24"/>
    <w:lvl w:ilvl="0" w:tplc="AF444610">
      <w:start w:val="1"/>
      <w:numFmt w:val="upperLetter"/>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C610B6"/>
    <w:multiLevelType w:val="hybridMultilevel"/>
    <w:tmpl w:val="D7080352"/>
    <w:lvl w:ilvl="0" w:tplc="69DCAFB8">
      <w:numFmt w:val="bullet"/>
      <w:lvlText w:val=""/>
      <w:lvlJc w:val="left"/>
      <w:pPr>
        <w:ind w:left="820" w:hanging="360"/>
      </w:pPr>
      <w:rPr>
        <w:rFonts w:ascii="Segoe MDL2 Assets" w:eastAsia="Segoe MDL2 Assets" w:hAnsi="Segoe MDL2 Assets" w:cs="Segoe MDL2 Assets" w:hint="default"/>
        <w:w w:val="46"/>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4" w15:restartNumberingAfterBreak="0">
    <w:nsid w:val="34A270D7"/>
    <w:multiLevelType w:val="hybridMultilevel"/>
    <w:tmpl w:val="52D42518"/>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5E05971"/>
    <w:multiLevelType w:val="multilevel"/>
    <w:tmpl w:val="061C98B6"/>
    <w:lvl w:ilvl="0">
      <w:start w:val="1"/>
      <w:numFmt w:val="decimal"/>
      <w:lvlText w:val="%1.0"/>
      <w:lvlJc w:val="left"/>
      <w:pPr>
        <w:ind w:left="520" w:hanging="420"/>
      </w:pPr>
      <w:rPr>
        <w:rFonts w:hint="default"/>
        <w:b/>
      </w:rPr>
    </w:lvl>
    <w:lvl w:ilvl="1">
      <w:start w:val="1"/>
      <w:numFmt w:val="decimal"/>
      <w:lvlText w:val="%1.%2"/>
      <w:lvlJc w:val="left"/>
      <w:pPr>
        <w:ind w:left="1240" w:hanging="420"/>
      </w:pPr>
      <w:rPr>
        <w:rFonts w:hint="default"/>
        <w:b/>
      </w:rPr>
    </w:lvl>
    <w:lvl w:ilvl="2">
      <w:start w:val="1"/>
      <w:numFmt w:val="decimal"/>
      <w:lvlText w:val="%1.%2.%3"/>
      <w:lvlJc w:val="left"/>
      <w:pPr>
        <w:ind w:left="2260" w:hanging="720"/>
      </w:pPr>
      <w:rPr>
        <w:rFonts w:hint="default"/>
        <w:b/>
      </w:rPr>
    </w:lvl>
    <w:lvl w:ilvl="3">
      <w:start w:val="1"/>
      <w:numFmt w:val="decimal"/>
      <w:lvlText w:val="%1.%2.%3.%4"/>
      <w:lvlJc w:val="left"/>
      <w:pPr>
        <w:ind w:left="3340" w:hanging="1080"/>
      </w:pPr>
      <w:rPr>
        <w:rFonts w:hint="default"/>
        <w:b/>
      </w:rPr>
    </w:lvl>
    <w:lvl w:ilvl="4">
      <w:start w:val="1"/>
      <w:numFmt w:val="decimal"/>
      <w:lvlText w:val="%1.%2.%3.%4.%5"/>
      <w:lvlJc w:val="left"/>
      <w:pPr>
        <w:ind w:left="4060" w:hanging="1080"/>
      </w:pPr>
      <w:rPr>
        <w:rFonts w:hint="default"/>
        <w:b/>
      </w:rPr>
    </w:lvl>
    <w:lvl w:ilvl="5">
      <w:start w:val="1"/>
      <w:numFmt w:val="decimal"/>
      <w:lvlText w:val="%1.%2.%3.%4.%5.%6"/>
      <w:lvlJc w:val="left"/>
      <w:pPr>
        <w:ind w:left="5140" w:hanging="1440"/>
      </w:pPr>
      <w:rPr>
        <w:rFonts w:hint="default"/>
        <w:b/>
      </w:rPr>
    </w:lvl>
    <w:lvl w:ilvl="6">
      <w:start w:val="1"/>
      <w:numFmt w:val="decimal"/>
      <w:lvlText w:val="%1.%2.%3.%4.%5.%6.%7"/>
      <w:lvlJc w:val="left"/>
      <w:pPr>
        <w:ind w:left="5860" w:hanging="1440"/>
      </w:pPr>
      <w:rPr>
        <w:rFonts w:hint="default"/>
        <w:b/>
      </w:rPr>
    </w:lvl>
    <w:lvl w:ilvl="7">
      <w:start w:val="1"/>
      <w:numFmt w:val="decimal"/>
      <w:lvlText w:val="%1.%2.%3.%4.%5.%6.%7.%8"/>
      <w:lvlJc w:val="left"/>
      <w:pPr>
        <w:ind w:left="6940" w:hanging="1800"/>
      </w:pPr>
      <w:rPr>
        <w:rFonts w:hint="default"/>
        <w:b/>
      </w:rPr>
    </w:lvl>
    <w:lvl w:ilvl="8">
      <w:start w:val="1"/>
      <w:numFmt w:val="decimal"/>
      <w:lvlText w:val="%1.%2.%3.%4.%5.%6.%7.%8.%9"/>
      <w:lvlJc w:val="left"/>
      <w:pPr>
        <w:ind w:left="8020" w:hanging="2160"/>
      </w:pPr>
      <w:rPr>
        <w:rFonts w:hint="default"/>
        <w:b/>
      </w:rPr>
    </w:lvl>
  </w:abstractNum>
  <w:abstractNum w:abstractNumId="16" w15:restartNumberingAfterBreak="0">
    <w:nsid w:val="55462DAE"/>
    <w:multiLevelType w:val="hybridMultilevel"/>
    <w:tmpl w:val="2F5A1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616DA9"/>
    <w:multiLevelType w:val="hybridMultilevel"/>
    <w:tmpl w:val="52504208"/>
    <w:lvl w:ilvl="0" w:tplc="0310EED0">
      <w:start w:val="1"/>
      <w:numFmt w:val="lowerLetter"/>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87253CC"/>
    <w:multiLevelType w:val="hybridMultilevel"/>
    <w:tmpl w:val="1592D9D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15:restartNumberingAfterBreak="0">
    <w:nsid w:val="64B01256"/>
    <w:multiLevelType w:val="hybridMultilevel"/>
    <w:tmpl w:val="4F9801A6"/>
    <w:lvl w:ilvl="0" w:tplc="0809000D">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0" w15:restartNumberingAfterBreak="0">
    <w:nsid w:val="667972E0"/>
    <w:multiLevelType w:val="hybridMultilevel"/>
    <w:tmpl w:val="8A5EB172"/>
    <w:lvl w:ilvl="0" w:tplc="224E4FF4">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1" w15:restartNumberingAfterBreak="0">
    <w:nsid w:val="67D35947"/>
    <w:multiLevelType w:val="hybridMultilevel"/>
    <w:tmpl w:val="6032D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6B1C16"/>
    <w:multiLevelType w:val="hybridMultilevel"/>
    <w:tmpl w:val="3AF67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385DC6"/>
    <w:multiLevelType w:val="hybridMultilevel"/>
    <w:tmpl w:val="79F0787E"/>
    <w:lvl w:ilvl="0" w:tplc="0D96A168">
      <w:numFmt w:val="bullet"/>
      <w:lvlText w:val=""/>
      <w:lvlJc w:val="left"/>
      <w:pPr>
        <w:ind w:left="820" w:hanging="360"/>
      </w:pPr>
      <w:rPr>
        <w:rFonts w:ascii="Segoe MDL2 Assets" w:eastAsia="Segoe MDL2 Assets" w:hAnsi="Segoe MDL2 Assets" w:cs="Segoe MDL2 Assets" w:hint="default"/>
        <w:w w:val="46"/>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4" w15:restartNumberingAfterBreak="0">
    <w:nsid w:val="74844426"/>
    <w:multiLevelType w:val="multilevel"/>
    <w:tmpl w:val="90080422"/>
    <w:lvl w:ilvl="0">
      <w:start w:val="1"/>
      <w:numFmt w:val="decimal"/>
      <w:lvlText w:val="%1."/>
      <w:lvlJc w:val="left"/>
      <w:pPr>
        <w:ind w:left="460" w:hanging="360"/>
      </w:pPr>
      <w:rPr>
        <w:rFonts w:hint="default"/>
      </w:rPr>
    </w:lvl>
    <w:lvl w:ilvl="1">
      <w:start w:val="1"/>
      <w:numFmt w:val="decimal"/>
      <w:pStyle w:val="Normal"/>
      <w:isLgl/>
      <w:lvlText w:val="%1.%2"/>
      <w:lvlJc w:val="left"/>
      <w:pPr>
        <w:ind w:left="460" w:hanging="360"/>
      </w:pPr>
      <w:rPr>
        <w:rFonts w:hint="default"/>
      </w:rPr>
    </w:lvl>
    <w:lvl w:ilvl="2">
      <w:start w:val="1"/>
      <w:numFmt w:val="decimal"/>
      <w:isLgl/>
      <w:lvlText w:val="%1.%2.%3"/>
      <w:lvlJc w:val="left"/>
      <w:pPr>
        <w:ind w:left="820" w:hanging="720"/>
      </w:pPr>
      <w:rPr>
        <w:rFonts w:hint="default"/>
      </w:rPr>
    </w:lvl>
    <w:lvl w:ilvl="3">
      <w:start w:val="1"/>
      <w:numFmt w:val="decimal"/>
      <w:isLgl/>
      <w:lvlText w:val="%1.%2.%3.%4"/>
      <w:lvlJc w:val="left"/>
      <w:pPr>
        <w:ind w:left="820" w:hanging="720"/>
      </w:pPr>
      <w:rPr>
        <w:rFonts w:hint="default"/>
      </w:rPr>
    </w:lvl>
    <w:lvl w:ilvl="4">
      <w:start w:val="1"/>
      <w:numFmt w:val="decimal"/>
      <w:isLgl/>
      <w:lvlText w:val="%1.%2.%3.%4.%5"/>
      <w:lvlJc w:val="left"/>
      <w:pPr>
        <w:ind w:left="1180" w:hanging="1080"/>
      </w:pPr>
      <w:rPr>
        <w:rFonts w:hint="default"/>
      </w:rPr>
    </w:lvl>
    <w:lvl w:ilvl="5">
      <w:start w:val="1"/>
      <w:numFmt w:val="decimal"/>
      <w:isLgl/>
      <w:lvlText w:val="%1.%2.%3.%4.%5.%6"/>
      <w:lvlJc w:val="left"/>
      <w:pPr>
        <w:ind w:left="1180" w:hanging="1080"/>
      </w:pPr>
      <w:rPr>
        <w:rFonts w:hint="default"/>
      </w:rPr>
    </w:lvl>
    <w:lvl w:ilvl="6">
      <w:start w:val="1"/>
      <w:numFmt w:val="decimal"/>
      <w:isLgl/>
      <w:lvlText w:val="%1.%2.%3.%4.%5.%6.%7"/>
      <w:lvlJc w:val="left"/>
      <w:pPr>
        <w:ind w:left="1540" w:hanging="1440"/>
      </w:pPr>
      <w:rPr>
        <w:rFonts w:hint="default"/>
      </w:rPr>
    </w:lvl>
    <w:lvl w:ilvl="7">
      <w:start w:val="1"/>
      <w:numFmt w:val="decimal"/>
      <w:isLgl/>
      <w:lvlText w:val="%1.%2.%3.%4.%5.%6.%7.%8"/>
      <w:lvlJc w:val="left"/>
      <w:pPr>
        <w:ind w:left="1540" w:hanging="1440"/>
      </w:pPr>
      <w:rPr>
        <w:rFonts w:hint="default"/>
      </w:rPr>
    </w:lvl>
    <w:lvl w:ilvl="8">
      <w:start w:val="1"/>
      <w:numFmt w:val="decimal"/>
      <w:isLgl/>
      <w:lvlText w:val="%1.%2.%3.%4.%5.%6.%7.%8.%9"/>
      <w:lvlJc w:val="left"/>
      <w:pPr>
        <w:ind w:left="1900" w:hanging="1800"/>
      </w:pPr>
      <w:rPr>
        <w:rFonts w:hint="default"/>
      </w:rPr>
    </w:lvl>
  </w:abstractNum>
  <w:abstractNum w:abstractNumId="25" w15:restartNumberingAfterBreak="0">
    <w:nsid w:val="78F10AE8"/>
    <w:multiLevelType w:val="hybridMultilevel"/>
    <w:tmpl w:val="219A7D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D527E5B"/>
    <w:multiLevelType w:val="hybridMultilevel"/>
    <w:tmpl w:val="14962470"/>
    <w:lvl w:ilvl="0" w:tplc="EE98D8D6">
      <w:start w:val="1"/>
      <w:numFmt w:val="lowerLetter"/>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E820413"/>
    <w:multiLevelType w:val="hybridMultilevel"/>
    <w:tmpl w:val="93F48CF6"/>
    <w:lvl w:ilvl="0" w:tplc="FE78D5BE">
      <w:start w:val="1"/>
      <w:numFmt w:val="lowerLetter"/>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23"/>
  </w:num>
  <w:num w:numId="3">
    <w:abstractNumId w:val="7"/>
  </w:num>
  <w:num w:numId="4">
    <w:abstractNumId w:val="13"/>
  </w:num>
  <w:num w:numId="5">
    <w:abstractNumId w:val="10"/>
  </w:num>
  <w:num w:numId="6">
    <w:abstractNumId w:val="19"/>
  </w:num>
  <w:num w:numId="7">
    <w:abstractNumId w:val="24"/>
  </w:num>
  <w:num w:numId="8">
    <w:abstractNumId w:val="15"/>
  </w:num>
  <w:num w:numId="9">
    <w:abstractNumId w:val="9"/>
  </w:num>
  <w:num w:numId="10">
    <w:abstractNumId w:val="22"/>
  </w:num>
  <w:num w:numId="11">
    <w:abstractNumId w:val="3"/>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26"/>
  </w:num>
  <w:num w:numId="16">
    <w:abstractNumId w:val="4"/>
  </w:num>
  <w:num w:numId="17">
    <w:abstractNumId w:val="27"/>
  </w:num>
  <w:num w:numId="18">
    <w:abstractNumId w:val="25"/>
  </w:num>
  <w:num w:numId="19">
    <w:abstractNumId w:val="17"/>
  </w:num>
  <w:num w:numId="20">
    <w:abstractNumId w:val="1"/>
  </w:num>
  <w:num w:numId="21">
    <w:abstractNumId w:val="0"/>
  </w:num>
  <w:num w:numId="22">
    <w:abstractNumId w:val="2"/>
  </w:num>
  <w:num w:numId="23">
    <w:abstractNumId w:val="14"/>
  </w:num>
  <w:num w:numId="24">
    <w:abstractNumId w:val="12"/>
  </w:num>
  <w:num w:numId="25">
    <w:abstractNumId w:val="24"/>
  </w:num>
  <w:num w:numId="26">
    <w:abstractNumId w:val="21"/>
  </w:num>
  <w:num w:numId="27">
    <w:abstractNumId w:val="11"/>
  </w:num>
  <w:num w:numId="28">
    <w:abstractNumId w:val="5"/>
  </w:num>
  <w:num w:numId="29">
    <w:abstractNumId w:val="18"/>
  </w:num>
  <w:num w:numId="30">
    <w:abstractNumId w:val="16"/>
  </w:num>
  <w:num w:numId="31">
    <w:abstractNumId w:val="8"/>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startOverride w:val="7"/>
    </w:lvlOverride>
    <w:lvlOverride w:ilvl="1">
      <w:startOverride w:val="1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926"/>
    <w:rsid w:val="00000C3A"/>
    <w:rsid w:val="000E4E97"/>
    <w:rsid w:val="0014610D"/>
    <w:rsid w:val="00147E93"/>
    <w:rsid w:val="001619E2"/>
    <w:rsid w:val="00165373"/>
    <w:rsid w:val="001C0266"/>
    <w:rsid w:val="001E4640"/>
    <w:rsid w:val="002034F7"/>
    <w:rsid w:val="00275F56"/>
    <w:rsid w:val="00285926"/>
    <w:rsid w:val="002936BB"/>
    <w:rsid w:val="002C3DFD"/>
    <w:rsid w:val="0031054E"/>
    <w:rsid w:val="00331446"/>
    <w:rsid w:val="0033646C"/>
    <w:rsid w:val="003C4916"/>
    <w:rsid w:val="0040608F"/>
    <w:rsid w:val="00407AEA"/>
    <w:rsid w:val="00454787"/>
    <w:rsid w:val="0049734E"/>
    <w:rsid w:val="004A201F"/>
    <w:rsid w:val="004B12AD"/>
    <w:rsid w:val="00594D98"/>
    <w:rsid w:val="005C1444"/>
    <w:rsid w:val="005F240C"/>
    <w:rsid w:val="00632EF1"/>
    <w:rsid w:val="00691EB3"/>
    <w:rsid w:val="006E7943"/>
    <w:rsid w:val="007751F0"/>
    <w:rsid w:val="007B7D9D"/>
    <w:rsid w:val="007F24D0"/>
    <w:rsid w:val="008C42A9"/>
    <w:rsid w:val="008F720F"/>
    <w:rsid w:val="009160C0"/>
    <w:rsid w:val="00933926"/>
    <w:rsid w:val="00A104F1"/>
    <w:rsid w:val="00A932CE"/>
    <w:rsid w:val="00A973C6"/>
    <w:rsid w:val="00B1436E"/>
    <w:rsid w:val="00B74FB6"/>
    <w:rsid w:val="00BA0C82"/>
    <w:rsid w:val="00BB7753"/>
    <w:rsid w:val="00BC654B"/>
    <w:rsid w:val="00C455D0"/>
    <w:rsid w:val="00C544D0"/>
    <w:rsid w:val="00C551C4"/>
    <w:rsid w:val="00CA5AAD"/>
    <w:rsid w:val="00CC5F08"/>
    <w:rsid w:val="00D07291"/>
    <w:rsid w:val="00D474F3"/>
    <w:rsid w:val="00DA04DE"/>
    <w:rsid w:val="00DA13DA"/>
    <w:rsid w:val="00DE4233"/>
    <w:rsid w:val="00E106B7"/>
    <w:rsid w:val="00E522DB"/>
    <w:rsid w:val="00E52F3B"/>
    <w:rsid w:val="00EE086C"/>
    <w:rsid w:val="00FD20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1B60B2"/>
  <w15:chartTrackingRefBased/>
  <w15:docId w15:val="{C1506523-68C7-475D-8097-DDA45D868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3926"/>
    <w:pPr>
      <w:numPr>
        <w:ilvl w:val="1"/>
        <w:numId w:val="7"/>
      </w:numPr>
    </w:pPr>
    <w:rPr>
      <w:rFonts w:ascii="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3926"/>
    <w:pPr>
      <w:widowControl w:val="0"/>
      <w:tabs>
        <w:tab w:val="center" w:pos="4513"/>
        <w:tab w:val="right" w:pos="9026"/>
      </w:tabs>
      <w:spacing w:after="0" w:line="240" w:lineRule="auto"/>
    </w:pPr>
  </w:style>
  <w:style w:type="character" w:customStyle="1" w:styleId="HeaderChar">
    <w:name w:val="Header Char"/>
    <w:basedOn w:val="DefaultParagraphFont"/>
    <w:link w:val="Header"/>
    <w:uiPriority w:val="99"/>
    <w:rsid w:val="00933926"/>
    <w:rPr>
      <w:lang w:val="en-US"/>
    </w:rPr>
  </w:style>
  <w:style w:type="paragraph" w:styleId="Footer">
    <w:name w:val="footer"/>
    <w:basedOn w:val="Normal"/>
    <w:link w:val="FooterChar"/>
    <w:uiPriority w:val="99"/>
    <w:unhideWhenUsed/>
    <w:rsid w:val="00933926"/>
    <w:pPr>
      <w:widowControl w:val="0"/>
      <w:tabs>
        <w:tab w:val="center" w:pos="4513"/>
        <w:tab w:val="right" w:pos="9026"/>
      </w:tabs>
      <w:spacing w:after="0" w:line="240" w:lineRule="auto"/>
    </w:pPr>
  </w:style>
  <w:style w:type="character" w:customStyle="1" w:styleId="FooterChar">
    <w:name w:val="Footer Char"/>
    <w:basedOn w:val="DefaultParagraphFont"/>
    <w:link w:val="Footer"/>
    <w:uiPriority w:val="99"/>
    <w:rsid w:val="00933926"/>
    <w:rPr>
      <w:lang w:val="en-US"/>
    </w:rPr>
  </w:style>
  <w:style w:type="paragraph" w:styleId="BalloonText">
    <w:name w:val="Balloon Text"/>
    <w:basedOn w:val="Normal"/>
    <w:link w:val="BalloonTextChar"/>
    <w:uiPriority w:val="99"/>
    <w:semiHidden/>
    <w:unhideWhenUsed/>
    <w:rsid w:val="00933926"/>
    <w:pPr>
      <w:widowControl w:val="0"/>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3926"/>
    <w:rPr>
      <w:rFonts w:ascii="Segoe UI" w:hAnsi="Segoe UI" w:cs="Segoe UI"/>
      <w:sz w:val="18"/>
      <w:szCs w:val="18"/>
      <w:lang w:val="en-US"/>
    </w:rPr>
  </w:style>
  <w:style w:type="paragraph" w:styleId="ListParagraph">
    <w:name w:val="List Paragraph"/>
    <w:basedOn w:val="Normal"/>
    <w:uiPriority w:val="34"/>
    <w:qFormat/>
    <w:rsid w:val="00933926"/>
    <w:pPr>
      <w:widowControl w:val="0"/>
      <w:spacing w:after="200" w:line="276" w:lineRule="auto"/>
      <w:contextualSpacing/>
    </w:pPr>
  </w:style>
  <w:style w:type="character" w:styleId="Hyperlink">
    <w:name w:val="Hyperlink"/>
    <w:basedOn w:val="DefaultParagraphFont"/>
    <w:uiPriority w:val="99"/>
    <w:unhideWhenUsed/>
    <w:rsid w:val="00933926"/>
    <w:rPr>
      <w:color w:val="0563C1" w:themeColor="hyperlink"/>
      <w:u w:val="single"/>
    </w:rPr>
  </w:style>
  <w:style w:type="paragraph" w:styleId="NoSpacing">
    <w:name w:val="No Spacing"/>
    <w:uiPriority w:val="1"/>
    <w:qFormat/>
    <w:rsid w:val="00933926"/>
    <w:pPr>
      <w:widowControl w:val="0"/>
      <w:spacing w:after="0" w:line="240" w:lineRule="auto"/>
    </w:pPr>
    <w:rPr>
      <w:lang w:val="en-US"/>
    </w:rPr>
  </w:style>
  <w:style w:type="paragraph" w:customStyle="1" w:styleId="Default">
    <w:name w:val="Default"/>
    <w:rsid w:val="00165373"/>
    <w:pPr>
      <w:autoSpaceDE w:val="0"/>
      <w:autoSpaceDN w:val="0"/>
      <w:adjustRightInd w:val="0"/>
      <w:spacing w:after="0" w:line="240" w:lineRule="auto"/>
    </w:pPr>
    <w:rPr>
      <w:rFonts w:ascii="Arial" w:eastAsia="Calibri" w:hAnsi="Arial" w:cs="Arial"/>
      <w:color w:val="000000"/>
      <w:sz w:val="24"/>
      <w:szCs w:val="24"/>
      <w:lang w:eastAsia="en-GB"/>
    </w:rPr>
  </w:style>
  <w:style w:type="character" w:styleId="CommentReference">
    <w:name w:val="annotation reference"/>
    <w:basedOn w:val="DefaultParagraphFont"/>
    <w:uiPriority w:val="99"/>
    <w:semiHidden/>
    <w:unhideWhenUsed/>
    <w:rsid w:val="00147E93"/>
    <w:rPr>
      <w:sz w:val="16"/>
      <w:szCs w:val="16"/>
    </w:rPr>
  </w:style>
  <w:style w:type="paragraph" w:styleId="CommentText">
    <w:name w:val="annotation text"/>
    <w:basedOn w:val="Normal"/>
    <w:link w:val="CommentTextChar"/>
    <w:uiPriority w:val="99"/>
    <w:semiHidden/>
    <w:unhideWhenUsed/>
    <w:rsid w:val="00147E93"/>
    <w:pPr>
      <w:spacing w:line="240" w:lineRule="auto"/>
    </w:pPr>
    <w:rPr>
      <w:sz w:val="20"/>
      <w:szCs w:val="20"/>
    </w:rPr>
  </w:style>
  <w:style w:type="character" w:customStyle="1" w:styleId="CommentTextChar">
    <w:name w:val="Comment Text Char"/>
    <w:basedOn w:val="DefaultParagraphFont"/>
    <w:link w:val="CommentText"/>
    <w:uiPriority w:val="99"/>
    <w:semiHidden/>
    <w:rsid w:val="00147E93"/>
    <w:rPr>
      <w:rFonts w:ascii="Arial"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147E93"/>
    <w:rPr>
      <w:b/>
      <w:bCs/>
    </w:rPr>
  </w:style>
  <w:style w:type="character" w:customStyle="1" w:styleId="CommentSubjectChar">
    <w:name w:val="Comment Subject Char"/>
    <w:basedOn w:val="CommentTextChar"/>
    <w:link w:val="CommentSubject"/>
    <w:uiPriority w:val="99"/>
    <w:semiHidden/>
    <w:rsid w:val="00147E93"/>
    <w:rPr>
      <w:rFonts w:ascii="Arial" w:hAnsi="Arial" w:cs="Arial"/>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659953">
      <w:bodyDiv w:val="1"/>
      <w:marLeft w:val="0"/>
      <w:marRight w:val="0"/>
      <w:marTop w:val="0"/>
      <w:marBottom w:val="0"/>
      <w:divBdr>
        <w:top w:val="none" w:sz="0" w:space="0" w:color="auto"/>
        <w:left w:val="none" w:sz="0" w:space="0" w:color="auto"/>
        <w:bottom w:val="none" w:sz="0" w:space="0" w:color="auto"/>
        <w:right w:val="none" w:sz="0" w:space="0" w:color="auto"/>
      </w:divBdr>
    </w:div>
    <w:div w:id="1270745956">
      <w:bodyDiv w:val="1"/>
      <w:marLeft w:val="0"/>
      <w:marRight w:val="0"/>
      <w:marTop w:val="0"/>
      <w:marBottom w:val="0"/>
      <w:divBdr>
        <w:top w:val="none" w:sz="0" w:space="0" w:color="auto"/>
        <w:left w:val="none" w:sz="0" w:space="0" w:color="auto"/>
        <w:bottom w:val="none" w:sz="0" w:space="0" w:color="auto"/>
        <w:right w:val="none" w:sz="0" w:space="0" w:color="auto"/>
      </w:divBdr>
    </w:div>
    <w:div w:id="1433624109">
      <w:bodyDiv w:val="1"/>
      <w:marLeft w:val="0"/>
      <w:marRight w:val="0"/>
      <w:marTop w:val="0"/>
      <w:marBottom w:val="0"/>
      <w:divBdr>
        <w:top w:val="none" w:sz="0" w:space="0" w:color="auto"/>
        <w:left w:val="none" w:sz="0" w:space="0" w:color="auto"/>
        <w:bottom w:val="none" w:sz="0" w:space="0" w:color="auto"/>
        <w:right w:val="none" w:sz="0" w:space="0" w:color="auto"/>
      </w:divBdr>
    </w:div>
    <w:div w:id="1462308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legislation.gov.uk/ukpga/1998/29/contents" TargetMode="External"/><Relationship Id="rId18" Type="http://schemas.openxmlformats.org/officeDocument/2006/relationships/hyperlink" Target="http://www.hpc-uk.org" TargetMode="External"/><Relationship Id="rId26" Type="http://schemas.openxmlformats.org/officeDocument/2006/relationships/image" Target="media/image3.emf"/><Relationship Id="rId3" Type="http://schemas.openxmlformats.org/officeDocument/2006/relationships/settings" Target="settings.xml"/><Relationship Id="rId21" Type="http://schemas.openxmlformats.org/officeDocument/2006/relationships/hyperlink" Target="http://www.gdc-uk.org"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legislation.gov.uk/ukpga/1998/29/contents" TargetMode="External"/><Relationship Id="rId17" Type="http://schemas.openxmlformats.org/officeDocument/2006/relationships/hyperlink" Target="http://www.nmc-uk.org" TargetMode="External"/><Relationship Id="rId25" Type="http://schemas.openxmlformats.org/officeDocument/2006/relationships/hyperlink" Target="http://www.legislation.gov.uk/ukpga/1998/42/contents"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socialworkengland.org.uk" TargetMode="External"/><Relationship Id="rId20" Type="http://schemas.openxmlformats.org/officeDocument/2006/relationships/hyperlink" Target="http://www.optical.org"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afeguardingunit@northyorks.gov.uk" TargetMode="External"/><Relationship Id="rId24" Type="http://schemas.openxmlformats.org/officeDocument/2006/relationships/hyperlink" Target="http://www.osteopathy.org.uk"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safeguardingadults.co.uk/working-with-adults/nysab-procedures/" TargetMode="External"/><Relationship Id="rId23" Type="http://schemas.openxmlformats.org/officeDocument/2006/relationships/hyperlink" Target="http://www.rpsgb.org.uk" TargetMode="External"/><Relationship Id="rId28" Type="http://schemas.openxmlformats.org/officeDocument/2006/relationships/header" Target="header1.xml"/><Relationship Id="rId10" Type="http://schemas.openxmlformats.org/officeDocument/2006/relationships/hyperlink" Target="http://www.safeguardingchildren.co.uk/professionals/managing-allegations-against-staff" TargetMode="External"/><Relationship Id="rId19" Type="http://schemas.openxmlformats.org/officeDocument/2006/relationships/hyperlink" Target="http://www.gmc-uk.org"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safeguardingadults.co.uk/working-with-adults/nysab-procedures/" TargetMode="External"/><Relationship Id="rId14" Type="http://schemas.openxmlformats.org/officeDocument/2006/relationships/hyperlink" Target="https://ico.org.uk/for-organisations/guide-to-the-general-data-protection-regulation-gdpr/" TargetMode="External"/><Relationship Id="rId22" Type="http://schemas.openxmlformats.org/officeDocument/2006/relationships/hyperlink" Target="http://www.gcc-uk.org" TargetMode="External"/><Relationship Id="rId27" Type="http://schemas.openxmlformats.org/officeDocument/2006/relationships/oleObject" Target="embeddings/oleObject1.bin"/><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12</Pages>
  <Words>3973</Words>
  <Characters>22651</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26571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Haydn ReesJones</dc:creator>
  <cp:keywords/>
  <dc:description/>
  <cp:lastModifiedBy>Nicola Webb</cp:lastModifiedBy>
  <cp:revision>20</cp:revision>
  <dcterms:created xsi:type="dcterms:W3CDTF">2020-10-06T14:28:00Z</dcterms:created>
  <dcterms:modified xsi:type="dcterms:W3CDTF">2020-10-19T15:13:00Z</dcterms:modified>
</cp:coreProperties>
</file>