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ABD72" w14:textId="77777777" w:rsidR="00C34B45" w:rsidRPr="00991B38" w:rsidRDefault="00C34B45" w:rsidP="00C34B45">
      <w:pPr>
        <w:rPr>
          <w:rFonts w:ascii="Arial" w:eastAsia="Times New Roman" w:hAnsi="Arial" w:cs="Arial"/>
          <w:b/>
          <w:bCs/>
          <w:color w:val="1C6194" w:themeColor="accent6" w:themeShade="BF"/>
          <w:sz w:val="56"/>
          <w:szCs w:val="56"/>
          <w:lang w:eastAsia="en-GB"/>
        </w:rPr>
      </w:pPr>
      <w:r w:rsidRPr="005868B2">
        <w:rPr>
          <w:rFonts w:ascii="Arial" w:eastAsia="Times New Roman" w:hAnsi="Arial" w:cs="Arial"/>
          <w:b/>
          <w:bCs/>
          <w:color w:val="1C6194" w:themeColor="accent6" w:themeShade="BF"/>
          <w:sz w:val="36"/>
          <w:szCs w:val="36"/>
          <w:lang w:eastAsia="en-GB"/>
        </w:rPr>
        <w:t>Appendix A</w:t>
      </w:r>
    </w:p>
    <w:p w14:paraId="3B92A48B" w14:textId="77777777" w:rsidR="00C34B45" w:rsidRPr="006A4D55" w:rsidRDefault="00C34B45" w:rsidP="00C34B45">
      <w:pPr>
        <w:rPr>
          <w:rFonts w:ascii="Arial" w:eastAsia="Times New Roman" w:hAnsi="Arial" w:cs="Arial"/>
          <w:b/>
          <w:bCs/>
          <w:color w:val="1C6194" w:themeColor="accent6" w:themeShade="BF"/>
          <w:sz w:val="56"/>
          <w:szCs w:val="56"/>
          <w:lang w:eastAsia="en-GB"/>
        </w:rPr>
      </w:pPr>
      <w:r>
        <w:rPr>
          <w:rFonts w:ascii="Arial" w:eastAsia="Times New Roman" w:hAnsi="Arial" w:cs="Arial"/>
          <w:b/>
          <w:bCs/>
          <w:color w:val="1C6194" w:themeColor="accent6" w:themeShade="BF"/>
          <w:sz w:val="56"/>
          <w:szCs w:val="56"/>
          <w:lang w:eastAsia="en-GB"/>
        </w:rPr>
        <w:t>Useful links and resources</w:t>
      </w:r>
    </w:p>
    <w:p w14:paraId="03BF3214" w14:textId="77777777" w:rsidR="00C34B45" w:rsidRPr="00514159" w:rsidRDefault="00C34B45" w:rsidP="00C34B45">
      <w:pPr>
        <w:rPr>
          <w:rFonts w:ascii="Helvetica" w:hAnsi="Helvetica"/>
          <w:color w:val="58B6C0" w:themeColor="accent2"/>
          <w:sz w:val="28"/>
          <w:szCs w:val="28"/>
        </w:rPr>
      </w:pPr>
      <w:r w:rsidRPr="00D866DB">
        <w:rPr>
          <w:rFonts w:ascii="Arial" w:hAnsi="Arial" w:cs="Arial"/>
          <w:noProof/>
          <w:color w:val="1C6194" w:themeColor="accent6" w:themeShade="BF"/>
          <w:sz w:val="28"/>
          <w:szCs w:val="28"/>
        </w:rPr>
        <w:drawing>
          <wp:anchor distT="0" distB="0" distL="114300" distR="114300" simplePos="0" relativeHeight="251665408" behindDoc="0" locked="0" layoutInCell="1" allowOverlap="1" wp14:anchorId="3122E69B" wp14:editId="22F59423">
            <wp:simplePos x="0" y="0"/>
            <wp:positionH relativeFrom="column">
              <wp:posOffset>3321050</wp:posOffset>
            </wp:positionH>
            <wp:positionV relativeFrom="paragraph">
              <wp:posOffset>219710</wp:posOffset>
            </wp:positionV>
            <wp:extent cx="2973705" cy="2373630"/>
            <wp:effectExtent l="292100" t="292100" r="340995" b="344170"/>
            <wp:wrapSquare wrapText="bothSides"/>
            <wp:docPr id="86" name="Picture 8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chat or text mess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73705" cy="2373630"/>
                    </a:xfrm>
                    <a:prstGeom prst="rect">
                      <a:avLst/>
                    </a:prstGeom>
                    <a:effectLst>
                      <a:outerShdw blurRad="404855" dist="38100" dir="2700000" algn="tl" rotWithShape="0">
                        <a:schemeClr val="accent6">
                          <a:alpha val="40000"/>
                        </a:schemeClr>
                      </a:outerShdw>
                    </a:effectLst>
                  </pic:spPr>
                </pic:pic>
              </a:graphicData>
            </a:graphic>
            <wp14:sizeRelH relativeFrom="page">
              <wp14:pctWidth>0</wp14:pctWidth>
            </wp14:sizeRelH>
            <wp14:sizeRelV relativeFrom="page">
              <wp14:pctHeight>0</wp14:pctHeight>
            </wp14:sizeRelV>
          </wp:anchor>
        </w:drawing>
      </w:r>
    </w:p>
    <w:p w14:paraId="58F0EAFA" w14:textId="77777777" w:rsidR="00C34B45" w:rsidRPr="00A10474" w:rsidRDefault="00C34B45" w:rsidP="00C34B45">
      <w:pPr>
        <w:rPr>
          <w:rFonts w:ascii="Arial" w:hAnsi="Arial" w:cs="Arial"/>
          <w:color w:val="1C6194" w:themeColor="accent6" w:themeShade="BF"/>
          <w:sz w:val="28"/>
          <w:szCs w:val="28"/>
        </w:rPr>
      </w:pPr>
      <w:r w:rsidRPr="00A10474">
        <w:rPr>
          <w:rFonts w:ascii="Arial" w:hAnsi="Arial" w:cs="Arial"/>
          <w:color w:val="1C6194" w:themeColor="accent6" w:themeShade="BF"/>
          <w:sz w:val="28"/>
          <w:szCs w:val="28"/>
        </w:rPr>
        <w:t xml:space="preserve">To report safeguarding concerns, you should </w:t>
      </w:r>
      <w:r w:rsidRPr="00AC2BD4">
        <w:rPr>
          <w:rFonts w:ascii="Arial" w:hAnsi="Arial" w:cs="Arial"/>
          <w:b/>
          <w:bCs/>
          <w:color w:val="1C6194" w:themeColor="accent6" w:themeShade="BF"/>
          <w:sz w:val="28"/>
          <w:szCs w:val="28"/>
        </w:rPr>
        <w:t>contact North Yorkshire County Council on (01609) 780 780</w:t>
      </w:r>
    </w:p>
    <w:p w14:paraId="2D735E20" w14:textId="77777777" w:rsidR="00C34B45" w:rsidRPr="00A10474" w:rsidRDefault="00C34B45" w:rsidP="00C34B45">
      <w:pPr>
        <w:rPr>
          <w:rFonts w:ascii="Arial" w:hAnsi="Arial" w:cs="Arial"/>
          <w:color w:val="1C6194" w:themeColor="accent6" w:themeShade="BF"/>
          <w:sz w:val="28"/>
          <w:szCs w:val="28"/>
        </w:rPr>
      </w:pPr>
    </w:p>
    <w:p w14:paraId="3DEEBB48" w14:textId="77777777" w:rsidR="00C34B45" w:rsidRPr="004225A8" w:rsidRDefault="00C34B45" w:rsidP="00C34B45">
      <w:pPr>
        <w:rPr>
          <w:rFonts w:ascii="Arial" w:hAnsi="Arial" w:cs="Arial"/>
          <w:b/>
          <w:bCs/>
          <w:color w:val="1C6194" w:themeColor="accent6" w:themeShade="BF"/>
          <w:sz w:val="28"/>
          <w:szCs w:val="28"/>
        </w:rPr>
      </w:pPr>
      <w:r w:rsidRPr="00646348">
        <w:rPr>
          <w:rFonts w:ascii="Arial" w:hAnsi="Arial" w:cs="Arial"/>
          <w:noProof/>
          <w:color w:val="1C6194" w:themeColor="accent6" w:themeShade="BF"/>
          <w:sz w:val="28"/>
          <w:szCs w:val="28"/>
        </w:rPr>
        <w:drawing>
          <wp:anchor distT="0" distB="0" distL="114300" distR="114300" simplePos="0" relativeHeight="251662336" behindDoc="0" locked="0" layoutInCell="1" allowOverlap="1" wp14:anchorId="4240D5A9" wp14:editId="4C519128">
            <wp:simplePos x="0" y="0"/>
            <wp:positionH relativeFrom="column">
              <wp:posOffset>5017433</wp:posOffset>
            </wp:positionH>
            <wp:positionV relativeFrom="paragraph">
              <wp:posOffset>1090183</wp:posOffset>
            </wp:positionV>
            <wp:extent cx="1212215" cy="1743075"/>
            <wp:effectExtent l="25400" t="25400" r="83185" b="85725"/>
            <wp:wrapSquare wrapText="bothSides"/>
            <wp:docPr id="80" name="Picture 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bubble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215" cy="17430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10474">
        <w:rPr>
          <w:rFonts w:ascii="Arial" w:hAnsi="Arial" w:cs="Arial"/>
          <w:color w:val="1C6194" w:themeColor="accent6" w:themeShade="BF"/>
          <w:sz w:val="28"/>
          <w:szCs w:val="28"/>
        </w:rPr>
        <w:t>Safeguarding concerns should be report to North Yorkshire</w:t>
      </w:r>
      <w:r>
        <w:rPr>
          <w:rFonts w:ascii="Arial" w:hAnsi="Arial" w:cs="Arial"/>
          <w:color w:val="1C6194" w:themeColor="accent6" w:themeShade="BF"/>
          <w:sz w:val="28"/>
          <w:szCs w:val="28"/>
        </w:rPr>
        <w:t xml:space="preserve"> County Council. </w:t>
      </w:r>
      <w:r>
        <w:rPr>
          <w:rFonts w:ascii="Arial" w:hAnsi="Arial" w:cs="Arial"/>
          <w:b/>
          <w:bCs/>
          <w:color w:val="1C6194" w:themeColor="accent6" w:themeShade="BF"/>
          <w:sz w:val="28"/>
          <w:szCs w:val="28"/>
        </w:rPr>
        <w:t xml:space="preserve">Do not report safeguarding concerns to the North Yorkshire Safeguarding Adults Board (NYSAB). </w:t>
      </w:r>
    </w:p>
    <w:p w14:paraId="0A9381D7" w14:textId="77777777" w:rsidR="00C34B45" w:rsidRDefault="00C34B45" w:rsidP="00C34B45">
      <w:pPr>
        <w:rPr>
          <w:rFonts w:ascii="Arial" w:hAnsi="Arial" w:cs="Arial"/>
          <w:color w:val="1C6194" w:themeColor="accent6" w:themeShade="BF"/>
          <w:sz w:val="28"/>
          <w:szCs w:val="28"/>
        </w:rPr>
      </w:pPr>
    </w:p>
    <w:p w14:paraId="57E8CFEC" w14:textId="77777777" w:rsidR="00C34B45" w:rsidRPr="00A10474" w:rsidRDefault="00C34B45" w:rsidP="00C34B45">
      <w:pPr>
        <w:rPr>
          <w:rFonts w:ascii="Arial" w:hAnsi="Arial" w:cs="Arial"/>
          <w:color w:val="1C6194" w:themeColor="accent6" w:themeShade="BF"/>
          <w:sz w:val="28"/>
          <w:szCs w:val="28"/>
        </w:rPr>
      </w:pPr>
    </w:p>
    <w:p w14:paraId="197D8121" w14:textId="77777777" w:rsidR="00C34B45" w:rsidRPr="00A10474" w:rsidRDefault="00C34B45" w:rsidP="00C34B45">
      <w:pPr>
        <w:rPr>
          <w:rFonts w:ascii="Arial" w:hAnsi="Arial" w:cs="Arial"/>
          <w:color w:val="1C6194" w:themeColor="accent6" w:themeShade="BF"/>
          <w:sz w:val="28"/>
          <w:szCs w:val="28"/>
        </w:rPr>
      </w:pPr>
      <w:r w:rsidRPr="000F43F0">
        <w:rPr>
          <w:rFonts w:ascii="Arial" w:hAnsi="Arial" w:cs="Arial"/>
          <w:b/>
          <w:bCs/>
          <w:color w:val="1C6194" w:themeColor="accent6" w:themeShade="BF"/>
          <w:sz w:val="28"/>
          <w:szCs w:val="28"/>
        </w:rPr>
        <w:t>The NYSAB one-minute guide</w:t>
      </w:r>
      <w:r>
        <w:rPr>
          <w:rFonts w:ascii="Arial" w:hAnsi="Arial" w:cs="Arial"/>
          <w:color w:val="1C6194" w:themeColor="accent6" w:themeShade="BF"/>
          <w:sz w:val="28"/>
          <w:szCs w:val="28"/>
        </w:rPr>
        <w:t xml:space="preserve"> tells you all about the Board, what we do and who we are. You can find it here: </w:t>
      </w:r>
      <w:hyperlink r:id="rId9" w:history="1">
        <w:r w:rsidRPr="00983061">
          <w:rPr>
            <w:rStyle w:val="Hyperlink"/>
            <w:rFonts w:ascii="Arial" w:hAnsi="Arial" w:cs="Arial"/>
            <w:sz w:val="28"/>
            <w:szCs w:val="28"/>
            <w14:textFill>
              <w14:solidFill>
                <w14:srgbClr w14:val="0000FF">
                  <w14:lumMod w14:val="75000"/>
                </w14:srgbClr>
              </w14:solidFill>
            </w14:textFill>
          </w:rPr>
          <w:t>https://safeguardingadults.co.uk/about-us</w:t>
        </w:r>
      </w:hyperlink>
      <w:r>
        <w:rPr>
          <w:rFonts w:ascii="Arial" w:hAnsi="Arial" w:cs="Arial"/>
          <w:color w:val="1C6194" w:themeColor="accent6" w:themeShade="BF"/>
          <w:sz w:val="28"/>
          <w:szCs w:val="28"/>
        </w:rPr>
        <w:t xml:space="preserve"> </w:t>
      </w:r>
    </w:p>
    <w:p w14:paraId="7ECF9425" w14:textId="77777777" w:rsidR="00C34B45" w:rsidRDefault="00C34B45" w:rsidP="00C34B45">
      <w:pPr>
        <w:rPr>
          <w:rFonts w:ascii="Arial" w:hAnsi="Arial" w:cs="Arial"/>
          <w:color w:val="1C6194" w:themeColor="accent6" w:themeShade="BF"/>
          <w:sz w:val="28"/>
          <w:szCs w:val="28"/>
        </w:rPr>
      </w:pPr>
    </w:p>
    <w:p w14:paraId="7C734261" w14:textId="77777777" w:rsidR="00C34B45" w:rsidRDefault="00C34B45" w:rsidP="00C34B45">
      <w:pPr>
        <w:rPr>
          <w:rFonts w:ascii="Arial" w:hAnsi="Arial" w:cs="Arial"/>
          <w:color w:val="1C6194" w:themeColor="accent6" w:themeShade="BF"/>
          <w:sz w:val="28"/>
          <w:szCs w:val="28"/>
        </w:rPr>
      </w:pPr>
      <w:r w:rsidRPr="00646348">
        <w:rPr>
          <w:rFonts w:ascii="Arial" w:hAnsi="Arial" w:cs="Arial"/>
          <w:noProof/>
          <w:color w:val="1C6194" w:themeColor="accent6" w:themeShade="BF"/>
          <w:sz w:val="28"/>
          <w:szCs w:val="28"/>
        </w:rPr>
        <w:drawing>
          <wp:anchor distT="0" distB="0" distL="114300" distR="114300" simplePos="0" relativeHeight="251661312" behindDoc="0" locked="0" layoutInCell="1" allowOverlap="1" wp14:anchorId="703A806C" wp14:editId="0F5DA7B9">
            <wp:simplePos x="0" y="0"/>
            <wp:positionH relativeFrom="column">
              <wp:posOffset>101340</wp:posOffset>
            </wp:positionH>
            <wp:positionV relativeFrom="paragraph">
              <wp:posOffset>182383</wp:posOffset>
            </wp:positionV>
            <wp:extent cx="2017395" cy="1387475"/>
            <wp:effectExtent l="88900" t="50800" r="14605" b="47625"/>
            <wp:wrapSquare wrapText="bothSides"/>
            <wp:docPr id="78" name="Picture 2" descr="https://safeguardingadults.co.uk/wp-content/uploads/2021/10/Priorities-document-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https://safeguardingadults.co.uk/wp-content/uploads/2021/10/Priorities-document-thumbnai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7395" cy="1387475"/>
                    </a:xfrm>
                    <a:prstGeom prst="rect">
                      <a:avLst/>
                    </a:prstGeom>
                    <a:noFill/>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CC675A7" w14:textId="77777777" w:rsidR="00C34B45" w:rsidRDefault="00C34B45" w:rsidP="00C34B45">
      <w:pPr>
        <w:rPr>
          <w:rFonts w:ascii="Arial" w:hAnsi="Arial" w:cs="Arial"/>
          <w:color w:val="1C6194" w:themeColor="accent6" w:themeShade="BF"/>
          <w:sz w:val="28"/>
          <w:szCs w:val="28"/>
        </w:rPr>
      </w:pPr>
    </w:p>
    <w:p w14:paraId="149C6F99" w14:textId="77777777" w:rsidR="00C34B45" w:rsidRPr="00A10474" w:rsidRDefault="00C34B45" w:rsidP="00C34B45">
      <w:pPr>
        <w:rPr>
          <w:rFonts w:ascii="Arial" w:hAnsi="Arial" w:cs="Arial"/>
          <w:color w:val="1C6194" w:themeColor="accent6" w:themeShade="BF"/>
          <w:sz w:val="28"/>
          <w:szCs w:val="28"/>
        </w:rPr>
      </w:pPr>
      <w:r w:rsidRPr="000F43F0">
        <w:rPr>
          <w:rFonts w:ascii="Arial" w:hAnsi="Arial" w:cs="Arial"/>
          <w:b/>
          <w:bCs/>
          <w:color w:val="1C6194" w:themeColor="accent6" w:themeShade="BF"/>
          <w:sz w:val="28"/>
          <w:szCs w:val="28"/>
        </w:rPr>
        <w:t>The NYSAB priorities</w:t>
      </w:r>
      <w:r>
        <w:rPr>
          <w:rFonts w:ascii="Arial" w:hAnsi="Arial" w:cs="Arial"/>
          <w:b/>
          <w:bCs/>
          <w:color w:val="1C6194" w:themeColor="accent6" w:themeShade="BF"/>
          <w:sz w:val="28"/>
          <w:szCs w:val="28"/>
        </w:rPr>
        <w:t xml:space="preserve"> </w:t>
      </w:r>
      <w:r w:rsidRPr="00AC2BD4">
        <w:rPr>
          <w:rFonts w:ascii="Arial" w:hAnsi="Arial" w:cs="Arial"/>
          <w:color w:val="1C6194" w:themeColor="accent6" w:themeShade="BF"/>
          <w:sz w:val="28"/>
          <w:szCs w:val="28"/>
        </w:rPr>
        <w:t xml:space="preserve">tell you what the Board will be working on between 2021-2023. </w:t>
      </w:r>
      <w:r>
        <w:rPr>
          <w:rFonts w:ascii="Arial" w:hAnsi="Arial" w:cs="Arial"/>
          <w:color w:val="1C6194" w:themeColor="accent6" w:themeShade="BF"/>
          <w:sz w:val="28"/>
          <w:szCs w:val="28"/>
        </w:rPr>
        <w:t>Our priorities can be</w:t>
      </w:r>
      <w:r w:rsidRPr="00A10474">
        <w:rPr>
          <w:rFonts w:ascii="Arial" w:hAnsi="Arial" w:cs="Arial"/>
          <w:color w:val="1C6194" w:themeColor="accent6" w:themeShade="BF"/>
          <w:sz w:val="28"/>
          <w:szCs w:val="28"/>
        </w:rPr>
        <w:t xml:space="preserve"> found here</w:t>
      </w:r>
      <w:r>
        <w:rPr>
          <w:rFonts w:ascii="Arial" w:hAnsi="Arial" w:cs="Arial"/>
          <w:color w:val="1C6194" w:themeColor="accent6" w:themeShade="BF"/>
          <w:sz w:val="28"/>
          <w:szCs w:val="28"/>
        </w:rPr>
        <w:t xml:space="preserve"> on our website</w:t>
      </w:r>
      <w:r w:rsidRPr="00A10474">
        <w:rPr>
          <w:rFonts w:ascii="Arial" w:hAnsi="Arial" w:cs="Arial"/>
          <w:color w:val="1C6194" w:themeColor="accent6" w:themeShade="BF"/>
          <w:sz w:val="28"/>
          <w:szCs w:val="28"/>
        </w:rPr>
        <w:t>:</w:t>
      </w:r>
      <w:r>
        <w:rPr>
          <w:rFonts w:ascii="Arial" w:hAnsi="Arial" w:cs="Arial"/>
          <w:color w:val="1C6194" w:themeColor="accent6" w:themeShade="BF"/>
          <w:sz w:val="28"/>
          <w:szCs w:val="28"/>
        </w:rPr>
        <w:t xml:space="preserve"> </w:t>
      </w:r>
      <w:hyperlink r:id="rId11" w:history="1">
        <w:r w:rsidRPr="00983061">
          <w:rPr>
            <w:rStyle w:val="Hyperlink"/>
            <w:rFonts w:ascii="Arial" w:hAnsi="Arial" w:cs="Arial"/>
            <w:sz w:val="28"/>
            <w:szCs w:val="28"/>
            <w14:textFill>
              <w14:solidFill>
                <w14:srgbClr w14:val="0000FF">
                  <w14:lumMod w14:val="75000"/>
                </w14:srgbClr>
              </w14:solidFill>
            </w14:textFill>
          </w:rPr>
          <w:t>https://safeguardingadults.co.uk/strategic-priorities</w:t>
        </w:r>
      </w:hyperlink>
      <w:r>
        <w:rPr>
          <w:rFonts w:ascii="Arial" w:hAnsi="Arial" w:cs="Arial"/>
          <w:color w:val="1C6194" w:themeColor="accent6" w:themeShade="BF"/>
          <w:sz w:val="28"/>
          <w:szCs w:val="28"/>
        </w:rPr>
        <w:t xml:space="preserve"> </w:t>
      </w:r>
    </w:p>
    <w:p w14:paraId="5071F1A9" w14:textId="77777777" w:rsidR="00C34B45" w:rsidRDefault="00C34B45" w:rsidP="00C34B45">
      <w:pPr>
        <w:rPr>
          <w:rFonts w:ascii="Arial" w:hAnsi="Arial" w:cs="Arial"/>
          <w:color w:val="1C6194" w:themeColor="accent6" w:themeShade="BF"/>
          <w:sz w:val="28"/>
          <w:szCs w:val="28"/>
        </w:rPr>
      </w:pPr>
    </w:p>
    <w:p w14:paraId="3E50B943" w14:textId="77777777" w:rsidR="00C34B45" w:rsidRDefault="00C34B45" w:rsidP="00C34B45">
      <w:pPr>
        <w:rPr>
          <w:rFonts w:ascii="Arial" w:hAnsi="Arial" w:cs="Arial"/>
          <w:color w:val="1C6194" w:themeColor="accent6" w:themeShade="BF"/>
          <w:sz w:val="28"/>
          <w:szCs w:val="28"/>
        </w:rPr>
      </w:pPr>
    </w:p>
    <w:p w14:paraId="39E00327" w14:textId="77777777" w:rsidR="00C34B45" w:rsidRDefault="00C34B45" w:rsidP="00C34B45">
      <w:pPr>
        <w:rPr>
          <w:rFonts w:ascii="Arial" w:hAnsi="Arial" w:cs="Arial"/>
          <w:color w:val="1C6194" w:themeColor="accent6" w:themeShade="BF"/>
          <w:sz w:val="28"/>
          <w:szCs w:val="28"/>
        </w:rPr>
      </w:pPr>
      <w:r w:rsidRPr="00646348">
        <w:rPr>
          <w:rFonts w:ascii="Arial" w:hAnsi="Arial" w:cs="Arial"/>
          <w:noProof/>
          <w:color w:val="1C6194" w:themeColor="accent6" w:themeShade="BF"/>
          <w:sz w:val="28"/>
          <w:szCs w:val="28"/>
        </w:rPr>
        <w:drawing>
          <wp:anchor distT="0" distB="0" distL="114300" distR="114300" simplePos="0" relativeHeight="251660288" behindDoc="0" locked="0" layoutInCell="1" allowOverlap="1" wp14:anchorId="16F81AAF" wp14:editId="47246113">
            <wp:simplePos x="0" y="0"/>
            <wp:positionH relativeFrom="column">
              <wp:posOffset>5446394</wp:posOffset>
            </wp:positionH>
            <wp:positionV relativeFrom="paragraph">
              <wp:posOffset>166259</wp:posOffset>
            </wp:positionV>
            <wp:extent cx="1257300" cy="1855470"/>
            <wp:effectExtent l="203200" t="114300" r="177800" b="189230"/>
            <wp:wrapSquare wrapText="bothSides"/>
            <wp:docPr id="77" name="Picture 77"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scatt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87383">
                      <a:off x="0" y="0"/>
                      <a:ext cx="1257300" cy="185547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1E5B167" w14:textId="77777777" w:rsidR="00C34B45" w:rsidRDefault="00C34B45" w:rsidP="00C34B45">
      <w:pPr>
        <w:rPr>
          <w:rFonts w:ascii="Arial" w:hAnsi="Arial" w:cs="Arial"/>
          <w:color w:val="1C6194" w:themeColor="accent6" w:themeShade="BF"/>
          <w:sz w:val="28"/>
          <w:szCs w:val="28"/>
        </w:rPr>
      </w:pPr>
    </w:p>
    <w:p w14:paraId="43D3AC23" w14:textId="77777777" w:rsidR="00C34B45" w:rsidRDefault="00C34B45" w:rsidP="00C34B45">
      <w:pPr>
        <w:rPr>
          <w:rFonts w:ascii="Arial" w:hAnsi="Arial" w:cs="Arial"/>
          <w:color w:val="1C6194" w:themeColor="accent6" w:themeShade="BF"/>
          <w:sz w:val="28"/>
          <w:szCs w:val="28"/>
        </w:rPr>
      </w:pPr>
      <w:r w:rsidRPr="003A2351">
        <w:rPr>
          <w:rFonts w:ascii="Arial" w:hAnsi="Arial" w:cs="Arial"/>
          <w:noProof/>
          <w:color w:val="1C6194" w:themeColor="accent6" w:themeShade="BF"/>
          <w:sz w:val="28"/>
          <w:szCs w:val="28"/>
        </w:rPr>
        <w:drawing>
          <wp:anchor distT="0" distB="0" distL="114300" distR="114300" simplePos="0" relativeHeight="251666432" behindDoc="1" locked="0" layoutInCell="1" allowOverlap="1" wp14:anchorId="59ACE3E7" wp14:editId="58AFF221">
            <wp:simplePos x="0" y="0"/>
            <wp:positionH relativeFrom="column">
              <wp:posOffset>-470535</wp:posOffset>
            </wp:positionH>
            <wp:positionV relativeFrom="paragraph">
              <wp:posOffset>765473</wp:posOffset>
            </wp:positionV>
            <wp:extent cx="4894729" cy="1124810"/>
            <wp:effectExtent l="0" t="0" r="0" b="5715"/>
            <wp:wrapNone/>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894729" cy="11248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1C6194" w:themeColor="accent6" w:themeShade="BF"/>
          <w:sz w:val="28"/>
          <w:szCs w:val="28"/>
        </w:rPr>
        <w:t xml:space="preserve">Our </w:t>
      </w:r>
      <w:r w:rsidRPr="000F43F0">
        <w:rPr>
          <w:rFonts w:ascii="Arial" w:hAnsi="Arial" w:cs="Arial"/>
          <w:b/>
          <w:bCs/>
          <w:color w:val="1C6194" w:themeColor="accent6" w:themeShade="BF"/>
          <w:sz w:val="28"/>
          <w:szCs w:val="28"/>
        </w:rPr>
        <w:t>annual report</w:t>
      </w:r>
      <w:r>
        <w:rPr>
          <w:rFonts w:ascii="Arial" w:hAnsi="Arial" w:cs="Arial"/>
          <w:color w:val="1C6194" w:themeColor="accent6" w:themeShade="BF"/>
          <w:sz w:val="28"/>
          <w:szCs w:val="28"/>
        </w:rPr>
        <w:t xml:space="preserve"> tells you everything we have done over the past year. You can find our most recent annual report, along with an easy read summary, one page summary and audio easy read summary here: </w:t>
      </w:r>
      <w:hyperlink r:id="rId14" w:history="1">
        <w:r w:rsidRPr="0089164D">
          <w:rPr>
            <w:rStyle w:val="Hyperlink"/>
            <w:rFonts w:ascii="Arial" w:hAnsi="Arial" w:cs="Arial"/>
            <w:sz w:val="28"/>
            <w:szCs w:val="28"/>
          </w:rPr>
          <w:t>https://safeguardingadults.co.uk/annual-reports</w:t>
        </w:r>
      </w:hyperlink>
    </w:p>
    <w:p w14:paraId="2A7F8DE3" w14:textId="77777777" w:rsidR="00C34B45" w:rsidRDefault="00C34B45" w:rsidP="00C34B45">
      <w:pPr>
        <w:rPr>
          <w:rFonts w:ascii="Arial" w:hAnsi="Arial" w:cs="Arial"/>
          <w:color w:val="1C6194" w:themeColor="accent6" w:themeShade="BF"/>
          <w:sz w:val="28"/>
          <w:szCs w:val="28"/>
        </w:rPr>
      </w:pPr>
    </w:p>
    <w:p w14:paraId="7A7308C4" w14:textId="77777777" w:rsidR="00C34B45" w:rsidRPr="00A10474" w:rsidRDefault="00C34B45" w:rsidP="00C34B45">
      <w:pPr>
        <w:rPr>
          <w:rFonts w:ascii="Arial" w:hAnsi="Arial" w:cs="Arial"/>
          <w:color w:val="1C6194" w:themeColor="accent6" w:themeShade="BF"/>
          <w:sz w:val="28"/>
          <w:szCs w:val="28"/>
        </w:rPr>
      </w:pPr>
    </w:p>
    <w:p w14:paraId="2A243619" w14:textId="77777777" w:rsidR="00C34B45" w:rsidRDefault="00C34B45" w:rsidP="00C34B45">
      <w:pPr>
        <w:rPr>
          <w:rFonts w:ascii="Arial" w:hAnsi="Arial" w:cs="Arial"/>
          <w:b/>
          <w:bCs/>
          <w:color w:val="1C6194" w:themeColor="accent6" w:themeShade="BF"/>
          <w:sz w:val="28"/>
          <w:szCs w:val="28"/>
        </w:rPr>
      </w:pPr>
    </w:p>
    <w:p w14:paraId="0216D8CA" w14:textId="77777777" w:rsidR="00C34B45" w:rsidRDefault="00C34B45" w:rsidP="00C34B45">
      <w:pPr>
        <w:rPr>
          <w:rFonts w:ascii="Arial" w:hAnsi="Arial" w:cs="Arial"/>
          <w:b/>
          <w:bCs/>
          <w:color w:val="1C6194" w:themeColor="accent6" w:themeShade="BF"/>
          <w:sz w:val="48"/>
          <w:szCs w:val="48"/>
        </w:rPr>
      </w:pPr>
    </w:p>
    <w:p w14:paraId="418781CB" w14:textId="77777777" w:rsidR="00C34B45" w:rsidRPr="007553C5" w:rsidRDefault="00C34B45" w:rsidP="00C34B45">
      <w:pPr>
        <w:rPr>
          <w:rFonts w:ascii="Arial" w:hAnsi="Arial" w:cs="Arial"/>
          <w:b/>
          <w:bCs/>
          <w:color w:val="1C6194" w:themeColor="accent6" w:themeShade="BF"/>
          <w:sz w:val="48"/>
          <w:szCs w:val="48"/>
        </w:rPr>
      </w:pPr>
      <w:r w:rsidRPr="007553C5">
        <w:rPr>
          <w:rFonts w:ascii="Arial" w:hAnsi="Arial" w:cs="Arial"/>
          <w:b/>
          <w:bCs/>
          <w:color w:val="1C6194" w:themeColor="accent6" w:themeShade="BF"/>
          <w:sz w:val="48"/>
          <w:szCs w:val="48"/>
        </w:rPr>
        <w:lastRenderedPageBreak/>
        <w:t>Safeguarding Resources</w:t>
      </w:r>
    </w:p>
    <w:p w14:paraId="068B1C5F" w14:textId="77777777" w:rsidR="00C34B45" w:rsidRPr="007553C5" w:rsidRDefault="00C34B45" w:rsidP="00C34B45">
      <w:pPr>
        <w:rPr>
          <w:rFonts w:ascii="Arial" w:hAnsi="Arial" w:cs="Arial"/>
          <w:color w:val="1C6194" w:themeColor="accent6" w:themeShade="BF"/>
          <w:sz w:val="32"/>
          <w:szCs w:val="32"/>
        </w:rPr>
      </w:pPr>
    </w:p>
    <w:p w14:paraId="21CC27E7" w14:textId="77777777" w:rsidR="00C34B45" w:rsidRPr="007553C5" w:rsidRDefault="00C34B45" w:rsidP="00C34B45">
      <w:pPr>
        <w:rPr>
          <w:rFonts w:ascii="Arial" w:hAnsi="Arial" w:cs="Arial"/>
          <w:b/>
          <w:bCs/>
          <w:color w:val="1C6194" w:themeColor="accent6" w:themeShade="BF"/>
          <w:sz w:val="32"/>
          <w:szCs w:val="32"/>
        </w:rPr>
      </w:pPr>
      <w:r w:rsidRPr="007553C5">
        <w:rPr>
          <w:rFonts w:ascii="Arial" w:hAnsi="Arial" w:cs="Arial"/>
          <w:b/>
          <w:bCs/>
          <w:color w:val="1C6194" w:themeColor="accent6" w:themeShade="BF"/>
          <w:sz w:val="32"/>
          <w:szCs w:val="32"/>
        </w:rPr>
        <w:t>Accessible safeguarding information</w:t>
      </w:r>
    </w:p>
    <w:p w14:paraId="30239605" w14:textId="77777777" w:rsidR="00C34B45" w:rsidRPr="00AB4DBB" w:rsidRDefault="00C34B45" w:rsidP="00C34B45">
      <w:pPr>
        <w:rPr>
          <w:rFonts w:ascii="Arial" w:hAnsi="Arial" w:cs="Arial"/>
          <w:color w:val="1C6194" w:themeColor="accent6" w:themeShade="BF"/>
          <w:sz w:val="28"/>
          <w:szCs w:val="28"/>
        </w:rPr>
      </w:pPr>
      <w:r w:rsidRPr="00AB4DBB">
        <w:rPr>
          <w:rFonts w:ascii="Arial" w:hAnsi="Arial" w:cs="Arial"/>
          <w:color w:val="1C6194" w:themeColor="accent6" w:themeShade="BF"/>
          <w:sz w:val="28"/>
          <w:szCs w:val="28"/>
        </w:rPr>
        <w:t xml:space="preserve">We have co-produced easy read keeping safe guides with the North Yorkshire Learning Disability Board and </w:t>
      </w:r>
      <w:proofErr w:type="spellStart"/>
      <w:r w:rsidRPr="00AB4DBB">
        <w:rPr>
          <w:rFonts w:ascii="Arial" w:hAnsi="Arial" w:cs="Arial"/>
          <w:color w:val="1C6194" w:themeColor="accent6" w:themeShade="BF"/>
          <w:sz w:val="28"/>
          <w:szCs w:val="28"/>
        </w:rPr>
        <w:t>KeyRing</w:t>
      </w:r>
      <w:proofErr w:type="spellEnd"/>
      <w:r w:rsidRPr="00AB4DBB">
        <w:rPr>
          <w:rFonts w:ascii="Arial" w:hAnsi="Arial" w:cs="Arial"/>
          <w:color w:val="1C6194" w:themeColor="accent6" w:themeShade="BF"/>
          <w:sz w:val="28"/>
          <w:szCs w:val="28"/>
        </w:rPr>
        <w:t xml:space="preserve"> Self Advocates. These books tell you about:</w:t>
      </w:r>
    </w:p>
    <w:p w14:paraId="603F1422" w14:textId="77777777" w:rsidR="00C34B45" w:rsidRPr="00C45C26" w:rsidRDefault="00C34B45" w:rsidP="00C34B45">
      <w:pPr>
        <w:rPr>
          <w:rFonts w:ascii="Arial" w:hAnsi="Arial" w:cs="Arial"/>
          <w:b/>
          <w:bCs/>
          <w:color w:val="1C6194" w:themeColor="accent6" w:themeShade="BF"/>
          <w:sz w:val="28"/>
          <w:szCs w:val="28"/>
        </w:rPr>
      </w:pPr>
    </w:p>
    <w:p w14:paraId="6EF43FC7" w14:textId="77777777" w:rsidR="00C34B45" w:rsidRPr="00AB4DBB" w:rsidRDefault="00C34B45" w:rsidP="00C34B45">
      <w:pPr>
        <w:pStyle w:val="ListParagraph"/>
        <w:numPr>
          <w:ilvl w:val="0"/>
          <w:numId w:val="11"/>
        </w:numPr>
        <w:rPr>
          <w:rFonts w:ascii="Arial" w:hAnsi="Arial" w:cs="Arial"/>
          <w:b/>
          <w:bCs/>
          <w:color w:val="1C6194" w:themeColor="accent6" w:themeShade="BF"/>
          <w:sz w:val="28"/>
          <w:szCs w:val="28"/>
        </w:rPr>
      </w:pPr>
      <w:r w:rsidRPr="00AB4DBB">
        <w:rPr>
          <w:rFonts w:ascii="Arial" w:hAnsi="Arial" w:cs="Arial"/>
          <w:b/>
          <w:bCs/>
          <w:noProof/>
          <w:color w:val="1C6194" w:themeColor="accent6" w:themeShade="BF"/>
          <w:sz w:val="28"/>
          <w:szCs w:val="28"/>
        </w:rPr>
        <w:drawing>
          <wp:anchor distT="0" distB="0" distL="114300" distR="114300" simplePos="0" relativeHeight="251664384" behindDoc="0" locked="0" layoutInCell="1" allowOverlap="1" wp14:anchorId="70E8B453" wp14:editId="2A5ADA47">
            <wp:simplePos x="0" y="0"/>
            <wp:positionH relativeFrom="column">
              <wp:posOffset>3681095</wp:posOffset>
            </wp:positionH>
            <wp:positionV relativeFrom="paragraph">
              <wp:posOffset>13970</wp:posOffset>
            </wp:positionV>
            <wp:extent cx="1062355" cy="1464310"/>
            <wp:effectExtent l="50800" t="12700" r="55245" b="85090"/>
            <wp:wrapSquare wrapText="bothSides"/>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2355" cy="146431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B4DBB">
        <w:rPr>
          <w:b/>
          <w:bCs/>
          <w:noProof/>
        </w:rPr>
        <w:drawing>
          <wp:anchor distT="0" distB="0" distL="114300" distR="114300" simplePos="0" relativeHeight="251668480" behindDoc="0" locked="0" layoutInCell="1" allowOverlap="1" wp14:anchorId="7A748EA9" wp14:editId="6491E46D">
            <wp:simplePos x="0" y="0"/>
            <wp:positionH relativeFrom="column">
              <wp:posOffset>4530090</wp:posOffset>
            </wp:positionH>
            <wp:positionV relativeFrom="paragraph">
              <wp:posOffset>12065</wp:posOffset>
            </wp:positionV>
            <wp:extent cx="1020445" cy="1450340"/>
            <wp:effectExtent l="12700" t="50800" r="84455" b="48260"/>
            <wp:wrapSquare wrapText="bothSides"/>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0445" cy="14503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B4DBB">
        <w:rPr>
          <w:rFonts w:ascii="Arial" w:hAnsi="Arial" w:cs="Arial"/>
          <w:b/>
          <w:bCs/>
          <w:noProof/>
          <w:color w:val="1C6194" w:themeColor="accent6" w:themeShade="BF"/>
          <w:sz w:val="28"/>
          <w:szCs w:val="28"/>
        </w:rPr>
        <w:drawing>
          <wp:anchor distT="0" distB="0" distL="114300" distR="114300" simplePos="0" relativeHeight="251663360" behindDoc="0" locked="0" layoutInCell="1" allowOverlap="1" wp14:anchorId="4BF50D54" wp14:editId="130D204B">
            <wp:simplePos x="0" y="0"/>
            <wp:positionH relativeFrom="column">
              <wp:posOffset>2704234</wp:posOffset>
            </wp:positionH>
            <wp:positionV relativeFrom="paragraph">
              <wp:posOffset>10448</wp:posOffset>
            </wp:positionV>
            <wp:extent cx="1033145" cy="1454150"/>
            <wp:effectExtent l="88900" t="25400" r="20955" b="95250"/>
            <wp:wrapSquare wrapText="bothSides"/>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3145" cy="145415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B4DBB">
        <w:rPr>
          <w:rFonts w:ascii="Arial" w:hAnsi="Arial" w:cs="Arial"/>
          <w:b/>
          <w:bCs/>
          <w:color w:val="1C6194" w:themeColor="accent6" w:themeShade="BF"/>
          <w:sz w:val="28"/>
          <w:szCs w:val="28"/>
        </w:rPr>
        <w:t>What is abuse</w:t>
      </w:r>
    </w:p>
    <w:p w14:paraId="2B3FB6EC" w14:textId="77777777" w:rsidR="00C34B45" w:rsidRPr="00AB4DBB" w:rsidRDefault="00C34B45" w:rsidP="00C34B45">
      <w:pPr>
        <w:pStyle w:val="ListParagraph"/>
        <w:rPr>
          <w:rFonts w:ascii="Arial" w:hAnsi="Arial" w:cs="Arial"/>
          <w:b/>
          <w:bCs/>
          <w:color w:val="1C6194" w:themeColor="accent6" w:themeShade="BF"/>
          <w:sz w:val="28"/>
          <w:szCs w:val="28"/>
        </w:rPr>
      </w:pPr>
    </w:p>
    <w:p w14:paraId="46593880" w14:textId="77777777" w:rsidR="00C34B45" w:rsidRPr="00AB4DBB" w:rsidRDefault="00C34B45" w:rsidP="00C34B45">
      <w:pPr>
        <w:pStyle w:val="ListParagraph"/>
        <w:numPr>
          <w:ilvl w:val="0"/>
          <w:numId w:val="11"/>
        </w:numPr>
        <w:rPr>
          <w:rFonts w:ascii="Arial" w:hAnsi="Arial" w:cs="Arial"/>
          <w:b/>
          <w:bCs/>
          <w:color w:val="1C6194" w:themeColor="accent6" w:themeShade="BF"/>
          <w:sz w:val="28"/>
          <w:szCs w:val="28"/>
        </w:rPr>
      </w:pPr>
      <w:r w:rsidRPr="00AB4DBB">
        <w:rPr>
          <w:rFonts w:ascii="Arial" w:hAnsi="Arial" w:cs="Arial"/>
          <w:b/>
          <w:bCs/>
          <w:color w:val="1C6194" w:themeColor="accent6" w:themeShade="BF"/>
          <w:sz w:val="28"/>
          <w:szCs w:val="28"/>
        </w:rPr>
        <w:t>Speaking up about abuse</w:t>
      </w:r>
    </w:p>
    <w:p w14:paraId="67D96C40" w14:textId="77777777" w:rsidR="00C34B45" w:rsidRPr="00AB4DBB" w:rsidRDefault="00C34B45" w:rsidP="00C34B45">
      <w:pPr>
        <w:rPr>
          <w:rFonts w:ascii="Arial" w:hAnsi="Arial" w:cs="Arial"/>
          <w:b/>
          <w:bCs/>
          <w:color w:val="1C6194" w:themeColor="accent6" w:themeShade="BF"/>
          <w:sz w:val="28"/>
          <w:szCs w:val="28"/>
        </w:rPr>
      </w:pPr>
    </w:p>
    <w:p w14:paraId="1B1AC6B8" w14:textId="77777777" w:rsidR="00C34B45" w:rsidRPr="00AB4DBB" w:rsidRDefault="00C34B45" w:rsidP="00C34B45">
      <w:pPr>
        <w:pStyle w:val="ListParagraph"/>
        <w:numPr>
          <w:ilvl w:val="0"/>
          <w:numId w:val="11"/>
        </w:numPr>
        <w:rPr>
          <w:rFonts w:ascii="Arial" w:hAnsi="Arial" w:cs="Arial"/>
          <w:b/>
          <w:bCs/>
          <w:color w:val="1C6194" w:themeColor="accent6" w:themeShade="BF"/>
          <w:sz w:val="28"/>
          <w:szCs w:val="28"/>
        </w:rPr>
      </w:pPr>
      <w:r w:rsidRPr="00AB4DBB">
        <w:rPr>
          <w:rFonts w:ascii="Arial" w:hAnsi="Arial" w:cs="Arial"/>
          <w:b/>
          <w:bCs/>
          <w:color w:val="1C6194" w:themeColor="accent6" w:themeShade="BF"/>
          <w:sz w:val="28"/>
          <w:szCs w:val="28"/>
        </w:rPr>
        <w:t>Reporting abuse</w:t>
      </w:r>
    </w:p>
    <w:p w14:paraId="6D4630CC" w14:textId="77777777" w:rsidR="00C34B45" w:rsidRPr="00A10474" w:rsidRDefault="00C34B45" w:rsidP="00C34B45">
      <w:pPr>
        <w:rPr>
          <w:rFonts w:ascii="Arial" w:hAnsi="Arial" w:cs="Arial"/>
          <w:color w:val="1C6194" w:themeColor="accent6" w:themeShade="BF"/>
          <w:sz w:val="28"/>
          <w:szCs w:val="28"/>
        </w:rPr>
      </w:pPr>
    </w:p>
    <w:p w14:paraId="38CAE58A" w14:textId="77777777" w:rsidR="00C34B45" w:rsidRDefault="00C34B45" w:rsidP="00C34B45">
      <w:pPr>
        <w:rPr>
          <w:rFonts w:ascii="Arial" w:hAnsi="Arial" w:cs="Arial"/>
          <w:color w:val="1C6194" w:themeColor="accent6" w:themeShade="BF"/>
          <w:sz w:val="28"/>
          <w:szCs w:val="28"/>
        </w:rPr>
      </w:pPr>
    </w:p>
    <w:p w14:paraId="5AD4BA78" w14:textId="77777777" w:rsidR="00C34B45" w:rsidRDefault="00C34B45" w:rsidP="00C34B45">
      <w:pPr>
        <w:rPr>
          <w:rFonts w:ascii="Arial" w:hAnsi="Arial" w:cs="Arial"/>
          <w:color w:val="1C6194" w:themeColor="accent6" w:themeShade="BF"/>
          <w:sz w:val="28"/>
          <w:szCs w:val="28"/>
        </w:rPr>
      </w:pPr>
    </w:p>
    <w:p w14:paraId="2E02778B" w14:textId="77777777" w:rsidR="00C34B45" w:rsidRPr="00AB4DBB" w:rsidRDefault="00C34B45" w:rsidP="00C34B45">
      <w:pPr>
        <w:rPr>
          <w:rFonts w:ascii="Arial" w:hAnsi="Arial" w:cs="Arial"/>
          <w:color w:val="1C6194" w:themeColor="accent6" w:themeShade="BF"/>
          <w:sz w:val="28"/>
          <w:szCs w:val="28"/>
        </w:rPr>
      </w:pPr>
      <w:r w:rsidRPr="00AB4DBB">
        <w:rPr>
          <w:rFonts w:ascii="Arial" w:hAnsi="Arial" w:cs="Arial"/>
          <w:color w:val="1C6194" w:themeColor="accent6" w:themeShade="BF"/>
          <w:sz w:val="28"/>
          <w:szCs w:val="28"/>
        </w:rPr>
        <w:t xml:space="preserve">The guides, along with audio versions, are available here on our website: </w:t>
      </w:r>
    </w:p>
    <w:p w14:paraId="2FB0E331" w14:textId="77777777" w:rsidR="00C34B45" w:rsidRDefault="00C34B45" w:rsidP="00C34B45">
      <w:pPr>
        <w:rPr>
          <w:rFonts w:ascii="Arial" w:hAnsi="Arial" w:cs="Arial"/>
          <w:b/>
          <w:bCs/>
          <w:color w:val="1C6194" w:themeColor="accent6" w:themeShade="BF"/>
          <w:sz w:val="28"/>
          <w:szCs w:val="28"/>
        </w:rPr>
      </w:pPr>
    </w:p>
    <w:p w14:paraId="3008A485" w14:textId="77777777" w:rsidR="00C34B45" w:rsidRPr="007553C5" w:rsidRDefault="00C34B45" w:rsidP="00C34B45">
      <w:pPr>
        <w:rPr>
          <w:rFonts w:ascii="Arial" w:hAnsi="Arial" w:cs="Arial"/>
          <w:b/>
          <w:bCs/>
          <w:color w:val="1C6194" w:themeColor="accent6" w:themeShade="BF"/>
          <w:sz w:val="32"/>
          <w:szCs w:val="32"/>
        </w:rPr>
      </w:pPr>
      <w:r w:rsidRPr="00D866DB">
        <w:rPr>
          <w:noProof/>
        </w:rPr>
        <w:drawing>
          <wp:anchor distT="0" distB="0" distL="114300" distR="114300" simplePos="0" relativeHeight="251667456" behindDoc="0" locked="0" layoutInCell="1" allowOverlap="1" wp14:anchorId="799C8960" wp14:editId="054F278F">
            <wp:simplePos x="0" y="0"/>
            <wp:positionH relativeFrom="column">
              <wp:posOffset>41910</wp:posOffset>
            </wp:positionH>
            <wp:positionV relativeFrom="paragraph">
              <wp:posOffset>114039</wp:posOffset>
            </wp:positionV>
            <wp:extent cx="1344295" cy="1856105"/>
            <wp:effectExtent l="0" t="0" r="40005" b="36195"/>
            <wp:wrapSquare wrapText="bothSides"/>
            <wp:docPr id="84" name="Picture 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344295" cy="1856105"/>
                    </a:xfrm>
                    <a:prstGeom prst="rect">
                      <a:avLst/>
                    </a:prstGeom>
                    <a:effectLst>
                      <a:outerShdw dist="38100" dir="2700000" algn="tl" rotWithShape="0">
                        <a:schemeClr val="accent6">
                          <a:alpha val="40000"/>
                        </a:schemeClr>
                      </a:outerShdw>
                    </a:effectLst>
                  </pic:spPr>
                </pic:pic>
              </a:graphicData>
            </a:graphic>
            <wp14:sizeRelH relativeFrom="page">
              <wp14:pctWidth>0</wp14:pctWidth>
            </wp14:sizeRelH>
            <wp14:sizeRelV relativeFrom="page">
              <wp14:pctHeight>0</wp14:pctHeight>
            </wp14:sizeRelV>
          </wp:anchor>
        </w:drawing>
      </w:r>
    </w:p>
    <w:p w14:paraId="569C545D" w14:textId="77777777" w:rsidR="00C34B45" w:rsidRPr="007553C5" w:rsidRDefault="00C34B45" w:rsidP="00C34B45">
      <w:pPr>
        <w:rPr>
          <w:rFonts w:ascii="Arial" w:hAnsi="Arial" w:cs="Arial"/>
          <w:b/>
          <w:bCs/>
          <w:color w:val="1C6194" w:themeColor="accent6" w:themeShade="BF"/>
          <w:sz w:val="32"/>
          <w:szCs w:val="32"/>
        </w:rPr>
      </w:pPr>
      <w:r w:rsidRPr="007553C5">
        <w:rPr>
          <w:rFonts w:ascii="Arial" w:hAnsi="Arial" w:cs="Arial"/>
          <w:b/>
          <w:bCs/>
          <w:color w:val="1C6194" w:themeColor="accent6" w:themeShade="BF"/>
          <w:sz w:val="32"/>
          <w:szCs w:val="32"/>
        </w:rPr>
        <w:t>One-minute guides (OMGS)</w:t>
      </w:r>
    </w:p>
    <w:p w14:paraId="465D49A7" w14:textId="77777777" w:rsidR="00C34B45" w:rsidRPr="007553C5" w:rsidRDefault="00C34B45" w:rsidP="00C34B45">
      <w:pPr>
        <w:rPr>
          <w:rFonts w:ascii="Arial" w:hAnsi="Arial" w:cs="Arial"/>
          <w:color w:val="1C6194" w:themeColor="accent6" w:themeShade="BF"/>
          <w:sz w:val="28"/>
          <w:szCs w:val="28"/>
        </w:rPr>
      </w:pPr>
      <w:r w:rsidRPr="007553C5">
        <w:rPr>
          <w:rFonts w:ascii="Arial" w:hAnsi="Arial" w:cs="Arial"/>
          <w:color w:val="1C6194" w:themeColor="accent6" w:themeShade="BF"/>
          <w:sz w:val="28"/>
          <w:szCs w:val="28"/>
        </w:rPr>
        <w:t xml:space="preserve">Our OMGs are designed to provide bite sized information on key issues and areas of focus. The cover </w:t>
      </w:r>
      <w:proofErr w:type="gramStart"/>
      <w:r w:rsidRPr="007553C5">
        <w:rPr>
          <w:rFonts w:ascii="Arial" w:hAnsi="Arial" w:cs="Arial"/>
          <w:color w:val="1C6194" w:themeColor="accent6" w:themeShade="BF"/>
          <w:sz w:val="28"/>
          <w:szCs w:val="28"/>
        </w:rPr>
        <w:t>a number of</w:t>
      </w:r>
      <w:proofErr w:type="gramEnd"/>
      <w:r w:rsidRPr="007553C5">
        <w:rPr>
          <w:rFonts w:ascii="Arial" w:hAnsi="Arial" w:cs="Arial"/>
          <w:color w:val="1C6194" w:themeColor="accent6" w:themeShade="BF"/>
          <w:sz w:val="28"/>
          <w:szCs w:val="28"/>
        </w:rPr>
        <w:t xml:space="preserve"> areas from County Lines to Modern Slavery. All OMGs can be found on the NYSAB website: </w:t>
      </w:r>
    </w:p>
    <w:p w14:paraId="03DF6BA8" w14:textId="77777777" w:rsidR="00C34B45" w:rsidRDefault="00C34B45" w:rsidP="00C34B45">
      <w:pPr>
        <w:rPr>
          <w:rFonts w:ascii="Arial" w:hAnsi="Arial" w:cs="Arial"/>
          <w:color w:val="1C6194" w:themeColor="accent6" w:themeShade="BF"/>
          <w:sz w:val="28"/>
          <w:szCs w:val="28"/>
        </w:rPr>
      </w:pPr>
    </w:p>
    <w:p w14:paraId="2D31B34C" w14:textId="77777777" w:rsidR="00C34B45" w:rsidRPr="007553C5" w:rsidRDefault="00C34B45" w:rsidP="00C34B45">
      <w:pPr>
        <w:rPr>
          <w:rFonts w:ascii="Arial" w:hAnsi="Arial" w:cs="Arial"/>
          <w:color w:val="1C6194" w:themeColor="accent6" w:themeShade="BF"/>
          <w:sz w:val="28"/>
          <w:szCs w:val="28"/>
        </w:rPr>
      </w:pPr>
      <w:r w:rsidRPr="00D866DB">
        <w:rPr>
          <w:noProof/>
        </w:rPr>
        <w:drawing>
          <wp:anchor distT="0" distB="0" distL="114300" distR="114300" simplePos="0" relativeHeight="251670528" behindDoc="0" locked="0" layoutInCell="1" allowOverlap="1" wp14:anchorId="48AD39D8" wp14:editId="3890E358">
            <wp:simplePos x="0" y="0"/>
            <wp:positionH relativeFrom="column">
              <wp:posOffset>3985895</wp:posOffset>
            </wp:positionH>
            <wp:positionV relativeFrom="paragraph">
              <wp:posOffset>883920</wp:posOffset>
            </wp:positionV>
            <wp:extent cx="1609725" cy="2235200"/>
            <wp:effectExtent l="317500" t="203200" r="307975" b="203200"/>
            <wp:wrapSquare wrapText="bothSides"/>
            <wp:docPr id="1034" name="Picture 10" descr="Graphical user interface, text, application&#10;&#10;Description automatically generated">
              <a:extLst xmlns:a="http://schemas.openxmlformats.org/drawingml/2006/main">
                <a:ext uri="{FF2B5EF4-FFF2-40B4-BE49-F238E27FC236}">
                  <a16:creationId xmlns:a16="http://schemas.microsoft.com/office/drawing/2014/main" id="{AA250AFE-4B65-A548-99CB-60F381C34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Graphical user interface, text, application&#10;&#10;Description automatically generated">
                      <a:extLst>
                        <a:ext uri="{FF2B5EF4-FFF2-40B4-BE49-F238E27FC236}">
                          <a16:creationId xmlns:a16="http://schemas.microsoft.com/office/drawing/2014/main" id="{AA250AFE-4B65-A548-99CB-60F381C34C8D}"/>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520784">
                      <a:off x="0" y="0"/>
                      <a:ext cx="1609725" cy="223520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Pr>
            <w:rStyle w:val="Hyperlink"/>
            <w:rFonts w:ascii="Arial" w:hAnsi="Arial" w:cs="Arial"/>
            <w:sz w:val="28"/>
            <w:szCs w:val="28"/>
            <w14:textFill>
              <w14:solidFill>
                <w14:srgbClr w14:val="0000FF">
                  <w14:lumMod w14:val="75000"/>
                </w14:srgbClr>
              </w14:solidFill>
            </w14:textFill>
          </w:rPr>
          <w:t>https://safeguardingadults.co.uk/one-minute-guides-omg</w:t>
        </w:r>
      </w:hyperlink>
    </w:p>
    <w:p w14:paraId="66B824FA" w14:textId="77777777" w:rsidR="00C34B45" w:rsidRDefault="00C34B45" w:rsidP="00C34B45">
      <w:pPr>
        <w:rPr>
          <w:rFonts w:ascii="Arial" w:hAnsi="Arial" w:cs="Arial"/>
          <w:b/>
          <w:bCs/>
          <w:color w:val="1C6194" w:themeColor="accent6" w:themeShade="BF"/>
          <w:sz w:val="28"/>
          <w:szCs w:val="28"/>
        </w:rPr>
      </w:pPr>
    </w:p>
    <w:p w14:paraId="416F77C4" w14:textId="77777777" w:rsidR="00C34B45" w:rsidRDefault="00C34B45" w:rsidP="00C34B45">
      <w:pPr>
        <w:rPr>
          <w:rFonts w:ascii="Arial" w:hAnsi="Arial" w:cs="Arial"/>
          <w:b/>
          <w:bCs/>
          <w:color w:val="1C6194" w:themeColor="accent6" w:themeShade="BF"/>
          <w:sz w:val="28"/>
          <w:szCs w:val="28"/>
        </w:rPr>
      </w:pPr>
      <w:r w:rsidRPr="004225A8">
        <w:rPr>
          <w:rFonts w:ascii="Arial" w:hAnsi="Arial" w:cs="Arial"/>
          <w:b/>
          <w:bCs/>
          <w:noProof/>
          <w:color w:val="1C6194" w:themeColor="accent6" w:themeShade="BF"/>
          <w:sz w:val="36"/>
          <w:szCs w:val="36"/>
        </w:rPr>
        <w:drawing>
          <wp:anchor distT="0" distB="0" distL="114300" distR="114300" simplePos="0" relativeHeight="251669504" behindDoc="0" locked="0" layoutInCell="1" allowOverlap="1" wp14:anchorId="296E7293" wp14:editId="0D2E2F72">
            <wp:simplePos x="0" y="0"/>
            <wp:positionH relativeFrom="column">
              <wp:posOffset>4373021</wp:posOffset>
            </wp:positionH>
            <wp:positionV relativeFrom="paragraph">
              <wp:posOffset>83969</wp:posOffset>
            </wp:positionV>
            <wp:extent cx="1900225" cy="2347338"/>
            <wp:effectExtent l="736600" t="698500" r="830580" b="701040"/>
            <wp:wrapSquare wrapText="bothSides"/>
            <wp:docPr id="17" name="Picture 10" descr="Text&#10;&#10;Description automatically generated">
              <a:extLst xmlns:a="http://schemas.openxmlformats.org/drawingml/2006/main">
                <a:ext uri="{FF2B5EF4-FFF2-40B4-BE49-F238E27FC236}">
                  <a16:creationId xmlns:a16="http://schemas.microsoft.com/office/drawing/2014/main" id="{A78D717E-F1E4-EF4B-9140-48483D911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Text&#10;&#10;Description automatically generated">
                      <a:extLst>
                        <a:ext uri="{FF2B5EF4-FFF2-40B4-BE49-F238E27FC236}">
                          <a16:creationId xmlns:a16="http://schemas.microsoft.com/office/drawing/2014/main" id="{A78D717E-F1E4-EF4B-9140-48483D9115B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1186473">
                      <a:off x="0" y="0"/>
                      <a:ext cx="1900225" cy="2347338"/>
                    </a:xfrm>
                    <a:prstGeom prst="rect">
                      <a:avLst/>
                    </a:prstGeom>
                    <a:effectLst>
                      <a:outerShdw blurRad="711919" dist="38100" algn="l"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p>
    <w:p w14:paraId="6C527816" w14:textId="77777777" w:rsidR="00C34B45" w:rsidRPr="007553C5" w:rsidRDefault="00C34B45" w:rsidP="00C34B45">
      <w:pPr>
        <w:rPr>
          <w:rFonts w:ascii="Arial" w:hAnsi="Arial" w:cs="Arial"/>
          <w:b/>
          <w:bCs/>
          <w:color w:val="1C6194" w:themeColor="accent6" w:themeShade="BF"/>
          <w:sz w:val="32"/>
          <w:szCs w:val="32"/>
        </w:rPr>
      </w:pPr>
      <w:r w:rsidRPr="007553C5">
        <w:rPr>
          <w:rFonts w:ascii="Arial" w:hAnsi="Arial" w:cs="Arial"/>
          <w:b/>
          <w:bCs/>
          <w:color w:val="1C6194" w:themeColor="accent6" w:themeShade="BF"/>
          <w:sz w:val="32"/>
          <w:szCs w:val="32"/>
        </w:rPr>
        <w:t>Policies and procedures</w:t>
      </w:r>
    </w:p>
    <w:p w14:paraId="32D5D4AF" w14:textId="77777777" w:rsidR="00C34B45" w:rsidRDefault="00C34B45" w:rsidP="00C34B45"/>
    <w:p w14:paraId="504D1E9B" w14:textId="77777777" w:rsidR="00C34B45" w:rsidRDefault="00C34B45" w:rsidP="00C34B45">
      <w:pPr>
        <w:rPr>
          <w:rFonts w:ascii="Arial" w:hAnsi="Arial" w:cs="Arial"/>
          <w:sz w:val="28"/>
          <w:szCs w:val="28"/>
        </w:rPr>
      </w:pPr>
      <w:r>
        <w:rPr>
          <w:rFonts w:ascii="Arial" w:hAnsi="Arial" w:cs="Arial"/>
          <w:color w:val="1C6194" w:themeColor="accent6" w:themeShade="BF"/>
          <w:sz w:val="28"/>
          <w:szCs w:val="28"/>
        </w:rPr>
        <w:t xml:space="preserve">From our statutory Safeguarding Adult Review (SAR) policy to our joint Engagement and Communications strategy - </w:t>
      </w:r>
      <w:proofErr w:type="gramStart"/>
      <w:r>
        <w:rPr>
          <w:rFonts w:ascii="Arial" w:hAnsi="Arial" w:cs="Arial"/>
          <w:color w:val="1C6194" w:themeColor="accent6" w:themeShade="BF"/>
          <w:sz w:val="28"/>
          <w:szCs w:val="28"/>
        </w:rPr>
        <w:t>a</w:t>
      </w:r>
      <w:r w:rsidRPr="007553C5">
        <w:rPr>
          <w:rFonts w:ascii="Arial" w:hAnsi="Arial" w:cs="Arial"/>
          <w:color w:val="1C6194" w:themeColor="accent6" w:themeShade="BF"/>
          <w:sz w:val="28"/>
          <w:szCs w:val="28"/>
        </w:rPr>
        <w:t>ll of</w:t>
      </w:r>
      <w:proofErr w:type="gramEnd"/>
      <w:r w:rsidRPr="007553C5">
        <w:rPr>
          <w:rFonts w:ascii="Arial" w:hAnsi="Arial" w:cs="Arial"/>
          <w:color w:val="1C6194" w:themeColor="accent6" w:themeShade="BF"/>
          <w:sz w:val="28"/>
          <w:szCs w:val="28"/>
        </w:rPr>
        <w:t xml:space="preserve"> our policies and procedures can be found here on the NYSAB website: </w:t>
      </w:r>
      <w:hyperlink r:id="rId22" w:history="1">
        <w:r w:rsidRPr="007553C5">
          <w:rPr>
            <w:rStyle w:val="Hyperlink"/>
            <w:rFonts w:ascii="Arial" w:hAnsi="Arial" w:cs="Arial"/>
            <w:sz w:val="28"/>
            <w:szCs w:val="28"/>
          </w:rPr>
          <w:t>https://safeguardingadults.co.uk/policies-and-procedures</w:t>
        </w:r>
      </w:hyperlink>
    </w:p>
    <w:p w14:paraId="399C02C4" w14:textId="77777777" w:rsidR="00C34B45" w:rsidRPr="007553C5" w:rsidRDefault="00C34B45" w:rsidP="00C34B45">
      <w:pPr>
        <w:rPr>
          <w:rFonts w:ascii="Arial" w:hAnsi="Arial" w:cs="Arial"/>
          <w:sz w:val="28"/>
          <w:szCs w:val="28"/>
        </w:rPr>
      </w:pPr>
      <w:r w:rsidRPr="003A2351">
        <w:rPr>
          <w:noProof/>
        </w:rPr>
        <w:drawing>
          <wp:anchor distT="0" distB="0" distL="114300" distR="114300" simplePos="0" relativeHeight="251659264" behindDoc="0" locked="0" layoutInCell="1" allowOverlap="1" wp14:anchorId="3FDEEB2D" wp14:editId="65F0F11E">
            <wp:simplePos x="0" y="0"/>
            <wp:positionH relativeFrom="column">
              <wp:posOffset>-456608</wp:posOffset>
            </wp:positionH>
            <wp:positionV relativeFrom="paragraph">
              <wp:posOffset>56926</wp:posOffset>
            </wp:positionV>
            <wp:extent cx="1223693" cy="1141693"/>
            <wp:effectExtent l="0" t="0" r="0" b="1905"/>
            <wp:wrapNone/>
            <wp:docPr id="70" name="Picture 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23693" cy="1141693"/>
                    </a:xfrm>
                    <a:prstGeom prst="rect">
                      <a:avLst/>
                    </a:prstGeom>
                  </pic:spPr>
                </pic:pic>
              </a:graphicData>
            </a:graphic>
            <wp14:sizeRelH relativeFrom="page">
              <wp14:pctWidth>0</wp14:pctWidth>
            </wp14:sizeRelH>
            <wp14:sizeRelV relativeFrom="page">
              <wp14:pctHeight>0</wp14:pctHeight>
            </wp14:sizeRelV>
          </wp:anchor>
        </w:drawing>
      </w:r>
    </w:p>
    <w:p w14:paraId="21D755F6" w14:textId="77777777" w:rsidR="00DF5D90" w:rsidRPr="00C34B45" w:rsidRDefault="00DF5D90" w:rsidP="00C34B45"/>
    <w:sectPr w:rsidR="00DF5D90" w:rsidRPr="00C34B45" w:rsidSect="00A4744C">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92297" w14:textId="77777777" w:rsidR="003B2391" w:rsidRDefault="003B2391" w:rsidP="00DF5D90">
      <w:r>
        <w:separator/>
      </w:r>
    </w:p>
  </w:endnote>
  <w:endnote w:type="continuationSeparator" w:id="0">
    <w:p w14:paraId="28C42931" w14:textId="77777777" w:rsidR="003B2391" w:rsidRDefault="003B2391" w:rsidP="00DF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898852"/>
      <w:docPartObj>
        <w:docPartGallery w:val="Page Numbers (Bottom of Page)"/>
        <w:docPartUnique/>
      </w:docPartObj>
    </w:sdtPr>
    <w:sdtEndPr>
      <w:rPr>
        <w:rStyle w:val="PageNumber"/>
      </w:rPr>
    </w:sdtEndPr>
    <w:sdtContent>
      <w:p w14:paraId="61ECB9AD" w14:textId="77777777" w:rsidR="00DF5D90" w:rsidRDefault="00DF5D90" w:rsidP="00DF5D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p>
    </w:sdtContent>
  </w:sdt>
  <w:p w14:paraId="290D4081" w14:textId="4DD77A2B" w:rsidR="00DF5D90" w:rsidRPr="00DF5D90" w:rsidRDefault="003B2391" w:rsidP="00DF5D90">
    <w:pPr>
      <w:rPr>
        <w:rFonts w:eastAsiaTheme="minorEastAsia"/>
        <w:noProof/>
        <w:color w:val="1F497D"/>
        <w:lang w:eastAsia="en-GB"/>
      </w:rPr>
    </w:pPr>
    <w:hyperlink r:id="rId1" w:history="1">
      <w:r w:rsidR="00DF5D90" w:rsidRPr="00DF5D90">
        <w:rPr>
          <w:rStyle w:val="Hyperlink"/>
          <w:rFonts w:eastAsiaTheme="minorEastAsia"/>
          <w:b/>
          <w:noProof/>
          <w:color w:val="1F4E79"/>
          <w:sz w:val="28"/>
          <w:szCs w:val="28"/>
          <w:u w:val="none"/>
          <w:lang w:eastAsia="en-GB"/>
        </w:rPr>
        <w:t>www.safeguardingadults.co.uk</w:t>
      </w:r>
    </w:hyperlink>
    <w:r w:rsidR="00DF5D90">
      <w:rPr>
        <w:rFonts w:eastAsiaTheme="minorEastAsia"/>
        <w:noProof/>
        <w:color w:val="1F497D"/>
        <w:lang w:eastAsia="en-GB"/>
      </w:rPr>
      <w:t xml:space="preserve">                                                 </w:t>
    </w:r>
    <w:r w:rsidR="00DF5D90">
      <w:rPr>
        <w:rFonts w:eastAsiaTheme="minorEastAsia"/>
        <w:noProof/>
        <w:color w:val="1F497D"/>
        <w:lang w:eastAsia="en-GB"/>
      </w:rPr>
      <w:drawing>
        <wp:inline distT="0" distB="0" distL="0" distR="0" wp14:anchorId="6910553A" wp14:editId="32A28071">
          <wp:extent cx="292238" cy="276225"/>
          <wp:effectExtent l="0" t="0" r="0" b="0"/>
          <wp:docPr id="29" name="Picture 29" descr="cid:image001.png@01D3780C.A0857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780C.A0857D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1" cy="287494"/>
                  </a:xfrm>
                  <a:prstGeom prst="rect">
                    <a:avLst/>
                  </a:prstGeom>
                  <a:noFill/>
                  <a:ln>
                    <a:noFill/>
                  </a:ln>
                </pic:spPr>
              </pic:pic>
            </a:graphicData>
          </a:graphic>
        </wp:inline>
      </w:drawing>
    </w:r>
    <w:r w:rsidR="00DF5D90">
      <w:rPr>
        <w:rFonts w:eastAsiaTheme="minorEastAsia"/>
        <w:b/>
        <w:bCs/>
        <w:noProof/>
        <w:color w:val="1F497D"/>
        <w:sz w:val="28"/>
        <w:szCs w:val="28"/>
        <w:lang w:eastAsia="en-GB"/>
      </w:rPr>
      <w:t>Follow us on Twitter: @NYSAB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68D93" w14:textId="77777777" w:rsidR="003B2391" w:rsidRDefault="003B2391" w:rsidP="00DF5D90">
      <w:r>
        <w:separator/>
      </w:r>
    </w:p>
  </w:footnote>
  <w:footnote w:type="continuationSeparator" w:id="0">
    <w:p w14:paraId="620FD49A" w14:textId="77777777" w:rsidR="003B2391" w:rsidRDefault="003B2391" w:rsidP="00DF5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00F3" w14:textId="77777777" w:rsidR="00DF5D90" w:rsidRPr="00350101" w:rsidRDefault="00DF5D90" w:rsidP="00DF5D90">
    <w:pPr>
      <w:rPr>
        <w:rFonts w:ascii="Arial" w:hAnsi="Arial" w:cs="Arial"/>
        <w:b/>
        <w:bCs/>
        <w:color w:val="1C6194" w:themeColor="accent6" w:themeShade="BF"/>
        <w:sz w:val="36"/>
        <w:szCs w:val="36"/>
      </w:rPr>
    </w:pPr>
    <w:r w:rsidRPr="007B05FC">
      <w:rPr>
        <w:rFonts w:ascii="Arial" w:hAnsi="Arial" w:cs="Arial"/>
        <w:b/>
        <w:bCs/>
        <w:noProof/>
        <w:sz w:val="44"/>
        <w:szCs w:val="44"/>
      </w:rPr>
      <mc:AlternateContent>
        <mc:Choice Requires="wps">
          <w:drawing>
            <wp:anchor distT="0" distB="0" distL="114300" distR="114300" simplePos="0" relativeHeight="251662336" behindDoc="0" locked="0" layoutInCell="1" allowOverlap="1" wp14:anchorId="60B46F5C" wp14:editId="052104A7">
              <wp:simplePos x="0" y="0"/>
              <wp:positionH relativeFrom="column">
                <wp:posOffset>6171198</wp:posOffset>
              </wp:positionH>
              <wp:positionV relativeFrom="paragraph">
                <wp:posOffset>-55891</wp:posOffset>
              </wp:positionV>
              <wp:extent cx="589448" cy="589448"/>
              <wp:effectExtent l="0" t="0" r="7620" b="7620"/>
              <wp:wrapNone/>
              <wp:docPr id="125" name="Oval 125"/>
              <wp:cNvGraphicFramePr/>
              <a:graphic xmlns:a="http://schemas.openxmlformats.org/drawingml/2006/main">
                <a:graphicData uri="http://schemas.microsoft.com/office/word/2010/wordprocessingShape">
                  <wps:wsp>
                    <wps:cNvSpPr/>
                    <wps:spPr>
                      <a:xfrm>
                        <a:off x="0" y="0"/>
                        <a:ext cx="589448" cy="589448"/>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FFDC0" w14:textId="77777777" w:rsidR="00DF5D90" w:rsidRPr="00B11C82" w:rsidRDefault="00DF5D90" w:rsidP="00DF5D90">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46F5C" id="Oval 125" o:spid="_x0000_s1026" style="position:absolute;margin-left:485.9pt;margin-top:-4.4pt;width:46.4pt;height:4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" fillcolor="#3494ba [3204]" strokecolor="#3494ba [3204]" strokeweight="1pt">
              <v:stroke joinstyle="miter"/>
              <v:textbox>
                <w:txbxContent>
                  <w:p w14:paraId="4E5FFDC0" w14:textId="77777777" w:rsidR="00DF5D90" w:rsidRPr="00B11C82" w:rsidRDefault="00DF5D90" w:rsidP="00DF5D90">
                    <w:pPr>
                      <w:jc w:val="center"/>
                      <w:rPr>
                        <w:rFonts w:ascii="Arial" w:hAnsi="Arial" w:cs="Arial"/>
                        <w:b/>
                        <w:bCs/>
                        <w:sz w:val="36"/>
                        <w:szCs w:val="36"/>
                      </w:rPr>
                    </w:pPr>
                  </w:p>
                </w:txbxContent>
              </v:textbox>
            </v:oval>
          </w:pict>
        </mc:Fallback>
      </mc:AlternateContent>
    </w:r>
    <w:r w:rsidRPr="007B05FC">
      <w:rPr>
        <w:rFonts w:ascii="Arial" w:hAnsi="Arial" w:cs="Arial"/>
        <w:b/>
        <w:bCs/>
        <w:noProof/>
        <w:sz w:val="44"/>
        <w:szCs w:val="44"/>
      </w:rPr>
      <mc:AlternateContent>
        <mc:Choice Requires="wps">
          <w:drawing>
            <wp:anchor distT="0" distB="0" distL="114300" distR="114300" simplePos="0" relativeHeight="251661312" behindDoc="0" locked="0" layoutInCell="1" allowOverlap="1" wp14:anchorId="5EBC212E" wp14:editId="7251C97C">
              <wp:simplePos x="0" y="0"/>
              <wp:positionH relativeFrom="column">
                <wp:posOffset>5823601</wp:posOffset>
              </wp:positionH>
              <wp:positionV relativeFrom="paragraph">
                <wp:posOffset>-55891</wp:posOffset>
              </wp:positionV>
              <wp:extent cx="589448" cy="589448"/>
              <wp:effectExtent l="0" t="0" r="7620" b="7620"/>
              <wp:wrapNone/>
              <wp:docPr id="126" name="Oval 126"/>
              <wp:cNvGraphicFramePr/>
              <a:graphic xmlns:a="http://schemas.openxmlformats.org/drawingml/2006/main">
                <a:graphicData uri="http://schemas.microsoft.com/office/word/2010/wordprocessingShape">
                  <wps:wsp>
                    <wps:cNvSpPr/>
                    <wps:spPr>
                      <a:xfrm>
                        <a:off x="0" y="0"/>
                        <a:ext cx="589448" cy="58944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D869C" w14:textId="77777777" w:rsidR="00DF5D90" w:rsidRPr="00B11C82" w:rsidRDefault="00DF5D90" w:rsidP="00DF5D90">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C212E" id="Oval 126" o:spid="_x0000_s1027" style="position:absolute;margin-left:458.55pt;margin-top:-4.4pt;width:46.4pt;height:4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" fillcolor="#58b6c0 [3205]" strokecolor="#58b6c0 [3205]" strokeweight="1pt">
              <v:stroke joinstyle="miter"/>
              <v:textbox>
                <w:txbxContent>
                  <w:p w14:paraId="52BD869C" w14:textId="77777777" w:rsidR="00DF5D90" w:rsidRPr="00B11C82" w:rsidRDefault="00DF5D90" w:rsidP="00DF5D90">
                    <w:pPr>
                      <w:jc w:val="center"/>
                      <w:rPr>
                        <w:rFonts w:ascii="Arial" w:hAnsi="Arial" w:cs="Arial"/>
                        <w:b/>
                        <w:bCs/>
                        <w:sz w:val="36"/>
                        <w:szCs w:val="36"/>
                      </w:rPr>
                    </w:pPr>
                  </w:p>
                </w:txbxContent>
              </v:textbox>
            </v:oval>
          </w:pict>
        </mc:Fallback>
      </mc:AlternateContent>
    </w:r>
    <w:r w:rsidRPr="007B05FC">
      <w:rPr>
        <w:rFonts w:ascii="Arial" w:hAnsi="Arial" w:cs="Arial"/>
        <w:b/>
        <w:bCs/>
        <w:noProof/>
        <w:sz w:val="44"/>
        <w:szCs w:val="44"/>
      </w:rPr>
      <mc:AlternateContent>
        <mc:Choice Requires="wps">
          <w:drawing>
            <wp:anchor distT="0" distB="0" distL="114300" distR="114300" simplePos="0" relativeHeight="251660288" behindDoc="0" locked="0" layoutInCell="1" allowOverlap="1" wp14:anchorId="46AB89D7" wp14:editId="3DD3D73F">
              <wp:simplePos x="0" y="0"/>
              <wp:positionH relativeFrom="column">
                <wp:posOffset>5445901</wp:posOffset>
              </wp:positionH>
              <wp:positionV relativeFrom="paragraph">
                <wp:posOffset>-55891</wp:posOffset>
              </wp:positionV>
              <wp:extent cx="589448" cy="589448"/>
              <wp:effectExtent l="0" t="0" r="7620" b="7620"/>
              <wp:wrapNone/>
              <wp:docPr id="127" name="Oval 127"/>
              <wp:cNvGraphicFramePr/>
              <a:graphic xmlns:a="http://schemas.openxmlformats.org/drawingml/2006/main">
                <a:graphicData uri="http://schemas.microsoft.com/office/word/2010/wordprocessingShape">
                  <wps:wsp>
                    <wps:cNvSpPr/>
                    <wps:spPr>
                      <a:xfrm>
                        <a:off x="0" y="0"/>
                        <a:ext cx="589448" cy="589448"/>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1DC7" w14:textId="77777777" w:rsidR="00DF5D90" w:rsidRPr="00B11C82" w:rsidRDefault="00DF5D90" w:rsidP="00DF5D90">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B89D7" id="Oval 127" o:spid="_x0000_s1028" style="position:absolute;margin-left:428.8pt;margin-top:-4.4pt;width:46.4pt;height:4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" fillcolor="#75bda7 [3206]" strokecolor="#75bda7 [3206]" strokeweight="1pt">
              <v:stroke joinstyle="miter"/>
              <v:textbox>
                <w:txbxContent>
                  <w:p w14:paraId="37311DC7" w14:textId="77777777" w:rsidR="00DF5D90" w:rsidRPr="00B11C82" w:rsidRDefault="00DF5D90" w:rsidP="00DF5D90">
                    <w:pPr>
                      <w:jc w:val="center"/>
                      <w:rPr>
                        <w:rFonts w:ascii="Arial" w:hAnsi="Arial" w:cs="Arial"/>
                        <w:b/>
                        <w:bCs/>
                        <w:sz w:val="36"/>
                        <w:szCs w:val="36"/>
                      </w:rPr>
                    </w:pPr>
                  </w:p>
                </w:txbxContent>
              </v:textbox>
            </v:oval>
          </w:pict>
        </mc:Fallback>
      </mc:AlternateContent>
    </w:r>
    <w:r w:rsidRPr="007B05FC">
      <w:rPr>
        <w:rFonts w:ascii="Arial" w:hAnsi="Arial" w:cs="Arial"/>
        <w:b/>
        <w:bCs/>
        <w:noProof/>
        <w:sz w:val="44"/>
        <w:szCs w:val="44"/>
      </w:rPr>
      <mc:AlternateContent>
        <mc:Choice Requires="wps">
          <w:drawing>
            <wp:anchor distT="0" distB="0" distL="114300" distR="114300" simplePos="0" relativeHeight="251659264" behindDoc="0" locked="0" layoutInCell="1" allowOverlap="1" wp14:anchorId="02F55313" wp14:editId="1880A272">
              <wp:simplePos x="0" y="0"/>
              <wp:positionH relativeFrom="column">
                <wp:posOffset>5082004</wp:posOffset>
              </wp:positionH>
              <wp:positionV relativeFrom="paragraph">
                <wp:posOffset>-57203</wp:posOffset>
              </wp:positionV>
              <wp:extent cx="589448" cy="589448"/>
              <wp:effectExtent l="0" t="0" r="7620" b="7620"/>
              <wp:wrapNone/>
              <wp:docPr id="128" name="Oval 128"/>
              <wp:cNvGraphicFramePr/>
              <a:graphic xmlns:a="http://schemas.openxmlformats.org/drawingml/2006/main">
                <a:graphicData uri="http://schemas.microsoft.com/office/word/2010/wordprocessingShape">
                  <wps:wsp>
                    <wps:cNvSpPr/>
                    <wps:spPr>
                      <a:xfrm>
                        <a:off x="0" y="0"/>
                        <a:ext cx="589448" cy="589448"/>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2D8C65" w14:textId="77777777" w:rsidR="00DF5D90" w:rsidRPr="00B11C82" w:rsidRDefault="00DF5D90" w:rsidP="00DF5D90">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55313" id="Oval 128" o:spid="_x0000_s1029" style="position:absolute;margin-left:400.15pt;margin-top:-4.5pt;width:46.4pt;height: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" fillcolor="#0070c0" strokecolor="#0070c0" strokeweight="1pt">
              <v:stroke joinstyle="miter"/>
              <v:textbox>
                <w:txbxContent>
                  <w:p w14:paraId="072D8C65" w14:textId="77777777" w:rsidR="00DF5D90" w:rsidRPr="00B11C82" w:rsidRDefault="00DF5D90" w:rsidP="00DF5D90">
                    <w:pPr>
                      <w:jc w:val="center"/>
                      <w:rPr>
                        <w:rFonts w:ascii="Arial" w:hAnsi="Arial" w:cs="Arial"/>
                        <w:b/>
                        <w:bCs/>
                        <w:sz w:val="36"/>
                        <w:szCs w:val="36"/>
                      </w:rPr>
                    </w:pPr>
                  </w:p>
                </w:txbxContent>
              </v:textbox>
            </v:oval>
          </w:pict>
        </mc:Fallback>
      </mc:AlternateContent>
    </w:r>
    <w:r w:rsidRPr="00350101">
      <w:rPr>
        <w:rFonts w:ascii="Arial" w:hAnsi="Arial" w:cs="Arial"/>
        <w:b/>
        <w:bCs/>
        <w:color w:val="1C6194" w:themeColor="accent6" w:themeShade="BF"/>
        <w:sz w:val="36"/>
        <w:szCs w:val="36"/>
      </w:rPr>
      <w:t>North Yorkshire Safeguarding Adults Board</w:t>
    </w:r>
  </w:p>
  <w:p w14:paraId="70575067" w14:textId="77777777" w:rsidR="00DF5D90" w:rsidRPr="006A4D55" w:rsidRDefault="00DF5D90" w:rsidP="00DF5D90">
    <w:pPr>
      <w:rPr>
        <w:rFonts w:ascii="Helvetica" w:hAnsi="Helvetica" w:cs="Segoe UI Historic"/>
        <w:color w:val="1C6194" w:themeColor="accent6" w:themeShade="BF"/>
        <w:sz w:val="32"/>
        <w:szCs w:val="32"/>
      </w:rPr>
    </w:pPr>
    <w:r w:rsidRPr="00350101">
      <w:rPr>
        <w:rFonts w:ascii="Helvetica" w:hAnsi="Helvetica" w:cs="Segoe UI Historic"/>
        <w:color w:val="1C6194" w:themeColor="accent6" w:themeShade="BF"/>
        <w:sz w:val="32"/>
        <w:szCs w:val="32"/>
      </w:rPr>
      <w:t>Engagement and Consultation 2</w:t>
    </w:r>
    <w:r>
      <w:rPr>
        <w:rFonts w:ascii="Helvetica" w:hAnsi="Helvetica" w:cs="Segoe UI Historic"/>
        <w:color w:val="1C6194" w:themeColor="accent6" w:themeShade="BF"/>
        <w:sz w:val="32"/>
        <w:szCs w:val="32"/>
      </w:rPr>
      <w:t>021</w:t>
    </w:r>
  </w:p>
  <w:p w14:paraId="0525B7DC" w14:textId="77777777" w:rsidR="00DF5D90" w:rsidRDefault="00DF5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4D6"/>
    <w:multiLevelType w:val="hybridMultilevel"/>
    <w:tmpl w:val="504A8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676B3C"/>
    <w:multiLevelType w:val="hybridMultilevel"/>
    <w:tmpl w:val="74683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930FB7"/>
    <w:multiLevelType w:val="hybridMultilevel"/>
    <w:tmpl w:val="2F8A1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3D62BF"/>
    <w:multiLevelType w:val="hybridMultilevel"/>
    <w:tmpl w:val="272AD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BC5F95"/>
    <w:multiLevelType w:val="hybridMultilevel"/>
    <w:tmpl w:val="66204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7F412B"/>
    <w:multiLevelType w:val="hybridMultilevel"/>
    <w:tmpl w:val="98766D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5874BD"/>
    <w:multiLevelType w:val="hybridMultilevel"/>
    <w:tmpl w:val="7686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A00BE5"/>
    <w:multiLevelType w:val="hybridMultilevel"/>
    <w:tmpl w:val="E2D00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BB7710"/>
    <w:multiLevelType w:val="hybridMultilevel"/>
    <w:tmpl w:val="C974DD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AF803D2"/>
    <w:multiLevelType w:val="hybridMultilevel"/>
    <w:tmpl w:val="8A601C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E875C5B"/>
    <w:multiLevelType w:val="hybridMultilevel"/>
    <w:tmpl w:val="CC06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4"/>
  </w:num>
  <w:num w:numId="5">
    <w:abstractNumId w:val="6"/>
  </w:num>
  <w:num w:numId="6">
    <w:abstractNumId w:val="5"/>
  </w:num>
  <w:num w:numId="7">
    <w:abstractNumId w:val="8"/>
  </w:num>
  <w:num w:numId="8">
    <w:abstractNumId w:val="9"/>
  </w:num>
  <w:num w:numId="9">
    <w:abstractNumId w:val="2"/>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D90"/>
    <w:rsid w:val="003B2391"/>
    <w:rsid w:val="00C34B45"/>
    <w:rsid w:val="00DF5D90"/>
    <w:rsid w:val="00F46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A52FB"/>
  <w15:chartTrackingRefBased/>
  <w15:docId w15:val="{A7692DE2-9E9B-664F-9245-B4628D723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5D90"/>
    <w:pPr>
      <w:ind w:left="720"/>
      <w:contextualSpacing/>
    </w:pPr>
  </w:style>
  <w:style w:type="character" w:customStyle="1" w:styleId="ListParagraphChar">
    <w:name w:val="List Paragraph Char"/>
    <w:basedOn w:val="DefaultParagraphFont"/>
    <w:link w:val="ListParagraph"/>
    <w:uiPriority w:val="34"/>
    <w:locked/>
    <w:rsid w:val="00DF5D90"/>
  </w:style>
  <w:style w:type="paragraph" w:styleId="Header">
    <w:name w:val="header"/>
    <w:basedOn w:val="Normal"/>
    <w:link w:val="HeaderChar"/>
    <w:uiPriority w:val="99"/>
    <w:unhideWhenUsed/>
    <w:rsid w:val="00DF5D90"/>
    <w:pPr>
      <w:tabs>
        <w:tab w:val="center" w:pos="4513"/>
        <w:tab w:val="right" w:pos="9026"/>
      </w:tabs>
    </w:pPr>
  </w:style>
  <w:style w:type="character" w:customStyle="1" w:styleId="HeaderChar">
    <w:name w:val="Header Char"/>
    <w:basedOn w:val="DefaultParagraphFont"/>
    <w:link w:val="Header"/>
    <w:uiPriority w:val="99"/>
    <w:rsid w:val="00DF5D90"/>
  </w:style>
  <w:style w:type="paragraph" w:styleId="Footer">
    <w:name w:val="footer"/>
    <w:basedOn w:val="Normal"/>
    <w:link w:val="FooterChar"/>
    <w:uiPriority w:val="99"/>
    <w:unhideWhenUsed/>
    <w:rsid w:val="00DF5D90"/>
    <w:pPr>
      <w:tabs>
        <w:tab w:val="center" w:pos="4513"/>
        <w:tab w:val="right" w:pos="9026"/>
      </w:tabs>
    </w:pPr>
  </w:style>
  <w:style w:type="character" w:customStyle="1" w:styleId="FooterChar">
    <w:name w:val="Footer Char"/>
    <w:basedOn w:val="DefaultParagraphFont"/>
    <w:link w:val="Footer"/>
    <w:uiPriority w:val="99"/>
    <w:rsid w:val="00DF5D90"/>
  </w:style>
  <w:style w:type="character" w:styleId="PageNumber">
    <w:name w:val="page number"/>
    <w:basedOn w:val="DefaultParagraphFont"/>
    <w:uiPriority w:val="99"/>
    <w:semiHidden/>
    <w:unhideWhenUsed/>
    <w:rsid w:val="00DF5D90"/>
  </w:style>
  <w:style w:type="character" w:styleId="Hyperlink">
    <w:name w:val="Hyperlink"/>
    <w:basedOn w:val="DefaultParagraphFont"/>
    <w:uiPriority w:val="99"/>
    <w:unhideWhenUsed/>
    <w:rsid w:val="00DF5D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tif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safeguardingadults.co.uk/one-minute-guides-om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feguardingadults.co.uk/strategic-prioritie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safeguardingadults.co.uk/about-us" TargetMode="External"/><Relationship Id="rId14" Type="http://schemas.openxmlformats.org/officeDocument/2006/relationships/hyperlink" Target="https://safeguardingadults.co.uk/annual-reports" TargetMode="External"/><Relationship Id="rId22" Type="http://schemas.openxmlformats.org/officeDocument/2006/relationships/hyperlink" Target="https://safeguardingadults.co.uk/policies-and-procedure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hyperlink" Target="http://www.safeguardingadults.co.uk/"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323</Words>
  <Characters>1842</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Laura Watson</cp:lastModifiedBy>
  <cp:revision>2</cp:revision>
  <dcterms:created xsi:type="dcterms:W3CDTF">2022-04-09T14:36:00Z</dcterms:created>
  <dcterms:modified xsi:type="dcterms:W3CDTF">2022-04-09T14:36:00Z</dcterms:modified>
</cp:coreProperties>
</file>