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2C87" w14:textId="77777777" w:rsidR="005809E1" w:rsidRPr="00A14B84" w:rsidRDefault="002B761C" w:rsidP="002B761C">
      <w:pPr>
        <w:rPr>
          <w:color w:val="262626" w:themeColor="text1" w:themeTint="D9"/>
          <w:sz w:val="24"/>
          <w:szCs w:val="24"/>
        </w:rPr>
      </w:pPr>
      <w:r w:rsidRPr="00A14B84">
        <w:rPr>
          <w:rFonts w:ascii="Lucida Sans" w:hAnsi="Lucida Sans" w:cs="Arial"/>
          <w:noProof/>
          <w:color w:val="262626" w:themeColor="text1" w:themeTint="D9"/>
          <w:sz w:val="24"/>
          <w:szCs w:val="24"/>
          <w:lang w:eastAsia="en-GB"/>
        </w:rPr>
        <w:drawing>
          <wp:inline distT="0" distB="0" distL="0" distR="0" wp14:anchorId="06979E56" wp14:editId="01A1F501">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14:paraId="4AC43111" w14:textId="77777777" w:rsidTr="00316168">
        <w:trPr>
          <w:trHeight w:val="812"/>
        </w:trPr>
        <w:tc>
          <w:tcPr>
            <w:tcW w:w="10516" w:type="dxa"/>
            <w:vAlign w:val="center"/>
          </w:tcPr>
          <w:p w14:paraId="60B51D18" w14:textId="77777777"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14:paraId="1F2A0AB2" w14:textId="7800BAA7"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9A51CE">
              <w:rPr>
                <w:rFonts w:ascii="Lucida Sans" w:hAnsi="Lucida Sans" w:cs="Arial"/>
                <w:b/>
                <w:color w:val="262626" w:themeColor="text1" w:themeTint="D9"/>
                <w:sz w:val="20"/>
                <w:szCs w:val="24"/>
              </w:rPr>
              <w:t xml:space="preserve">: </w:t>
            </w:r>
            <w:r w:rsidR="00154BCD">
              <w:rPr>
                <w:rFonts w:ascii="Lucida Sans" w:hAnsi="Lucida Sans" w:cs="Arial"/>
                <w:b/>
                <w:color w:val="262626" w:themeColor="text1" w:themeTint="D9"/>
                <w:sz w:val="20"/>
                <w:szCs w:val="24"/>
              </w:rPr>
              <w:t>14 Dec</w:t>
            </w:r>
            <w:r w:rsidR="009A51CE">
              <w:rPr>
                <w:rFonts w:ascii="Lucida Sans" w:hAnsi="Lucida Sans" w:cs="Arial"/>
                <w:b/>
                <w:color w:val="262626" w:themeColor="text1" w:themeTint="D9"/>
                <w:sz w:val="20"/>
                <w:szCs w:val="24"/>
              </w:rPr>
              <w:t xml:space="preserve">ember </w:t>
            </w:r>
            <w:r w:rsidR="007277F3">
              <w:rPr>
                <w:rFonts w:ascii="Lucida Sans" w:hAnsi="Lucida Sans" w:cs="Arial"/>
                <w:b/>
                <w:color w:val="262626" w:themeColor="text1" w:themeTint="D9"/>
                <w:sz w:val="20"/>
                <w:szCs w:val="24"/>
              </w:rPr>
              <w:t>2022</w:t>
            </w:r>
            <w:r w:rsidR="007D28A7">
              <w:rPr>
                <w:rFonts w:ascii="Lucida Sans" w:hAnsi="Lucida Sans" w:cs="Arial"/>
                <w:b/>
                <w:color w:val="262626" w:themeColor="text1" w:themeTint="D9"/>
                <w:sz w:val="20"/>
                <w:szCs w:val="24"/>
              </w:rPr>
              <w:t xml:space="preserve"> at 2</w:t>
            </w:r>
            <w:r w:rsidR="005305F1" w:rsidRPr="00A14B84">
              <w:rPr>
                <w:rFonts w:ascii="Lucida Sans" w:hAnsi="Lucida Sans" w:cs="Arial"/>
                <w:b/>
                <w:color w:val="262626" w:themeColor="text1" w:themeTint="D9"/>
                <w:sz w:val="20"/>
                <w:szCs w:val="24"/>
              </w:rPr>
              <w:t>pm</w:t>
            </w:r>
          </w:p>
          <w:p w14:paraId="2AE91480" w14:textId="6C1AAAB9" w:rsidR="00276F92" w:rsidRPr="00A14B84" w:rsidRDefault="00276F92" w:rsidP="009A51CE">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154BCD">
              <w:rPr>
                <w:rFonts w:ascii="Lucida Sans" w:hAnsi="Lucida Sans" w:cs="Arial"/>
                <w:color w:val="262626" w:themeColor="text1" w:themeTint="D9"/>
                <w:sz w:val="20"/>
                <w:szCs w:val="24"/>
              </w:rPr>
              <w:t>Microsoft Teams</w:t>
            </w:r>
          </w:p>
        </w:tc>
      </w:tr>
    </w:tbl>
    <w:p w14:paraId="639B265A" w14:textId="77777777"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546"/>
        <w:gridCol w:w="4116"/>
        <w:gridCol w:w="1275"/>
        <w:gridCol w:w="1133"/>
        <w:gridCol w:w="992"/>
        <w:gridCol w:w="241"/>
      </w:tblGrid>
      <w:tr w:rsidR="00A337AF" w:rsidRPr="00A14B84" w14:paraId="5E15D36C"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21B27FB"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4116" w:type="dxa"/>
            <w:tcBorders>
              <w:top w:val="single" w:sz="4" w:space="0" w:color="auto"/>
              <w:left w:val="single" w:sz="4" w:space="0" w:color="auto"/>
              <w:bottom w:val="single" w:sz="4" w:space="0" w:color="auto"/>
              <w:right w:val="single" w:sz="4" w:space="0" w:color="auto"/>
            </w:tcBorders>
          </w:tcPr>
          <w:p w14:paraId="76D9A77D"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5" w:type="dxa"/>
            <w:tcBorders>
              <w:top w:val="single" w:sz="4" w:space="0" w:color="auto"/>
              <w:left w:val="single" w:sz="4" w:space="0" w:color="auto"/>
              <w:bottom w:val="single" w:sz="4" w:space="0" w:color="auto"/>
              <w:right w:val="single" w:sz="4" w:space="0" w:color="auto"/>
            </w:tcBorders>
          </w:tcPr>
          <w:p w14:paraId="16FB686A" w14:textId="77777777"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133" w:type="dxa"/>
            <w:tcBorders>
              <w:top w:val="single" w:sz="4" w:space="0" w:color="auto"/>
              <w:left w:val="single" w:sz="4" w:space="0" w:color="auto"/>
              <w:bottom w:val="single" w:sz="4" w:space="0" w:color="auto"/>
              <w:right w:val="single" w:sz="4" w:space="0" w:color="auto"/>
            </w:tcBorders>
          </w:tcPr>
          <w:p w14:paraId="45E163AE" w14:textId="77777777"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992" w:type="dxa"/>
            <w:tcBorders>
              <w:top w:val="single" w:sz="4" w:space="0" w:color="auto"/>
              <w:left w:val="single" w:sz="4" w:space="0" w:color="auto"/>
              <w:bottom w:val="single" w:sz="4" w:space="0" w:color="auto"/>
              <w:right w:val="single" w:sz="4" w:space="0" w:color="auto"/>
            </w:tcBorders>
          </w:tcPr>
          <w:p w14:paraId="72B9D463" w14:textId="77777777"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tr>
      <w:tr w:rsidR="00A337AF" w:rsidRPr="00402DFB" w14:paraId="3CA9FB73"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5CC103" w14:textId="77777777" w:rsidR="00A337AF" w:rsidRPr="00402DFB" w:rsidRDefault="00A337AF" w:rsidP="00047D84">
            <w:pPr>
              <w:rPr>
                <w:rFonts w:cstheme="minorHAnsi"/>
                <w:color w:val="262626" w:themeColor="text1" w:themeTint="D9"/>
              </w:rPr>
            </w:pPr>
            <w:r w:rsidRPr="00402DFB">
              <w:rPr>
                <w:rFonts w:cstheme="minorHAnsi"/>
                <w:color w:val="262626" w:themeColor="text1" w:themeTint="D9"/>
              </w:rPr>
              <w:t>Sue Proctor (</w:t>
            </w:r>
            <w:proofErr w:type="spellStart"/>
            <w:r w:rsidRPr="00402DFB">
              <w:rPr>
                <w:rFonts w:cstheme="minorHAnsi"/>
                <w:color w:val="262626" w:themeColor="text1" w:themeTint="D9"/>
              </w:rPr>
              <w:t>SPr</w:t>
            </w:r>
            <w:proofErr w:type="spellEnd"/>
            <w:r w:rsidRPr="00402DFB">
              <w:rPr>
                <w:rFonts w:cstheme="minorHAnsi"/>
                <w:color w:val="262626" w:themeColor="text1" w:themeTint="D9"/>
              </w:rPr>
              <w:t>)</w:t>
            </w:r>
          </w:p>
        </w:tc>
        <w:tc>
          <w:tcPr>
            <w:tcW w:w="4116" w:type="dxa"/>
            <w:tcBorders>
              <w:top w:val="single" w:sz="4" w:space="0" w:color="auto"/>
              <w:left w:val="single" w:sz="4" w:space="0" w:color="auto"/>
              <w:bottom w:val="single" w:sz="4" w:space="0" w:color="auto"/>
              <w:right w:val="single" w:sz="4" w:space="0" w:color="auto"/>
            </w:tcBorders>
          </w:tcPr>
          <w:p w14:paraId="2F653D59" w14:textId="77777777" w:rsidR="00A337AF" w:rsidRPr="00402DFB" w:rsidRDefault="00A337AF" w:rsidP="00047D84">
            <w:pPr>
              <w:rPr>
                <w:rFonts w:cstheme="minorHAnsi"/>
                <w:color w:val="262626" w:themeColor="text1" w:themeTint="D9"/>
              </w:rPr>
            </w:pPr>
            <w:r w:rsidRPr="00402DFB">
              <w:rPr>
                <w:rFonts w:cstheme="minorHAnsi"/>
                <w:color w:val="262626" w:themeColor="text1" w:themeTint="D9"/>
              </w:rPr>
              <w:t>Independent Chair</w:t>
            </w:r>
          </w:p>
        </w:tc>
        <w:tc>
          <w:tcPr>
            <w:tcW w:w="1275" w:type="dxa"/>
            <w:tcBorders>
              <w:top w:val="single" w:sz="4" w:space="0" w:color="auto"/>
              <w:left w:val="single" w:sz="4" w:space="0" w:color="auto"/>
              <w:bottom w:val="single" w:sz="4" w:space="0" w:color="auto"/>
              <w:right w:val="single" w:sz="4" w:space="0" w:color="auto"/>
            </w:tcBorders>
          </w:tcPr>
          <w:p w14:paraId="59EF4E15" w14:textId="68009D38" w:rsidR="00A337AF" w:rsidRPr="00402DFB" w:rsidRDefault="00A337AF" w:rsidP="00047D84">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C9351CC" w14:textId="561468AD" w:rsidR="00A337AF" w:rsidRPr="00402DFB" w:rsidRDefault="00154BCD" w:rsidP="00047D84">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4AB5D49A" w14:textId="77777777" w:rsidR="00A337AF" w:rsidRPr="00402DFB" w:rsidRDefault="00A337AF" w:rsidP="00047D84">
            <w:pPr>
              <w:jc w:val="center"/>
              <w:rPr>
                <w:rFonts w:cstheme="minorHAnsi"/>
                <w:color w:val="262626" w:themeColor="text1" w:themeTint="D9"/>
              </w:rPr>
            </w:pPr>
          </w:p>
        </w:tc>
      </w:tr>
      <w:tr w:rsidR="00154BCD" w:rsidRPr="00402DFB" w14:paraId="0E8D34F0"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7245E5AC" w14:textId="308903A4" w:rsidR="00154BCD" w:rsidRPr="00402DFB" w:rsidRDefault="00154BCD" w:rsidP="00154BCD">
            <w:pPr>
              <w:rPr>
                <w:rFonts w:cstheme="minorHAnsi"/>
                <w:color w:val="262626" w:themeColor="text1" w:themeTint="D9"/>
              </w:rPr>
            </w:pPr>
            <w:r w:rsidRPr="00402DFB">
              <w:rPr>
                <w:rFonts w:cstheme="minorHAnsi"/>
                <w:color w:val="262626" w:themeColor="text1" w:themeTint="D9"/>
              </w:rPr>
              <w:t>Tony Clark (TC)</w:t>
            </w:r>
          </w:p>
        </w:tc>
        <w:tc>
          <w:tcPr>
            <w:tcW w:w="4116" w:type="dxa"/>
            <w:tcBorders>
              <w:top w:val="single" w:sz="4" w:space="0" w:color="auto"/>
              <w:left w:val="single" w:sz="4" w:space="0" w:color="auto"/>
              <w:bottom w:val="single" w:sz="4" w:space="0" w:color="auto"/>
              <w:right w:val="single" w:sz="4" w:space="0" w:color="auto"/>
            </w:tcBorders>
          </w:tcPr>
          <w:p w14:paraId="7E88F429" w14:textId="312171E4" w:rsidR="00154BCD" w:rsidRPr="00402DFB" w:rsidRDefault="00154BCD" w:rsidP="00154BCD">
            <w:pPr>
              <w:rPr>
                <w:rFonts w:cstheme="minorHAnsi"/>
                <w:color w:val="262626" w:themeColor="text1" w:themeTint="D9"/>
              </w:rPr>
            </w:pPr>
            <w:r w:rsidRPr="00402DFB">
              <w:rPr>
                <w:rFonts w:cstheme="minorHAnsi"/>
                <w:color w:val="262626" w:themeColor="text1" w:themeTint="D9"/>
              </w:rPr>
              <w:t>Richmondshire District Council (Chair)</w:t>
            </w:r>
          </w:p>
        </w:tc>
        <w:tc>
          <w:tcPr>
            <w:tcW w:w="1275" w:type="dxa"/>
            <w:tcBorders>
              <w:top w:val="single" w:sz="4" w:space="0" w:color="auto"/>
              <w:left w:val="single" w:sz="4" w:space="0" w:color="auto"/>
              <w:bottom w:val="single" w:sz="4" w:space="0" w:color="auto"/>
              <w:right w:val="single" w:sz="4" w:space="0" w:color="auto"/>
            </w:tcBorders>
          </w:tcPr>
          <w:p w14:paraId="670BD2B0" w14:textId="0340EA7B" w:rsidR="00154BCD" w:rsidRPr="00402DFB" w:rsidRDefault="00154BCD" w:rsidP="00154BCD">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4B9E8546" w14:textId="77777777" w:rsidR="00154BCD" w:rsidRPr="00402DFB" w:rsidRDefault="00154BCD" w:rsidP="00154BCD">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1B6BB861" w14:textId="77777777" w:rsidR="00154BCD" w:rsidRPr="00402DFB" w:rsidRDefault="00154BCD" w:rsidP="00154BCD">
            <w:pPr>
              <w:jc w:val="center"/>
              <w:rPr>
                <w:rFonts w:cstheme="minorHAnsi"/>
                <w:color w:val="262626" w:themeColor="text1" w:themeTint="D9"/>
              </w:rPr>
            </w:pPr>
          </w:p>
        </w:tc>
      </w:tr>
      <w:tr w:rsidR="00A337AF" w:rsidRPr="00402DFB" w14:paraId="7BC0C8CC"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0204D02" w14:textId="3C62C7FC" w:rsidR="00A337AF" w:rsidRPr="00402DFB" w:rsidRDefault="00CE4172" w:rsidP="00C10880">
            <w:pPr>
              <w:rPr>
                <w:rFonts w:cstheme="minorHAnsi"/>
                <w:color w:val="262626" w:themeColor="text1" w:themeTint="D9"/>
              </w:rPr>
            </w:pPr>
            <w:r w:rsidRPr="00402DFB">
              <w:rPr>
                <w:rFonts w:cstheme="minorHAnsi"/>
                <w:color w:val="262626" w:themeColor="text1" w:themeTint="D9"/>
              </w:rPr>
              <w:t>Helen Day (HD</w:t>
            </w:r>
            <w:r w:rsidR="00A337AF" w:rsidRPr="00402DFB">
              <w:rPr>
                <w:rFonts w:cstheme="minorHAnsi"/>
                <w:color w:val="262626" w:themeColor="text1" w:themeTint="D9"/>
              </w:rPr>
              <w:t>)</w:t>
            </w:r>
          </w:p>
        </w:tc>
        <w:tc>
          <w:tcPr>
            <w:tcW w:w="4116" w:type="dxa"/>
            <w:tcBorders>
              <w:top w:val="single" w:sz="4" w:space="0" w:color="auto"/>
              <w:left w:val="single" w:sz="4" w:space="0" w:color="auto"/>
              <w:bottom w:val="single" w:sz="4" w:space="0" w:color="auto"/>
              <w:right w:val="single" w:sz="4" w:space="0" w:color="auto"/>
            </w:tcBorders>
          </w:tcPr>
          <w:p w14:paraId="52372496" w14:textId="77777777" w:rsidR="00A337AF" w:rsidRPr="00402DFB" w:rsidRDefault="00A337AF" w:rsidP="00C10880">
            <w:pPr>
              <w:rPr>
                <w:rFonts w:cstheme="minorHAnsi"/>
                <w:color w:val="262626" w:themeColor="text1" w:themeTint="D9"/>
              </w:rPr>
            </w:pPr>
            <w:r w:rsidRPr="00402DFB">
              <w:rPr>
                <w:rFonts w:cstheme="minorHAnsi"/>
                <w:color w:val="262626" w:themeColor="text1" w:themeTint="D9"/>
              </w:rPr>
              <w:t>TEWV NHSFT</w:t>
            </w:r>
          </w:p>
        </w:tc>
        <w:tc>
          <w:tcPr>
            <w:tcW w:w="1275" w:type="dxa"/>
            <w:tcBorders>
              <w:top w:val="single" w:sz="4" w:space="0" w:color="auto"/>
              <w:left w:val="single" w:sz="4" w:space="0" w:color="auto"/>
              <w:bottom w:val="single" w:sz="4" w:space="0" w:color="auto"/>
              <w:right w:val="single" w:sz="4" w:space="0" w:color="auto"/>
            </w:tcBorders>
          </w:tcPr>
          <w:p w14:paraId="288366AF" w14:textId="398A5675" w:rsidR="00A337AF" w:rsidRPr="00402DFB" w:rsidRDefault="00A337AF" w:rsidP="00C10880">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54071965" w14:textId="1A0D9BAE" w:rsidR="00A337AF" w:rsidRPr="00402DFB" w:rsidRDefault="00D462DA" w:rsidP="00C10880">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2F661F05" w14:textId="2D187C13" w:rsidR="00A337AF" w:rsidRPr="00402DFB" w:rsidRDefault="00A337AF" w:rsidP="00C10880">
            <w:pPr>
              <w:jc w:val="center"/>
              <w:rPr>
                <w:rFonts w:cstheme="minorHAnsi"/>
                <w:color w:val="262626" w:themeColor="text1" w:themeTint="D9"/>
              </w:rPr>
            </w:pPr>
          </w:p>
        </w:tc>
      </w:tr>
      <w:tr w:rsidR="00A337AF" w:rsidRPr="00402DFB" w14:paraId="560C2136" w14:textId="77777777" w:rsidTr="00D7627D">
        <w:tc>
          <w:tcPr>
            <w:tcW w:w="2561" w:type="dxa"/>
            <w:gridSpan w:val="2"/>
            <w:tcBorders>
              <w:top w:val="single" w:sz="4" w:space="0" w:color="auto"/>
              <w:left w:val="single" w:sz="4" w:space="0" w:color="auto"/>
              <w:bottom w:val="single" w:sz="4" w:space="0" w:color="auto"/>
              <w:right w:val="single" w:sz="4" w:space="0" w:color="auto"/>
            </w:tcBorders>
          </w:tcPr>
          <w:p w14:paraId="2DE42CFA" w14:textId="29195783" w:rsidR="00A337AF" w:rsidRPr="00402DFB" w:rsidRDefault="009A51CE" w:rsidP="00A337AF">
            <w:pPr>
              <w:rPr>
                <w:rFonts w:cstheme="minorHAnsi"/>
                <w:color w:val="262626" w:themeColor="text1" w:themeTint="D9"/>
              </w:rPr>
            </w:pPr>
            <w:r w:rsidRPr="00402DFB">
              <w:rPr>
                <w:rFonts w:cstheme="minorHAnsi"/>
                <w:color w:val="262626" w:themeColor="text1" w:themeTint="D9"/>
              </w:rPr>
              <w:t>Mike Walker (MW)</w:t>
            </w:r>
          </w:p>
        </w:tc>
        <w:tc>
          <w:tcPr>
            <w:tcW w:w="4116" w:type="dxa"/>
            <w:tcBorders>
              <w:top w:val="single" w:sz="4" w:space="0" w:color="auto"/>
              <w:left w:val="single" w:sz="4" w:space="0" w:color="auto"/>
              <w:bottom w:val="single" w:sz="4" w:space="0" w:color="auto"/>
              <w:right w:val="single" w:sz="4" w:space="0" w:color="auto"/>
            </w:tcBorders>
          </w:tcPr>
          <w:p w14:paraId="259E37D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 xml:space="preserve">North Yorkshire Police </w:t>
            </w:r>
          </w:p>
        </w:tc>
        <w:tc>
          <w:tcPr>
            <w:tcW w:w="1275" w:type="dxa"/>
            <w:tcBorders>
              <w:top w:val="single" w:sz="4" w:space="0" w:color="auto"/>
              <w:left w:val="single" w:sz="4" w:space="0" w:color="auto"/>
              <w:bottom w:val="single" w:sz="4" w:space="0" w:color="auto"/>
              <w:right w:val="single" w:sz="4" w:space="0" w:color="auto"/>
            </w:tcBorders>
          </w:tcPr>
          <w:p w14:paraId="41D0A505" w14:textId="6C47CE11"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C5784F5" w14:textId="19B96202" w:rsidR="00A337AF" w:rsidRPr="00402DFB" w:rsidRDefault="00056950" w:rsidP="00A337AF">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4494AA88" w14:textId="77777777" w:rsidR="00A337AF" w:rsidRPr="00402DFB" w:rsidRDefault="00A337AF" w:rsidP="00A337AF">
            <w:pPr>
              <w:jc w:val="center"/>
              <w:rPr>
                <w:rFonts w:cstheme="minorHAnsi"/>
                <w:color w:val="262626" w:themeColor="text1" w:themeTint="D9"/>
              </w:rPr>
            </w:pPr>
          </w:p>
        </w:tc>
        <w:tc>
          <w:tcPr>
            <w:tcW w:w="241" w:type="dxa"/>
          </w:tcPr>
          <w:p w14:paraId="165F033E" w14:textId="77777777" w:rsidR="00A337AF" w:rsidRPr="00402DFB" w:rsidRDefault="00A337AF" w:rsidP="00A337AF">
            <w:pPr>
              <w:rPr>
                <w:rFonts w:cstheme="minorHAnsi"/>
              </w:rPr>
            </w:pPr>
          </w:p>
        </w:tc>
      </w:tr>
      <w:tr w:rsidR="00A337AF" w:rsidRPr="00402DFB" w14:paraId="2B476E6C"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A62FD98" w14:textId="556C0401" w:rsidR="00A337AF" w:rsidRPr="00402DFB" w:rsidRDefault="009A51CE" w:rsidP="00A337AF">
            <w:pPr>
              <w:rPr>
                <w:rFonts w:cstheme="minorHAnsi"/>
                <w:color w:val="262626" w:themeColor="text1" w:themeTint="D9"/>
              </w:rPr>
            </w:pPr>
            <w:r w:rsidRPr="00402DFB">
              <w:rPr>
                <w:rFonts w:cstheme="minorHAnsi"/>
                <w:color w:val="262626" w:themeColor="text1" w:themeTint="D9"/>
              </w:rPr>
              <w:t>Jo Boutflower (JB)</w:t>
            </w:r>
          </w:p>
        </w:tc>
        <w:tc>
          <w:tcPr>
            <w:tcW w:w="4116" w:type="dxa"/>
            <w:tcBorders>
              <w:top w:val="single" w:sz="4" w:space="0" w:color="auto"/>
              <w:left w:val="single" w:sz="4" w:space="0" w:color="auto"/>
              <w:bottom w:val="single" w:sz="4" w:space="0" w:color="auto"/>
              <w:right w:val="single" w:sz="4" w:space="0" w:color="auto"/>
            </w:tcBorders>
          </w:tcPr>
          <w:p w14:paraId="32A7760E" w14:textId="77777777" w:rsidR="00A337AF" w:rsidRPr="00402DFB" w:rsidRDefault="00A848E3" w:rsidP="00A337AF">
            <w:pPr>
              <w:rPr>
                <w:rFonts w:cstheme="minorHAnsi"/>
                <w:color w:val="262626" w:themeColor="text1" w:themeTint="D9"/>
              </w:rPr>
            </w:pPr>
            <w:r w:rsidRPr="00402DFB">
              <w:rPr>
                <w:rFonts w:cstheme="minorHAnsi"/>
                <w:color w:val="262626" w:themeColor="text1" w:themeTint="D9"/>
              </w:rPr>
              <w:t xml:space="preserve">NYCC </w:t>
            </w:r>
            <w:r w:rsidR="00A337AF" w:rsidRPr="00402DFB">
              <w:rPr>
                <w:rFonts w:cstheme="minorHAnsi"/>
                <w:color w:val="262626" w:themeColor="text1" w:themeTint="D9"/>
              </w:rPr>
              <w:t>Trading Standards</w:t>
            </w:r>
          </w:p>
        </w:tc>
        <w:tc>
          <w:tcPr>
            <w:tcW w:w="1275" w:type="dxa"/>
            <w:tcBorders>
              <w:top w:val="single" w:sz="4" w:space="0" w:color="auto"/>
              <w:left w:val="single" w:sz="4" w:space="0" w:color="auto"/>
              <w:bottom w:val="single" w:sz="4" w:space="0" w:color="auto"/>
              <w:right w:val="single" w:sz="4" w:space="0" w:color="auto"/>
            </w:tcBorders>
          </w:tcPr>
          <w:p w14:paraId="5D68B5A6" w14:textId="2C6BCB2D" w:rsidR="00A337AF" w:rsidRPr="00402DFB" w:rsidRDefault="00D462DA" w:rsidP="00A337AF">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150D94D9" w14:textId="77777777"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513FFC1" w14:textId="785B24E7" w:rsidR="00A337AF" w:rsidRPr="00402DFB" w:rsidRDefault="00A337AF" w:rsidP="00A337AF">
            <w:pPr>
              <w:jc w:val="center"/>
              <w:rPr>
                <w:rFonts w:cstheme="minorHAnsi"/>
                <w:color w:val="262626" w:themeColor="text1" w:themeTint="D9"/>
              </w:rPr>
            </w:pPr>
          </w:p>
        </w:tc>
      </w:tr>
      <w:tr w:rsidR="00A337AF" w:rsidRPr="00402DFB" w14:paraId="7868EDFC"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755E296"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Emma Dixon (ED)</w:t>
            </w:r>
          </w:p>
        </w:tc>
        <w:tc>
          <w:tcPr>
            <w:tcW w:w="4116" w:type="dxa"/>
            <w:tcBorders>
              <w:top w:val="single" w:sz="4" w:space="0" w:color="auto"/>
              <w:left w:val="single" w:sz="4" w:space="0" w:color="auto"/>
              <w:bottom w:val="single" w:sz="4" w:space="0" w:color="auto"/>
              <w:right w:val="single" w:sz="4" w:space="0" w:color="auto"/>
            </w:tcBorders>
          </w:tcPr>
          <w:p w14:paraId="24E261E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Legal Services</w:t>
            </w:r>
          </w:p>
        </w:tc>
        <w:tc>
          <w:tcPr>
            <w:tcW w:w="1275" w:type="dxa"/>
            <w:tcBorders>
              <w:top w:val="single" w:sz="4" w:space="0" w:color="auto"/>
              <w:left w:val="single" w:sz="4" w:space="0" w:color="auto"/>
              <w:bottom w:val="single" w:sz="4" w:space="0" w:color="auto"/>
              <w:right w:val="single" w:sz="4" w:space="0" w:color="auto"/>
            </w:tcBorders>
          </w:tcPr>
          <w:p w14:paraId="1BD25A05" w14:textId="73A97F5C" w:rsidR="00A337AF" w:rsidRPr="00402DFB" w:rsidRDefault="00154BCD" w:rsidP="00A337AF">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FD444C2" w14:textId="77777777" w:rsidR="00A337AF" w:rsidRPr="00402DFB" w:rsidRDefault="00A337AF" w:rsidP="00A337AF">
            <w:pP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3D5EC99A" w14:textId="6B1B071A" w:rsidR="00A337AF" w:rsidRPr="00402DFB" w:rsidRDefault="00A337AF" w:rsidP="00EC15AD">
            <w:pPr>
              <w:jc w:val="center"/>
              <w:rPr>
                <w:rFonts w:cstheme="minorHAnsi"/>
                <w:color w:val="262626" w:themeColor="text1" w:themeTint="D9"/>
              </w:rPr>
            </w:pPr>
          </w:p>
        </w:tc>
      </w:tr>
      <w:tr w:rsidR="00A337AF" w:rsidRPr="00402DFB" w14:paraId="4D210301"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C7EE2F7"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Olwen Fisher (OF)</w:t>
            </w:r>
          </w:p>
        </w:tc>
        <w:tc>
          <w:tcPr>
            <w:tcW w:w="4116" w:type="dxa"/>
            <w:tcBorders>
              <w:top w:val="single" w:sz="4" w:space="0" w:color="auto"/>
              <w:left w:val="single" w:sz="4" w:space="0" w:color="auto"/>
              <w:bottom w:val="single" w:sz="4" w:space="0" w:color="auto"/>
              <w:right w:val="single" w:sz="4" w:space="0" w:color="auto"/>
            </w:tcBorders>
          </w:tcPr>
          <w:p w14:paraId="5AD618D6" w14:textId="00429B27" w:rsidR="00A337AF" w:rsidRPr="00402DFB" w:rsidRDefault="006D6487" w:rsidP="00A337AF">
            <w:pPr>
              <w:rPr>
                <w:rFonts w:cstheme="minorHAnsi"/>
                <w:color w:val="000000"/>
                <w:lang w:eastAsia="en-GB"/>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6283B45D" w14:textId="4D88C799" w:rsidR="00A337AF" w:rsidRPr="00402DFB" w:rsidRDefault="00816785" w:rsidP="00A337AF">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1AB3FD4" w14:textId="06EC5108"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1BCA55F" w14:textId="742BBC29" w:rsidR="00A337AF" w:rsidRPr="00402DFB" w:rsidRDefault="00A337AF" w:rsidP="00A337AF">
            <w:pPr>
              <w:jc w:val="center"/>
              <w:rPr>
                <w:rFonts w:cstheme="minorHAnsi"/>
                <w:color w:val="262626" w:themeColor="text1" w:themeTint="D9"/>
              </w:rPr>
            </w:pPr>
          </w:p>
        </w:tc>
      </w:tr>
      <w:tr w:rsidR="00A337AF" w:rsidRPr="00402DFB" w14:paraId="31145714"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67D20DF" w14:textId="77777777" w:rsidR="00A337AF" w:rsidRPr="00402DFB" w:rsidRDefault="00233C9D" w:rsidP="00A337AF">
            <w:pPr>
              <w:rPr>
                <w:rFonts w:cstheme="minorHAnsi"/>
                <w:color w:val="262626" w:themeColor="text1" w:themeTint="D9"/>
              </w:rPr>
            </w:pPr>
            <w:r w:rsidRPr="00402DFB">
              <w:rPr>
                <w:rFonts w:cstheme="minorHAnsi"/>
                <w:color w:val="262626" w:themeColor="text1" w:themeTint="D9"/>
              </w:rPr>
              <w:t>Emma Nunez (EN</w:t>
            </w:r>
            <w:r w:rsidR="00A337AF" w:rsidRPr="00402DFB">
              <w:rPr>
                <w:rFonts w:cstheme="minorHAnsi"/>
                <w:color w:val="262626" w:themeColor="text1" w:themeTint="D9"/>
              </w:rPr>
              <w:t>)</w:t>
            </w:r>
          </w:p>
        </w:tc>
        <w:tc>
          <w:tcPr>
            <w:tcW w:w="4116" w:type="dxa"/>
            <w:tcBorders>
              <w:top w:val="single" w:sz="4" w:space="0" w:color="auto"/>
              <w:left w:val="single" w:sz="4" w:space="0" w:color="auto"/>
              <w:bottom w:val="single" w:sz="4" w:space="0" w:color="auto"/>
              <w:right w:val="single" w:sz="4" w:space="0" w:color="auto"/>
            </w:tcBorders>
          </w:tcPr>
          <w:p w14:paraId="0962C6E2"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Harrogate District NHSFT</w:t>
            </w:r>
          </w:p>
        </w:tc>
        <w:tc>
          <w:tcPr>
            <w:tcW w:w="1275" w:type="dxa"/>
            <w:tcBorders>
              <w:top w:val="single" w:sz="4" w:space="0" w:color="auto"/>
              <w:left w:val="single" w:sz="4" w:space="0" w:color="auto"/>
              <w:bottom w:val="single" w:sz="4" w:space="0" w:color="auto"/>
              <w:right w:val="single" w:sz="4" w:space="0" w:color="auto"/>
            </w:tcBorders>
          </w:tcPr>
          <w:p w14:paraId="2D748499" w14:textId="1FFFE1CE" w:rsidR="00A337AF" w:rsidRPr="00402DFB" w:rsidRDefault="00671238" w:rsidP="00A337AF">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6A0FB9C5" w14:textId="77777777"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856B2C0" w14:textId="202462E8" w:rsidR="00A337AF" w:rsidRPr="00402DFB" w:rsidRDefault="00A337AF" w:rsidP="00A337AF">
            <w:pPr>
              <w:jc w:val="center"/>
              <w:rPr>
                <w:rFonts w:cstheme="minorHAnsi"/>
                <w:color w:val="262626" w:themeColor="text1" w:themeTint="D9"/>
              </w:rPr>
            </w:pPr>
          </w:p>
        </w:tc>
      </w:tr>
      <w:tr w:rsidR="00A337AF" w:rsidRPr="00402DFB" w14:paraId="5BA1E71B"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745D6052" w14:textId="77777777" w:rsidR="00A337AF" w:rsidRPr="00402DFB" w:rsidRDefault="00182EFF" w:rsidP="00A337AF">
            <w:pPr>
              <w:rPr>
                <w:rFonts w:cstheme="minorHAnsi"/>
                <w:color w:val="262626" w:themeColor="text1" w:themeTint="D9"/>
              </w:rPr>
            </w:pPr>
            <w:r w:rsidRPr="00402DFB">
              <w:rPr>
                <w:rFonts w:cstheme="minorHAnsi"/>
                <w:color w:val="262626" w:themeColor="text1" w:themeTint="D9"/>
              </w:rPr>
              <w:t>Ma</w:t>
            </w:r>
            <w:r w:rsidR="00A337AF" w:rsidRPr="00402DFB">
              <w:rPr>
                <w:rFonts w:cstheme="minorHAnsi"/>
                <w:color w:val="262626" w:themeColor="text1" w:themeTint="D9"/>
              </w:rPr>
              <w:t>rianne Franks (MF)</w:t>
            </w:r>
          </w:p>
        </w:tc>
        <w:tc>
          <w:tcPr>
            <w:tcW w:w="4116" w:type="dxa"/>
            <w:tcBorders>
              <w:top w:val="single" w:sz="4" w:space="0" w:color="auto"/>
              <w:left w:val="single" w:sz="4" w:space="0" w:color="auto"/>
              <w:bottom w:val="single" w:sz="4" w:space="0" w:color="auto"/>
              <w:right w:val="single" w:sz="4" w:space="0" w:color="auto"/>
            </w:tcBorders>
          </w:tcPr>
          <w:p w14:paraId="3D45239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Army Welfare Service</w:t>
            </w:r>
          </w:p>
        </w:tc>
        <w:tc>
          <w:tcPr>
            <w:tcW w:w="1275" w:type="dxa"/>
            <w:tcBorders>
              <w:top w:val="single" w:sz="4" w:space="0" w:color="auto"/>
              <w:left w:val="single" w:sz="4" w:space="0" w:color="auto"/>
              <w:bottom w:val="single" w:sz="4" w:space="0" w:color="auto"/>
              <w:right w:val="single" w:sz="4" w:space="0" w:color="auto"/>
            </w:tcBorders>
          </w:tcPr>
          <w:p w14:paraId="20747217" w14:textId="77777777" w:rsidR="00A337AF" w:rsidRPr="00402DFB" w:rsidRDefault="00A337AF" w:rsidP="00A337AF">
            <w:pP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E49A257" w14:textId="77777777"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9E5B01B" w14:textId="49F2EF70" w:rsidR="00A337AF" w:rsidRPr="00402DFB" w:rsidRDefault="007277F3" w:rsidP="00A337AF">
            <w:pPr>
              <w:jc w:val="center"/>
              <w:rPr>
                <w:rFonts w:cstheme="minorHAnsi"/>
                <w:color w:val="262626" w:themeColor="text1" w:themeTint="D9"/>
              </w:rPr>
            </w:pPr>
            <w:r w:rsidRPr="00402DFB">
              <w:rPr>
                <w:rFonts w:cstheme="minorHAnsi"/>
                <w:color w:val="262626" w:themeColor="text1" w:themeTint="D9"/>
              </w:rPr>
              <w:t>X</w:t>
            </w:r>
          </w:p>
        </w:tc>
      </w:tr>
      <w:tr w:rsidR="00A337AF" w:rsidRPr="00402DFB" w14:paraId="6FF70997"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D2BD4D7"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Helen Hart (HH)</w:t>
            </w:r>
          </w:p>
        </w:tc>
        <w:tc>
          <w:tcPr>
            <w:tcW w:w="4116" w:type="dxa"/>
            <w:tcBorders>
              <w:top w:val="single" w:sz="4" w:space="0" w:color="auto"/>
              <w:left w:val="single" w:sz="4" w:space="0" w:color="auto"/>
              <w:bottom w:val="single" w:sz="4" w:space="0" w:color="auto"/>
              <w:right w:val="single" w:sz="4" w:space="0" w:color="auto"/>
            </w:tcBorders>
          </w:tcPr>
          <w:p w14:paraId="45913ABC" w14:textId="3D660D72" w:rsidR="00A337AF" w:rsidRPr="00402DFB" w:rsidRDefault="00A337AF" w:rsidP="006D6487">
            <w:pPr>
              <w:rPr>
                <w:rFonts w:cstheme="minorHAnsi"/>
                <w:color w:val="262626" w:themeColor="text1" w:themeTint="D9"/>
              </w:rPr>
            </w:pPr>
            <w:bookmarkStart w:id="0" w:name="_Hlk121911198"/>
            <w:r w:rsidRPr="00402DFB">
              <w:rPr>
                <w:rFonts w:cstheme="minorHAnsi"/>
                <w:color w:val="262626" w:themeColor="text1" w:themeTint="D9"/>
              </w:rPr>
              <w:t xml:space="preserve">NHS Bradford District and Craven </w:t>
            </w:r>
            <w:r w:rsidR="006D6487" w:rsidRPr="00402DFB">
              <w:rPr>
                <w:rFonts w:cstheme="minorHAnsi"/>
                <w:color w:val="262626" w:themeColor="text1" w:themeTint="D9"/>
              </w:rPr>
              <w:t>Health and Care Partnership</w:t>
            </w:r>
            <w:bookmarkEnd w:id="0"/>
          </w:p>
        </w:tc>
        <w:tc>
          <w:tcPr>
            <w:tcW w:w="1275" w:type="dxa"/>
            <w:tcBorders>
              <w:top w:val="single" w:sz="4" w:space="0" w:color="auto"/>
              <w:left w:val="single" w:sz="4" w:space="0" w:color="auto"/>
              <w:bottom w:val="single" w:sz="4" w:space="0" w:color="auto"/>
              <w:right w:val="single" w:sz="4" w:space="0" w:color="auto"/>
            </w:tcBorders>
          </w:tcPr>
          <w:p w14:paraId="6F87173C" w14:textId="6795D77F" w:rsidR="00A337AF" w:rsidRPr="00402DFB" w:rsidRDefault="00A337AF" w:rsidP="006D6487">
            <w:pP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2C9349F1" w14:textId="135E18B8" w:rsidR="00A337AF" w:rsidRPr="00402DFB" w:rsidRDefault="00816785" w:rsidP="00A337AF">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298860D1" w14:textId="3EF7915A" w:rsidR="00A337AF" w:rsidRPr="00402DFB" w:rsidRDefault="00A337AF" w:rsidP="00A337AF">
            <w:pPr>
              <w:jc w:val="center"/>
              <w:rPr>
                <w:rFonts w:cstheme="minorHAnsi"/>
                <w:color w:val="262626" w:themeColor="text1" w:themeTint="D9"/>
              </w:rPr>
            </w:pPr>
          </w:p>
        </w:tc>
      </w:tr>
      <w:tr w:rsidR="00A337AF" w:rsidRPr="00402DFB" w14:paraId="39E9D17B" w14:textId="77777777" w:rsidTr="00D7627D">
        <w:trPr>
          <w:gridAfter w:val="1"/>
          <w:wAfter w:w="241" w:type="dxa"/>
          <w:trHeight w:val="64"/>
        </w:trPr>
        <w:tc>
          <w:tcPr>
            <w:tcW w:w="2561" w:type="dxa"/>
            <w:gridSpan w:val="2"/>
            <w:tcBorders>
              <w:top w:val="single" w:sz="4" w:space="0" w:color="auto"/>
              <w:left w:val="single" w:sz="4" w:space="0" w:color="auto"/>
              <w:bottom w:val="single" w:sz="4" w:space="0" w:color="auto"/>
              <w:right w:val="single" w:sz="4" w:space="0" w:color="auto"/>
            </w:tcBorders>
          </w:tcPr>
          <w:p w14:paraId="7337D39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Chris Jones-King (CJK)</w:t>
            </w:r>
          </w:p>
        </w:tc>
        <w:tc>
          <w:tcPr>
            <w:tcW w:w="4116" w:type="dxa"/>
            <w:tcBorders>
              <w:top w:val="single" w:sz="4" w:space="0" w:color="auto"/>
              <w:left w:val="single" w:sz="4" w:space="0" w:color="auto"/>
              <w:bottom w:val="single" w:sz="4" w:space="0" w:color="auto"/>
              <w:right w:val="single" w:sz="4" w:space="0" w:color="auto"/>
            </w:tcBorders>
          </w:tcPr>
          <w:p w14:paraId="3FBE7F03"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0A1B607F" w14:textId="30F2DE0E" w:rsidR="00A337AF" w:rsidRPr="00402DFB" w:rsidRDefault="009A51CE" w:rsidP="00A337AF">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751A9C6" w14:textId="4D0A0E12"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2EAEF43" w14:textId="77777777" w:rsidR="00A337AF" w:rsidRPr="00402DFB" w:rsidRDefault="00A337AF" w:rsidP="00A337AF">
            <w:pPr>
              <w:jc w:val="center"/>
              <w:rPr>
                <w:rFonts w:cstheme="minorHAnsi"/>
                <w:color w:val="262626" w:themeColor="text1" w:themeTint="D9"/>
              </w:rPr>
            </w:pPr>
          </w:p>
        </w:tc>
      </w:tr>
      <w:tr w:rsidR="00A337AF" w:rsidRPr="00402DFB" w14:paraId="39B1701D"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0F4AFE80"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Caroline O’Neill (CO’N)</w:t>
            </w:r>
          </w:p>
        </w:tc>
        <w:tc>
          <w:tcPr>
            <w:tcW w:w="4116" w:type="dxa"/>
            <w:tcBorders>
              <w:top w:val="single" w:sz="4" w:space="0" w:color="auto"/>
              <w:left w:val="single" w:sz="4" w:space="0" w:color="auto"/>
              <w:bottom w:val="single" w:sz="4" w:space="0" w:color="auto"/>
              <w:right w:val="single" w:sz="4" w:space="0" w:color="auto"/>
            </w:tcBorders>
          </w:tcPr>
          <w:p w14:paraId="4B12353D"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Community First Yorkshire</w:t>
            </w:r>
          </w:p>
        </w:tc>
        <w:tc>
          <w:tcPr>
            <w:tcW w:w="1275" w:type="dxa"/>
            <w:tcBorders>
              <w:top w:val="single" w:sz="4" w:space="0" w:color="auto"/>
              <w:left w:val="single" w:sz="4" w:space="0" w:color="auto"/>
              <w:bottom w:val="single" w:sz="4" w:space="0" w:color="auto"/>
              <w:right w:val="single" w:sz="4" w:space="0" w:color="auto"/>
            </w:tcBorders>
          </w:tcPr>
          <w:p w14:paraId="14913C9B" w14:textId="107093BB" w:rsidR="00A337AF" w:rsidRPr="00402DFB" w:rsidRDefault="00B34B28" w:rsidP="00A337AF">
            <w:pPr>
              <w:jc w:val="center"/>
              <w:rPr>
                <w:rFonts w:cstheme="minorHAnsi"/>
                <w:color w:val="262626" w:themeColor="text1" w:themeTint="D9"/>
              </w:rPr>
            </w:pPr>
            <w:r>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22CEB8D0" w14:textId="77777777"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6F94C75F" w14:textId="42ECCC87" w:rsidR="00A337AF" w:rsidRPr="00402DFB" w:rsidRDefault="00A337AF" w:rsidP="00A337AF">
            <w:pPr>
              <w:jc w:val="center"/>
              <w:rPr>
                <w:rFonts w:cstheme="minorHAnsi"/>
                <w:color w:val="262626" w:themeColor="text1" w:themeTint="D9"/>
              </w:rPr>
            </w:pPr>
          </w:p>
        </w:tc>
      </w:tr>
      <w:tr w:rsidR="00A337AF" w:rsidRPr="00402DFB" w14:paraId="6FF88889"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6726D1E3" w14:textId="37729C8E" w:rsidR="00A337AF" w:rsidRPr="00402DFB" w:rsidRDefault="00154BCD" w:rsidP="00A337AF">
            <w:pPr>
              <w:rPr>
                <w:rFonts w:cstheme="minorHAnsi"/>
                <w:color w:val="262626" w:themeColor="text1" w:themeTint="D9"/>
              </w:rPr>
            </w:pPr>
            <w:r w:rsidRPr="00402DFB">
              <w:rPr>
                <w:rFonts w:cstheme="minorHAnsi"/>
                <w:color w:val="262626" w:themeColor="text1" w:themeTint="D9"/>
              </w:rPr>
              <w:t>Hannah Ellingworth (HE)</w:t>
            </w:r>
          </w:p>
        </w:tc>
        <w:tc>
          <w:tcPr>
            <w:tcW w:w="4116" w:type="dxa"/>
            <w:tcBorders>
              <w:top w:val="single" w:sz="4" w:space="0" w:color="auto"/>
              <w:left w:val="single" w:sz="4" w:space="0" w:color="auto"/>
              <w:bottom w:val="single" w:sz="4" w:space="0" w:color="auto"/>
              <w:right w:val="single" w:sz="4" w:space="0" w:color="auto"/>
            </w:tcBorders>
          </w:tcPr>
          <w:p w14:paraId="574EEAF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 Safeguarding Children’s Partnership</w:t>
            </w:r>
          </w:p>
        </w:tc>
        <w:tc>
          <w:tcPr>
            <w:tcW w:w="1275" w:type="dxa"/>
            <w:tcBorders>
              <w:top w:val="single" w:sz="4" w:space="0" w:color="auto"/>
              <w:left w:val="single" w:sz="4" w:space="0" w:color="auto"/>
              <w:bottom w:val="single" w:sz="4" w:space="0" w:color="auto"/>
              <w:right w:val="single" w:sz="4" w:space="0" w:color="auto"/>
            </w:tcBorders>
          </w:tcPr>
          <w:p w14:paraId="099A2A4E" w14:textId="020C3CD8" w:rsidR="00A337AF" w:rsidRPr="00402DFB" w:rsidRDefault="003909E1" w:rsidP="003909E1">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A55BADD" w14:textId="77777777"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5EEA9E5" w14:textId="77777777" w:rsidR="00A337AF" w:rsidRPr="00402DFB" w:rsidRDefault="00A337AF" w:rsidP="00A337AF">
            <w:pPr>
              <w:jc w:val="center"/>
              <w:rPr>
                <w:rFonts w:cstheme="minorHAnsi"/>
                <w:color w:val="262626" w:themeColor="text1" w:themeTint="D9"/>
              </w:rPr>
            </w:pPr>
          </w:p>
        </w:tc>
      </w:tr>
      <w:tr w:rsidR="00A337AF" w:rsidRPr="00402DFB" w14:paraId="3D6E3852"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C9AE183"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Christine Pearson (CP)</w:t>
            </w:r>
          </w:p>
        </w:tc>
        <w:tc>
          <w:tcPr>
            <w:tcW w:w="4116" w:type="dxa"/>
            <w:tcBorders>
              <w:top w:val="single" w:sz="4" w:space="0" w:color="auto"/>
              <w:left w:val="single" w:sz="4" w:space="0" w:color="auto"/>
              <w:bottom w:val="single" w:sz="4" w:space="0" w:color="auto"/>
              <w:right w:val="single" w:sz="4" w:space="0" w:color="auto"/>
            </w:tcBorders>
          </w:tcPr>
          <w:p w14:paraId="4CCA2E3D" w14:textId="3B574476" w:rsidR="00A337AF" w:rsidRPr="00402DFB" w:rsidRDefault="006D6487" w:rsidP="00A337AF">
            <w:pPr>
              <w:rPr>
                <w:rFonts w:cstheme="minorHAnsi"/>
                <w:color w:val="000000"/>
                <w:lang w:eastAsia="en-GB"/>
              </w:rPr>
            </w:pPr>
            <w:bookmarkStart w:id="1" w:name="_Hlk121911294"/>
            <w:r w:rsidRPr="00402DFB">
              <w:rPr>
                <w:rFonts w:cstheme="minorHAnsi"/>
                <w:color w:val="000000"/>
                <w:lang w:eastAsia="en-GB"/>
              </w:rPr>
              <w:t>NHS Humber and North Yorkshire Integrated Care Board (ICB)</w:t>
            </w:r>
            <w:bookmarkEnd w:id="1"/>
          </w:p>
        </w:tc>
        <w:tc>
          <w:tcPr>
            <w:tcW w:w="1275" w:type="dxa"/>
            <w:tcBorders>
              <w:top w:val="single" w:sz="4" w:space="0" w:color="auto"/>
              <w:left w:val="single" w:sz="4" w:space="0" w:color="auto"/>
              <w:bottom w:val="single" w:sz="4" w:space="0" w:color="auto"/>
              <w:right w:val="single" w:sz="4" w:space="0" w:color="auto"/>
            </w:tcBorders>
          </w:tcPr>
          <w:p w14:paraId="035CB73A" w14:textId="69A84608"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16EDD01D" w14:textId="097648BF" w:rsidR="00A337AF" w:rsidRPr="00402DFB" w:rsidRDefault="00816785" w:rsidP="00A337AF">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3C55AA2C" w14:textId="5121750E" w:rsidR="00A337AF" w:rsidRPr="00402DFB" w:rsidRDefault="00A337AF" w:rsidP="00A337AF">
            <w:pPr>
              <w:jc w:val="center"/>
              <w:rPr>
                <w:rFonts w:cstheme="minorHAnsi"/>
                <w:color w:val="262626" w:themeColor="text1" w:themeTint="D9"/>
              </w:rPr>
            </w:pPr>
          </w:p>
        </w:tc>
      </w:tr>
      <w:tr w:rsidR="00A337AF" w:rsidRPr="00402DFB" w14:paraId="1F2DA820"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48736F90"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Sue Peckitt (</w:t>
            </w:r>
            <w:proofErr w:type="spellStart"/>
            <w:r w:rsidRPr="00402DFB">
              <w:rPr>
                <w:rFonts w:cstheme="minorHAnsi"/>
                <w:color w:val="262626" w:themeColor="text1" w:themeTint="D9"/>
              </w:rPr>
              <w:t>SPe</w:t>
            </w:r>
            <w:proofErr w:type="spellEnd"/>
            <w:r w:rsidRPr="00402DFB">
              <w:rPr>
                <w:rFonts w:cstheme="minorHAnsi"/>
                <w:color w:val="262626" w:themeColor="text1" w:themeTint="D9"/>
              </w:rPr>
              <w:t>)</w:t>
            </w:r>
          </w:p>
        </w:tc>
        <w:tc>
          <w:tcPr>
            <w:tcW w:w="4116" w:type="dxa"/>
            <w:tcBorders>
              <w:top w:val="single" w:sz="4" w:space="0" w:color="auto"/>
              <w:left w:val="single" w:sz="4" w:space="0" w:color="auto"/>
              <w:bottom w:val="single" w:sz="4" w:space="0" w:color="auto"/>
              <w:right w:val="single" w:sz="4" w:space="0" w:color="auto"/>
            </w:tcBorders>
          </w:tcPr>
          <w:p w14:paraId="0F8BD5FC" w14:textId="5BDA6DF1" w:rsidR="00A337AF" w:rsidRPr="00402DFB" w:rsidRDefault="006D6487" w:rsidP="00A337AF">
            <w:pPr>
              <w:rPr>
                <w:rFonts w:cstheme="minorHAnsi"/>
                <w:color w:val="000000"/>
                <w:lang w:eastAsia="en-GB"/>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029CE2E4" w14:textId="4E07B9C3" w:rsidR="00A337AF" w:rsidRPr="00402DFB" w:rsidRDefault="006D6487" w:rsidP="00A337AF">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57B8FD19" w14:textId="17A22403"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6ED291BB" w14:textId="302F57E0" w:rsidR="00A337AF" w:rsidRPr="00402DFB" w:rsidRDefault="00A337AF" w:rsidP="00A337AF">
            <w:pPr>
              <w:jc w:val="center"/>
              <w:rPr>
                <w:rFonts w:cstheme="minorHAnsi"/>
                <w:color w:val="262626" w:themeColor="text1" w:themeTint="D9"/>
              </w:rPr>
            </w:pPr>
          </w:p>
        </w:tc>
      </w:tr>
      <w:tr w:rsidR="00A337AF" w:rsidRPr="00402DFB" w14:paraId="211A9FF6"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35978A66" w14:textId="7D8E146A" w:rsidR="00A337AF" w:rsidRPr="00402DFB" w:rsidRDefault="007D28A7" w:rsidP="00A337AF">
            <w:pPr>
              <w:rPr>
                <w:rFonts w:cstheme="minorHAnsi"/>
                <w:color w:val="262626" w:themeColor="text1" w:themeTint="D9"/>
              </w:rPr>
            </w:pPr>
            <w:r w:rsidRPr="00402DFB">
              <w:rPr>
                <w:rFonts w:cstheme="minorHAnsi"/>
                <w:color w:val="262626" w:themeColor="text1" w:themeTint="D9"/>
              </w:rPr>
              <w:t>John Pattinson (J</w:t>
            </w:r>
            <w:r w:rsidR="00A337AF" w:rsidRPr="00402DFB">
              <w:rPr>
                <w:rFonts w:cstheme="minorHAnsi"/>
                <w:color w:val="262626" w:themeColor="text1" w:themeTint="D9"/>
              </w:rPr>
              <w:t>P)</w:t>
            </w:r>
          </w:p>
        </w:tc>
        <w:tc>
          <w:tcPr>
            <w:tcW w:w="4116" w:type="dxa"/>
            <w:tcBorders>
              <w:top w:val="single" w:sz="4" w:space="0" w:color="auto"/>
              <w:left w:val="single" w:sz="4" w:space="0" w:color="auto"/>
              <w:bottom w:val="single" w:sz="4" w:space="0" w:color="auto"/>
              <w:right w:val="single" w:sz="4" w:space="0" w:color="auto"/>
            </w:tcBorders>
          </w:tcPr>
          <w:p w14:paraId="11A53C6E"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Independent Care Group</w:t>
            </w:r>
          </w:p>
        </w:tc>
        <w:tc>
          <w:tcPr>
            <w:tcW w:w="1275" w:type="dxa"/>
            <w:tcBorders>
              <w:top w:val="single" w:sz="4" w:space="0" w:color="auto"/>
              <w:left w:val="single" w:sz="4" w:space="0" w:color="auto"/>
              <w:bottom w:val="single" w:sz="4" w:space="0" w:color="auto"/>
              <w:right w:val="single" w:sz="4" w:space="0" w:color="auto"/>
            </w:tcBorders>
          </w:tcPr>
          <w:p w14:paraId="0B0C057B" w14:textId="1506282F"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73AF807" w14:textId="481EE9E8"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5C4A1529" w14:textId="65004C56" w:rsidR="00A337AF" w:rsidRPr="00402DFB" w:rsidRDefault="00D43A1A" w:rsidP="00A337AF">
            <w:pPr>
              <w:jc w:val="center"/>
              <w:rPr>
                <w:rFonts w:cstheme="minorHAnsi"/>
                <w:color w:val="262626" w:themeColor="text1" w:themeTint="D9"/>
              </w:rPr>
            </w:pPr>
            <w:r w:rsidRPr="00402DFB">
              <w:rPr>
                <w:rFonts w:cstheme="minorHAnsi"/>
                <w:color w:val="262626" w:themeColor="text1" w:themeTint="D9"/>
              </w:rPr>
              <w:t>X</w:t>
            </w:r>
          </w:p>
        </w:tc>
      </w:tr>
      <w:tr w:rsidR="00A337AF" w:rsidRPr="00402DFB" w14:paraId="471FA211"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1577609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Louise Wallace (LW)</w:t>
            </w:r>
          </w:p>
        </w:tc>
        <w:tc>
          <w:tcPr>
            <w:tcW w:w="4116" w:type="dxa"/>
            <w:tcBorders>
              <w:top w:val="single" w:sz="4" w:space="0" w:color="auto"/>
              <w:left w:val="single" w:sz="4" w:space="0" w:color="auto"/>
              <w:bottom w:val="single" w:sz="4" w:space="0" w:color="auto"/>
              <w:right w:val="single" w:sz="4" w:space="0" w:color="auto"/>
            </w:tcBorders>
          </w:tcPr>
          <w:p w14:paraId="1FC10128"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4A562AE1" w14:textId="577D5E06"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6B7E14A" w14:textId="7F8D03C3" w:rsidR="00A337AF" w:rsidRPr="00402DFB" w:rsidRDefault="00D43A1A" w:rsidP="00A337AF">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374AAEC6" w14:textId="77777777" w:rsidR="00A337AF" w:rsidRPr="00402DFB" w:rsidRDefault="00A337AF" w:rsidP="00A337AF">
            <w:pPr>
              <w:jc w:val="center"/>
              <w:rPr>
                <w:rFonts w:cstheme="minorHAnsi"/>
                <w:color w:val="262626" w:themeColor="text1" w:themeTint="D9"/>
              </w:rPr>
            </w:pPr>
          </w:p>
        </w:tc>
      </w:tr>
      <w:tr w:rsidR="00A337AF" w:rsidRPr="00402DFB" w14:paraId="0707F982"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3995299"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Richard Webb (RW)</w:t>
            </w:r>
          </w:p>
        </w:tc>
        <w:tc>
          <w:tcPr>
            <w:tcW w:w="4116" w:type="dxa"/>
            <w:tcBorders>
              <w:top w:val="single" w:sz="4" w:space="0" w:color="auto"/>
              <w:left w:val="single" w:sz="4" w:space="0" w:color="auto"/>
              <w:bottom w:val="single" w:sz="4" w:space="0" w:color="auto"/>
              <w:right w:val="single" w:sz="4" w:space="0" w:color="auto"/>
            </w:tcBorders>
          </w:tcPr>
          <w:p w14:paraId="4C028B0D"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NYCC Health and Adult Services</w:t>
            </w:r>
          </w:p>
        </w:tc>
        <w:tc>
          <w:tcPr>
            <w:tcW w:w="1275" w:type="dxa"/>
            <w:tcBorders>
              <w:top w:val="single" w:sz="4" w:space="0" w:color="auto"/>
              <w:left w:val="single" w:sz="4" w:space="0" w:color="auto"/>
              <w:bottom w:val="single" w:sz="4" w:space="0" w:color="auto"/>
              <w:right w:val="single" w:sz="4" w:space="0" w:color="auto"/>
            </w:tcBorders>
          </w:tcPr>
          <w:p w14:paraId="189D58E7" w14:textId="52034F4F"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67684DF6" w14:textId="2A54895A" w:rsidR="00A337AF" w:rsidRPr="00402DFB" w:rsidRDefault="006D6487" w:rsidP="00A337AF">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2783D17A" w14:textId="77777777" w:rsidR="00A337AF" w:rsidRPr="00402DFB" w:rsidRDefault="00A337AF" w:rsidP="00A337AF">
            <w:pPr>
              <w:jc w:val="center"/>
              <w:rPr>
                <w:rFonts w:cstheme="minorHAnsi"/>
                <w:color w:val="262626" w:themeColor="text1" w:themeTint="D9"/>
              </w:rPr>
            </w:pPr>
          </w:p>
        </w:tc>
      </w:tr>
      <w:tr w:rsidR="00A337AF" w:rsidRPr="00402DFB" w14:paraId="70173072"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7FBAEF1" w14:textId="28B34EBC" w:rsidR="00A337AF" w:rsidRPr="00402DFB" w:rsidRDefault="006D6487" w:rsidP="00A337AF">
            <w:pPr>
              <w:rPr>
                <w:rFonts w:cstheme="minorHAnsi"/>
                <w:color w:val="262626" w:themeColor="text1" w:themeTint="D9"/>
              </w:rPr>
            </w:pPr>
            <w:r w:rsidRPr="00402DFB">
              <w:rPr>
                <w:rFonts w:cstheme="minorHAnsi"/>
                <w:color w:val="262626" w:themeColor="text1" w:themeTint="D9"/>
              </w:rPr>
              <w:t>Thomas Hirst (TH)</w:t>
            </w:r>
          </w:p>
        </w:tc>
        <w:tc>
          <w:tcPr>
            <w:tcW w:w="4116" w:type="dxa"/>
            <w:tcBorders>
              <w:top w:val="single" w:sz="4" w:space="0" w:color="auto"/>
              <w:left w:val="single" w:sz="4" w:space="0" w:color="auto"/>
              <w:bottom w:val="single" w:sz="4" w:space="0" w:color="auto"/>
              <w:right w:val="single" w:sz="4" w:space="0" w:color="auto"/>
            </w:tcBorders>
          </w:tcPr>
          <w:p w14:paraId="6D732EA9"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North Yorkshire Fire and Rescue Service</w:t>
            </w:r>
          </w:p>
        </w:tc>
        <w:tc>
          <w:tcPr>
            <w:tcW w:w="1275" w:type="dxa"/>
            <w:tcBorders>
              <w:top w:val="single" w:sz="4" w:space="0" w:color="auto"/>
              <w:left w:val="single" w:sz="4" w:space="0" w:color="auto"/>
              <w:bottom w:val="single" w:sz="4" w:space="0" w:color="auto"/>
              <w:right w:val="single" w:sz="4" w:space="0" w:color="auto"/>
            </w:tcBorders>
          </w:tcPr>
          <w:p w14:paraId="76D204CC" w14:textId="71C954F9" w:rsidR="00A337AF" w:rsidRPr="00402DFB" w:rsidRDefault="00D462DA" w:rsidP="00A337AF">
            <w:pPr>
              <w:jc w:val="center"/>
              <w:rPr>
                <w:rFonts w:cstheme="minorHAnsi"/>
                <w:color w:val="262626" w:themeColor="text1" w:themeTint="D9"/>
              </w:rPr>
            </w:pPr>
            <w:r w:rsidRPr="00402DFB">
              <w:rPr>
                <w:rFonts w:cstheme="minorHAnsi"/>
                <w:color w:val="262626" w:themeColor="text1" w:themeTint="D9"/>
              </w:rPr>
              <w:t>X</w:t>
            </w:r>
          </w:p>
        </w:tc>
        <w:tc>
          <w:tcPr>
            <w:tcW w:w="1133" w:type="dxa"/>
            <w:tcBorders>
              <w:top w:val="single" w:sz="4" w:space="0" w:color="auto"/>
              <w:left w:val="single" w:sz="4" w:space="0" w:color="auto"/>
              <w:bottom w:val="single" w:sz="4" w:space="0" w:color="auto"/>
              <w:right w:val="single" w:sz="4" w:space="0" w:color="auto"/>
            </w:tcBorders>
          </w:tcPr>
          <w:p w14:paraId="720F0C9A" w14:textId="5150AD29"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66371F2" w14:textId="113A45BF" w:rsidR="00A337AF" w:rsidRPr="00402DFB" w:rsidRDefault="00A337AF" w:rsidP="00A337AF">
            <w:pPr>
              <w:jc w:val="center"/>
              <w:rPr>
                <w:rFonts w:cstheme="minorHAnsi"/>
                <w:color w:val="262626" w:themeColor="text1" w:themeTint="D9"/>
              </w:rPr>
            </w:pPr>
          </w:p>
        </w:tc>
      </w:tr>
      <w:tr w:rsidR="00ED653C" w:rsidRPr="00402DFB" w14:paraId="38CB4684"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28726A67" w14:textId="1D5FD6DD" w:rsidR="00ED653C" w:rsidRPr="00402DFB" w:rsidRDefault="00ED653C" w:rsidP="00CE4172">
            <w:pPr>
              <w:rPr>
                <w:rFonts w:cstheme="minorHAnsi"/>
                <w:color w:val="262626" w:themeColor="text1" w:themeTint="D9"/>
              </w:rPr>
            </w:pPr>
            <w:r w:rsidRPr="00402DFB">
              <w:rPr>
                <w:rFonts w:cstheme="minorHAnsi"/>
                <w:color w:val="262626" w:themeColor="text1" w:themeTint="D9"/>
              </w:rPr>
              <w:t>Joseph Howard (JH)</w:t>
            </w:r>
          </w:p>
        </w:tc>
        <w:tc>
          <w:tcPr>
            <w:tcW w:w="4116" w:type="dxa"/>
            <w:tcBorders>
              <w:top w:val="single" w:sz="4" w:space="0" w:color="auto"/>
              <w:left w:val="single" w:sz="4" w:space="0" w:color="auto"/>
              <w:bottom w:val="single" w:sz="4" w:space="0" w:color="auto"/>
              <w:right w:val="single" w:sz="4" w:space="0" w:color="auto"/>
            </w:tcBorders>
          </w:tcPr>
          <w:p w14:paraId="4868B17B" w14:textId="12E5E416" w:rsidR="00ED653C" w:rsidRPr="00402DFB" w:rsidRDefault="00ED653C" w:rsidP="00A337AF">
            <w:pPr>
              <w:rPr>
                <w:rFonts w:cstheme="minorHAnsi"/>
                <w:color w:val="262626" w:themeColor="text1" w:themeTint="D9"/>
              </w:rPr>
            </w:pPr>
            <w:r w:rsidRPr="00402DFB">
              <w:rPr>
                <w:rFonts w:cstheme="minorHAnsi"/>
                <w:color w:val="262626" w:themeColor="text1" w:themeTint="D9"/>
              </w:rPr>
              <w:t>National Probation Service</w:t>
            </w:r>
          </w:p>
        </w:tc>
        <w:tc>
          <w:tcPr>
            <w:tcW w:w="1275" w:type="dxa"/>
            <w:tcBorders>
              <w:top w:val="single" w:sz="4" w:space="0" w:color="auto"/>
              <w:left w:val="single" w:sz="4" w:space="0" w:color="auto"/>
              <w:bottom w:val="single" w:sz="4" w:space="0" w:color="auto"/>
              <w:right w:val="single" w:sz="4" w:space="0" w:color="auto"/>
            </w:tcBorders>
          </w:tcPr>
          <w:p w14:paraId="736DA122" w14:textId="4B0F36EF" w:rsidR="00ED653C" w:rsidRPr="00402DFB" w:rsidRDefault="00ED653C"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4FCB934E" w14:textId="77777777" w:rsidR="00ED653C" w:rsidRPr="00402DFB" w:rsidRDefault="00ED653C"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4FDEFE36" w14:textId="21BB4033" w:rsidR="00ED653C" w:rsidRPr="00402DFB" w:rsidRDefault="00D43A1A" w:rsidP="00A337AF">
            <w:pPr>
              <w:jc w:val="center"/>
              <w:rPr>
                <w:rFonts w:cstheme="minorHAnsi"/>
                <w:color w:val="262626" w:themeColor="text1" w:themeTint="D9"/>
              </w:rPr>
            </w:pPr>
            <w:r w:rsidRPr="00402DFB">
              <w:rPr>
                <w:rFonts w:cstheme="minorHAnsi"/>
                <w:color w:val="262626" w:themeColor="text1" w:themeTint="D9"/>
              </w:rPr>
              <w:t>X</w:t>
            </w:r>
          </w:p>
        </w:tc>
      </w:tr>
      <w:tr w:rsidR="00A337AF" w:rsidRPr="00402DFB" w14:paraId="45100BE4"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54FC1A35"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Ashley Green (AG)</w:t>
            </w:r>
          </w:p>
        </w:tc>
        <w:tc>
          <w:tcPr>
            <w:tcW w:w="4116" w:type="dxa"/>
            <w:tcBorders>
              <w:top w:val="single" w:sz="4" w:space="0" w:color="auto"/>
              <w:left w:val="single" w:sz="4" w:space="0" w:color="auto"/>
              <w:bottom w:val="single" w:sz="4" w:space="0" w:color="auto"/>
              <w:right w:val="single" w:sz="4" w:space="0" w:color="auto"/>
            </w:tcBorders>
          </w:tcPr>
          <w:p w14:paraId="668638BF" w14:textId="77777777" w:rsidR="00A337AF" w:rsidRPr="00402DFB" w:rsidRDefault="00A337AF" w:rsidP="00A337AF">
            <w:pPr>
              <w:rPr>
                <w:rFonts w:cstheme="minorHAnsi"/>
                <w:color w:val="262626" w:themeColor="text1" w:themeTint="D9"/>
              </w:rPr>
            </w:pPr>
            <w:r w:rsidRPr="00402DFB">
              <w:rPr>
                <w:rFonts w:cstheme="minorHAnsi"/>
                <w:color w:val="262626" w:themeColor="text1" w:themeTint="D9"/>
              </w:rPr>
              <w:t>North Yorkshire Healthwatch</w:t>
            </w:r>
          </w:p>
        </w:tc>
        <w:tc>
          <w:tcPr>
            <w:tcW w:w="1275" w:type="dxa"/>
            <w:tcBorders>
              <w:top w:val="single" w:sz="4" w:space="0" w:color="auto"/>
              <w:left w:val="single" w:sz="4" w:space="0" w:color="auto"/>
              <w:bottom w:val="single" w:sz="4" w:space="0" w:color="auto"/>
              <w:right w:val="single" w:sz="4" w:space="0" w:color="auto"/>
            </w:tcBorders>
          </w:tcPr>
          <w:p w14:paraId="463BDAE4" w14:textId="5695E0CA" w:rsidR="00A337AF" w:rsidRPr="00402DFB" w:rsidRDefault="00A337AF"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01493F10" w14:textId="77777777" w:rsidR="00A337AF" w:rsidRPr="00402DFB" w:rsidRDefault="00A337AF" w:rsidP="00A337AF">
            <w:pPr>
              <w:jc w:val="center"/>
              <w:rPr>
                <w:rFonts w:cstheme="minorHAnsi"/>
                <w:color w:val="262626" w:themeColor="text1" w:themeTint="D9"/>
              </w:rPr>
            </w:pPr>
          </w:p>
        </w:tc>
        <w:tc>
          <w:tcPr>
            <w:tcW w:w="992" w:type="dxa"/>
            <w:tcBorders>
              <w:top w:val="single" w:sz="4" w:space="0" w:color="auto"/>
              <w:left w:val="single" w:sz="4" w:space="0" w:color="auto"/>
              <w:bottom w:val="single" w:sz="4" w:space="0" w:color="auto"/>
              <w:right w:val="single" w:sz="4" w:space="0" w:color="auto"/>
            </w:tcBorders>
          </w:tcPr>
          <w:p w14:paraId="7205014E" w14:textId="245E36FB" w:rsidR="00A337AF" w:rsidRPr="00402DFB" w:rsidRDefault="00CE4172" w:rsidP="00A337AF">
            <w:pPr>
              <w:jc w:val="center"/>
              <w:rPr>
                <w:rFonts w:cstheme="minorHAnsi"/>
                <w:color w:val="262626" w:themeColor="text1" w:themeTint="D9"/>
              </w:rPr>
            </w:pPr>
            <w:r w:rsidRPr="00402DFB">
              <w:rPr>
                <w:rFonts w:cstheme="minorHAnsi"/>
                <w:color w:val="262626" w:themeColor="text1" w:themeTint="D9"/>
              </w:rPr>
              <w:t>X</w:t>
            </w:r>
          </w:p>
        </w:tc>
      </w:tr>
      <w:tr w:rsidR="000729E9" w:rsidRPr="00402DFB" w14:paraId="7F79D854" w14:textId="77777777" w:rsidTr="00D7627D">
        <w:trPr>
          <w:gridAfter w:val="1"/>
          <w:wAfter w:w="241" w:type="dxa"/>
        </w:trPr>
        <w:tc>
          <w:tcPr>
            <w:tcW w:w="2561" w:type="dxa"/>
            <w:gridSpan w:val="2"/>
            <w:tcBorders>
              <w:top w:val="single" w:sz="4" w:space="0" w:color="auto"/>
              <w:left w:val="single" w:sz="4" w:space="0" w:color="auto"/>
              <w:bottom w:val="single" w:sz="4" w:space="0" w:color="auto"/>
              <w:right w:val="single" w:sz="4" w:space="0" w:color="auto"/>
            </w:tcBorders>
          </w:tcPr>
          <w:p w14:paraId="1F87DC9E" w14:textId="01D5D727" w:rsidR="000729E9" w:rsidRPr="00402DFB" w:rsidRDefault="000729E9" w:rsidP="00A337AF">
            <w:pPr>
              <w:rPr>
                <w:rFonts w:cstheme="minorHAnsi"/>
                <w:color w:val="262626" w:themeColor="text1" w:themeTint="D9"/>
              </w:rPr>
            </w:pPr>
            <w:r w:rsidRPr="00402DFB">
              <w:rPr>
                <w:rFonts w:cstheme="minorHAnsi"/>
                <w:color w:val="262626" w:themeColor="text1" w:themeTint="D9"/>
              </w:rPr>
              <w:t>Jennifer MacNeill (JM)</w:t>
            </w:r>
          </w:p>
        </w:tc>
        <w:tc>
          <w:tcPr>
            <w:tcW w:w="4116" w:type="dxa"/>
            <w:tcBorders>
              <w:top w:val="single" w:sz="4" w:space="0" w:color="auto"/>
              <w:left w:val="single" w:sz="4" w:space="0" w:color="auto"/>
              <w:bottom w:val="single" w:sz="4" w:space="0" w:color="auto"/>
              <w:right w:val="single" w:sz="4" w:space="0" w:color="auto"/>
            </w:tcBorders>
          </w:tcPr>
          <w:p w14:paraId="3A274FDF" w14:textId="6889F79E" w:rsidR="000729E9" w:rsidRPr="00402DFB" w:rsidRDefault="000729E9" w:rsidP="00A337AF">
            <w:pPr>
              <w:rPr>
                <w:rFonts w:cstheme="minorHAnsi"/>
                <w:color w:val="262626" w:themeColor="text1" w:themeTint="D9"/>
              </w:rPr>
            </w:pPr>
            <w:r w:rsidRPr="00402DFB">
              <w:rPr>
                <w:rFonts w:cstheme="minorHAnsi"/>
                <w:color w:val="000000"/>
                <w:lang w:eastAsia="en-GB"/>
              </w:rPr>
              <w:t>NHS Humber and North Yorkshire Integrated Care Board (ICB)</w:t>
            </w:r>
          </w:p>
        </w:tc>
        <w:tc>
          <w:tcPr>
            <w:tcW w:w="1275" w:type="dxa"/>
            <w:tcBorders>
              <w:top w:val="single" w:sz="4" w:space="0" w:color="auto"/>
              <w:left w:val="single" w:sz="4" w:space="0" w:color="auto"/>
              <w:bottom w:val="single" w:sz="4" w:space="0" w:color="auto"/>
              <w:right w:val="single" w:sz="4" w:space="0" w:color="auto"/>
            </w:tcBorders>
          </w:tcPr>
          <w:p w14:paraId="112FF9E1" w14:textId="1F00D211" w:rsidR="000729E9" w:rsidRPr="00402DFB" w:rsidRDefault="000729E9" w:rsidP="00A337AF">
            <w:pPr>
              <w:jc w:val="center"/>
              <w:rPr>
                <w:rFonts w:cstheme="minorHAnsi"/>
                <w:color w:val="262626" w:themeColor="text1" w:themeTint="D9"/>
              </w:rPr>
            </w:pPr>
          </w:p>
        </w:tc>
        <w:tc>
          <w:tcPr>
            <w:tcW w:w="1133" w:type="dxa"/>
            <w:tcBorders>
              <w:top w:val="single" w:sz="4" w:space="0" w:color="auto"/>
              <w:left w:val="single" w:sz="4" w:space="0" w:color="auto"/>
              <w:bottom w:val="single" w:sz="4" w:space="0" w:color="auto"/>
              <w:right w:val="single" w:sz="4" w:space="0" w:color="auto"/>
            </w:tcBorders>
          </w:tcPr>
          <w:p w14:paraId="7891D45F" w14:textId="20CEED4E" w:rsidR="000729E9" w:rsidRPr="00402DFB" w:rsidRDefault="00F44125" w:rsidP="00A337AF">
            <w:pPr>
              <w:jc w:val="center"/>
              <w:rPr>
                <w:rFonts w:cstheme="minorHAnsi"/>
                <w:color w:val="262626" w:themeColor="text1" w:themeTint="D9"/>
              </w:rPr>
            </w:pPr>
            <w:r w:rsidRPr="00402DFB">
              <w:rPr>
                <w:rFonts w:cstheme="minorHAnsi"/>
                <w:color w:val="262626" w:themeColor="text1" w:themeTint="D9"/>
              </w:rPr>
              <w:t>X</w:t>
            </w:r>
          </w:p>
        </w:tc>
        <w:tc>
          <w:tcPr>
            <w:tcW w:w="992" w:type="dxa"/>
            <w:tcBorders>
              <w:top w:val="single" w:sz="4" w:space="0" w:color="auto"/>
              <w:left w:val="single" w:sz="4" w:space="0" w:color="auto"/>
              <w:bottom w:val="single" w:sz="4" w:space="0" w:color="auto"/>
              <w:right w:val="single" w:sz="4" w:space="0" w:color="auto"/>
            </w:tcBorders>
          </w:tcPr>
          <w:p w14:paraId="0D8D4417" w14:textId="77777777" w:rsidR="000729E9" w:rsidRPr="00402DFB" w:rsidRDefault="000729E9" w:rsidP="00A337AF">
            <w:pPr>
              <w:jc w:val="center"/>
              <w:rPr>
                <w:rFonts w:cstheme="minorHAnsi"/>
                <w:color w:val="262626" w:themeColor="text1" w:themeTint="D9"/>
              </w:rPr>
            </w:pPr>
          </w:p>
        </w:tc>
      </w:tr>
      <w:tr w:rsidR="00233C9D" w:rsidRPr="00402DFB" w14:paraId="383879D3" w14:textId="77777777" w:rsidTr="00D7627D">
        <w:trPr>
          <w:gridAfter w:val="1"/>
          <w:wAfter w:w="241" w:type="dxa"/>
        </w:trPr>
        <w:tc>
          <w:tcPr>
            <w:tcW w:w="2561" w:type="dxa"/>
            <w:gridSpan w:val="2"/>
          </w:tcPr>
          <w:p w14:paraId="13A50744" w14:textId="77777777" w:rsidR="00233C9D" w:rsidRPr="00402DFB" w:rsidRDefault="00233C9D" w:rsidP="00233C9D">
            <w:pPr>
              <w:rPr>
                <w:rFonts w:cstheme="minorHAnsi"/>
                <w:b/>
                <w:color w:val="262626" w:themeColor="text1" w:themeTint="D9"/>
              </w:rPr>
            </w:pPr>
          </w:p>
          <w:p w14:paraId="3D148296"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Also in Attendance</w:t>
            </w:r>
          </w:p>
        </w:tc>
        <w:tc>
          <w:tcPr>
            <w:tcW w:w="4116" w:type="dxa"/>
          </w:tcPr>
          <w:p w14:paraId="56E287E3" w14:textId="77777777" w:rsidR="00233C9D" w:rsidRPr="00402DFB" w:rsidRDefault="00233C9D" w:rsidP="00233C9D">
            <w:pPr>
              <w:rPr>
                <w:rFonts w:cstheme="minorHAnsi"/>
                <w:b/>
                <w:i/>
                <w:color w:val="262626" w:themeColor="text1" w:themeTint="D9"/>
              </w:rPr>
            </w:pPr>
          </w:p>
        </w:tc>
        <w:tc>
          <w:tcPr>
            <w:tcW w:w="1275" w:type="dxa"/>
          </w:tcPr>
          <w:p w14:paraId="4B83EFAC" w14:textId="77777777" w:rsidR="00233C9D" w:rsidRPr="00402DFB" w:rsidRDefault="00233C9D" w:rsidP="00233C9D">
            <w:pPr>
              <w:jc w:val="center"/>
              <w:rPr>
                <w:rFonts w:cstheme="minorHAnsi"/>
                <w:color w:val="262626" w:themeColor="text1" w:themeTint="D9"/>
              </w:rPr>
            </w:pPr>
          </w:p>
        </w:tc>
        <w:tc>
          <w:tcPr>
            <w:tcW w:w="2125" w:type="dxa"/>
            <w:gridSpan w:val="2"/>
          </w:tcPr>
          <w:p w14:paraId="1F8E7C04" w14:textId="77777777" w:rsidR="00233C9D" w:rsidRPr="00402DFB" w:rsidRDefault="00233C9D" w:rsidP="00233C9D">
            <w:pPr>
              <w:jc w:val="center"/>
              <w:rPr>
                <w:rFonts w:cstheme="minorHAnsi"/>
                <w:color w:val="262626" w:themeColor="text1" w:themeTint="D9"/>
              </w:rPr>
            </w:pPr>
          </w:p>
        </w:tc>
      </w:tr>
      <w:tr w:rsidR="00233C9D" w:rsidRPr="00402DFB" w14:paraId="51F5CD44" w14:textId="77777777" w:rsidTr="00D7627D">
        <w:trPr>
          <w:gridAfter w:val="1"/>
          <w:wAfter w:w="241" w:type="dxa"/>
        </w:trPr>
        <w:tc>
          <w:tcPr>
            <w:tcW w:w="2561" w:type="dxa"/>
            <w:gridSpan w:val="2"/>
          </w:tcPr>
          <w:p w14:paraId="69A65B5B" w14:textId="77777777" w:rsidR="00233C9D" w:rsidRPr="00402DFB" w:rsidRDefault="00233C9D" w:rsidP="00233C9D">
            <w:pPr>
              <w:rPr>
                <w:rFonts w:cstheme="minorHAnsi"/>
                <w:color w:val="262626" w:themeColor="text1" w:themeTint="D9"/>
              </w:rPr>
            </w:pPr>
          </w:p>
        </w:tc>
        <w:tc>
          <w:tcPr>
            <w:tcW w:w="4116" w:type="dxa"/>
          </w:tcPr>
          <w:p w14:paraId="2E0BABBE" w14:textId="77777777" w:rsidR="00233C9D" w:rsidRPr="00402DFB" w:rsidRDefault="00233C9D" w:rsidP="00233C9D">
            <w:pPr>
              <w:rPr>
                <w:rFonts w:cstheme="minorHAnsi"/>
                <w:color w:val="262626" w:themeColor="text1" w:themeTint="D9"/>
              </w:rPr>
            </w:pPr>
          </w:p>
        </w:tc>
        <w:tc>
          <w:tcPr>
            <w:tcW w:w="1275" w:type="dxa"/>
          </w:tcPr>
          <w:p w14:paraId="10C87144" w14:textId="77777777" w:rsidR="00233C9D" w:rsidRPr="00402DFB" w:rsidRDefault="00233C9D" w:rsidP="00233C9D">
            <w:pPr>
              <w:jc w:val="center"/>
              <w:rPr>
                <w:rFonts w:cstheme="minorHAnsi"/>
                <w:color w:val="262626" w:themeColor="text1" w:themeTint="D9"/>
              </w:rPr>
            </w:pPr>
          </w:p>
        </w:tc>
        <w:tc>
          <w:tcPr>
            <w:tcW w:w="2125" w:type="dxa"/>
            <w:gridSpan w:val="2"/>
          </w:tcPr>
          <w:p w14:paraId="74ADFDFD" w14:textId="77777777" w:rsidR="00233C9D" w:rsidRPr="00402DFB" w:rsidRDefault="00233C9D" w:rsidP="00233C9D">
            <w:pPr>
              <w:jc w:val="center"/>
              <w:rPr>
                <w:rFonts w:cstheme="minorHAnsi"/>
                <w:color w:val="262626" w:themeColor="text1" w:themeTint="D9"/>
              </w:rPr>
            </w:pPr>
          </w:p>
        </w:tc>
      </w:tr>
      <w:tr w:rsidR="00233C9D" w:rsidRPr="00402DFB" w14:paraId="08772B19" w14:textId="77777777" w:rsidTr="00D7627D">
        <w:trPr>
          <w:gridAfter w:val="1"/>
          <w:wAfter w:w="241" w:type="dxa"/>
        </w:trPr>
        <w:tc>
          <w:tcPr>
            <w:tcW w:w="2561" w:type="dxa"/>
            <w:gridSpan w:val="2"/>
          </w:tcPr>
          <w:p w14:paraId="5DD09B5E" w14:textId="77939EA2" w:rsidR="00013F26" w:rsidRPr="00402DFB" w:rsidRDefault="00233C9D" w:rsidP="00233C9D">
            <w:pPr>
              <w:rPr>
                <w:rFonts w:cstheme="minorHAnsi"/>
                <w:b/>
              </w:rPr>
            </w:pPr>
            <w:r w:rsidRPr="00402DFB">
              <w:rPr>
                <w:rFonts w:cstheme="minorHAnsi"/>
                <w:b/>
              </w:rPr>
              <w:t>Name</w:t>
            </w:r>
          </w:p>
          <w:p w14:paraId="7539A51C" w14:textId="346C4D1D" w:rsidR="00154BCD" w:rsidRPr="00402DFB" w:rsidRDefault="00154BCD" w:rsidP="00233C9D">
            <w:pPr>
              <w:rPr>
                <w:rFonts w:cstheme="minorHAnsi"/>
                <w:bCs/>
              </w:rPr>
            </w:pPr>
            <w:r w:rsidRPr="00402DFB">
              <w:rPr>
                <w:rFonts w:cstheme="minorHAnsi"/>
                <w:bCs/>
              </w:rPr>
              <w:t>Elizabeth Moody (EM)</w:t>
            </w:r>
          </w:p>
          <w:p w14:paraId="39D71A71" w14:textId="6D1D049F" w:rsidR="00154BCD" w:rsidRPr="00402DFB" w:rsidRDefault="00154BCD" w:rsidP="00233C9D">
            <w:pPr>
              <w:rPr>
                <w:rFonts w:cstheme="minorHAnsi"/>
                <w:bCs/>
              </w:rPr>
            </w:pPr>
            <w:r w:rsidRPr="00402DFB">
              <w:rPr>
                <w:rFonts w:cstheme="minorHAnsi"/>
                <w:bCs/>
              </w:rPr>
              <w:t xml:space="preserve">Brent </w:t>
            </w:r>
            <w:proofErr w:type="spellStart"/>
            <w:r w:rsidRPr="00402DFB">
              <w:rPr>
                <w:rFonts w:cstheme="minorHAnsi"/>
                <w:bCs/>
              </w:rPr>
              <w:t>Kilmurray</w:t>
            </w:r>
            <w:proofErr w:type="spellEnd"/>
            <w:r w:rsidRPr="00402DFB">
              <w:rPr>
                <w:rFonts w:cstheme="minorHAnsi"/>
                <w:bCs/>
              </w:rPr>
              <w:t xml:space="preserve"> (BK)</w:t>
            </w:r>
          </w:p>
          <w:p w14:paraId="5D89995B" w14:textId="34278C8D" w:rsidR="00056950" w:rsidRPr="00402DFB" w:rsidRDefault="00056950" w:rsidP="00233C9D">
            <w:pPr>
              <w:rPr>
                <w:rFonts w:cstheme="minorHAnsi"/>
                <w:bCs/>
              </w:rPr>
            </w:pPr>
            <w:r w:rsidRPr="00402DFB">
              <w:rPr>
                <w:rFonts w:cstheme="minorHAnsi"/>
                <w:bCs/>
              </w:rPr>
              <w:t>Fiona Wynne (FW)</w:t>
            </w:r>
          </w:p>
          <w:p w14:paraId="0D4748CB" w14:textId="215F3BE6" w:rsidR="009859C7" w:rsidRPr="00402DFB" w:rsidRDefault="009859C7" w:rsidP="00233C9D">
            <w:pPr>
              <w:rPr>
                <w:rFonts w:cstheme="minorHAnsi"/>
                <w:bCs/>
              </w:rPr>
            </w:pPr>
            <w:r w:rsidRPr="00402DFB">
              <w:rPr>
                <w:rFonts w:cstheme="minorHAnsi"/>
                <w:bCs/>
              </w:rPr>
              <w:t>Emily Crowe (EC)</w:t>
            </w:r>
          </w:p>
          <w:p w14:paraId="5602AF1F" w14:textId="20D5D0E9" w:rsidR="003409E8" w:rsidRPr="00402DFB" w:rsidRDefault="003409E8" w:rsidP="003409E8">
            <w:pPr>
              <w:rPr>
                <w:rFonts w:cstheme="minorHAnsi"/>
              </w:rPr>
            </w:pPr>
            <w:r w:rsidRPr="00402DFB">
              <w:rPr>
                <w:rFonts w:cstheme="minorHAnsi"/>
              </w:rPr>
              <w:t>Hannah Brown (HB)</w:t>
            </w:r>
          </w:p>
          <w:p w14:paraId="45BC2D99" w14:textId="4F3E0272" w:rsidR="003409E8" w:rsidRPr="00402DFB" w:rsidRDefault="00154BCD" w:rsidP="003409E8">
            <w:pPr>
              <w:rPr>
                <w:rFonts w:cstheme="minorHAnsi"/>
              </w:rPr>
            </w:pPr>
            <w:r w:rsidRPr="00402DFB">
              <w:rPr>
                <w:rFonts w:cstheme="minorHAnsi"/>
              </w:rPr>
              <w:t>Julie Toman</w:t>
            </w:r>
            <w:r w:rsidR="003409E8" w:rsidRPr="00402DFB">
              <w:rPr>
                <w:rFonts w:cstheme="minorHAnsi"/>
              </w:rPr>
              <w:t xml:space="preserve"> (</w:t>
            </w:r>
            <w:proofErr w:type="spellStart"/>
            <w:r w:rsidRPr="00402DFB">
              <w:rPr>
                <w:rFonts w:cstheme="minorHAnsi"/>
              </w:rPr>
              <w:t>JTo</w:t>
            </w:r>
            <w:proofErr w:type="spellEnd"/>
            <w:r w:rsidR="003409E8" w:rsidRPr="00402DFB">
              <w:rPr>
                <w:rFonts w:cstheme="minorHAnsi"/>
              </w:rPr>
              <w:t>)</w:t>
            </w:r>
          </w:p>
          <w:p w14:paraId="26005C60" w14:textId="0C7713C4" w:rsidR="00154BCD" w:rsidRPr="00402DFB" w:rsidRDefault="00154BCD" w:rsidP="003409E8">
            <w:pPr>
              <w:rPr>
                <w:rFonts w:cstheme="minorHAnsi"/>
              </w:rPr>
            </w:pPr>
            <w:r w:rsidRPr="00402DFB">
              <w:rPr>
                <w:rFonts w:cstheme="minorHAnsi"/>
              </w:rPr>
              <w:t xml:space="preserve">Janine </w:t>
            </w:r>
            <w:proofErr w:type="spellStart"/>
            <w:r w:rsidRPr="00402DFB">
              <w:rPr>
                <w:rFonts w:cstheme="minorHAnsi"/>
              </w:rPr>
              <w:t>Tranmer</w:t>
            </w:r>
            <w:proofErr w:type="spellEnd"/>
            <w:r w:rsidRPr="00402DFB">
              <w:rPr>
                <w:rFonts w:cstheme="minorHAnsi"/>
              </w:rPr>
              <w:t xml:space="preserve"> (JT)</w:t>
            </w:r>
          </w:p>
          <w:p w14:paraId="476FFC85" w14:textId="2DA2E913" w:rsidR="00154BCD" w:rsidRPr="00402DFB" w:rsidRDefault="00154BCD" w:rsidP="003409E8">
            <w:pPr>
              <w:rPr>
                <w:rFonts w:cstheme="minorHAnsi"/>
              </w:rPr>
            </w:pPr>
            <w:r w:rsidRPr="00402DFB">
              <w:rPr>
                <w:rFonts w:cstheme="minorHAnsi"/>
              </w:rPr>
              <w:t>Joseph Smith (JS)</w:t>
            </w:r>
          </w:p>
          <w:p w14:paraId="5DD43858" w14:textId="42A38990" w:rsidR="00154BCD" w:rsidRPr="00402DFB" w:rsidRDefault="00154BCD" w:rsidP="003409E8">
            <w:pPr>
              <w:rPr>
                <w:rFonts w:cstheme="minorHAnsi"/>
              </w:rPr>
            </w:pPr>
            <w:r w:rsidRPr="00402DFB">
              <w:rPr>
                <w:rFonts w:cstheme="minorHAnsi"/>
              </w:rPr>
              <w:t>Janice Foxton (JF)</w:t>
            </w:r>
          </w:p>
          <w:p w14:paraId="14ED5799" w14:textId="32FDF9CD" w:rsidR="006D6487" w:rsidRPr="00402DFB" w:rsidRDefault="006D6487" w:rsidP="006D6487">
            <w:pPr>
              <w:rPr>
                <w:rFonts w:cstheme="minorHAnsi"/>
              </w:rPr>
            </w:pPr>
            <w:r w:rsidRPr="00402DFB">
              <w:rPr>
                <w:rFonts w:cstheme="minorHAnsi"/>
              </w:rPr>
              <w:t>Aurelie Redpath (AR)</w:t>
            </w:r>
          </w:p>
          <w:p w14:paraId="613F9A8F" w14:textId="493379B1" w:rsidR="006D6487" w:rsidRPr="00402DFB" w:rsidRDefault="006D6487" w:rsidP="00233C9D">
            <w:pPr>
              <w:rPr>
                <w:rFonts w:cstheme="minorHAnsi"/>
              </w:rPr>
            </w:pPr>
          </w:p>
        </w:tc>
        <w:tc>
          <w:tcPr>
            <w:tcW w:w="4116" w:type="dxa"/>
          </w:tcPr>
          <w:p w14:paraId="601958BB" w14:textId="77777777" w:rsidR="00233C9D" w:rsidRPr="00402DFB" w:rsidRDefault="00233C9D" w:rsidP="00233C9D">
            <w:pPr>
              <w:rPr>
                <w:rFonts w:cstheme="minorHAnsi"/>
                <w:b/>
              </w:rPr>
            </w:pPr>
            <w:r w:rsidRPr="00402DFB">
              <w:rPr>
                <w:rFonts w:cstheme="minorHAnsi"/>
                <w:b/>
              </w:rPr>
              <w:t>Agency</w:t>
            </w:r>
          </w:p>
          <w:p w14:paraId="7428B4C1" w14:textId="77777777" w:rsidR="00154BCD" w:rsidRPr="00402DFB" w:rsidRDefault="00154BCD" w:rsidP="006D6487">
            <w:pPr>
              <w:rPr>
                <w:rFonts w:cstheme="minorHAnsi"/>
                <w:color w:val="000000"/>
                <w:lang w:eastAsia="en-GB"/>
              </w:rPr>
            </w:pPr>
            <w:r w:rsidRPr="00402DFB">
              <w:rPr>
                <w:rFonts w:cstheme="minorHAnsi"/>
                <w:color w:val="000000"/>
                <w:lang w:eastAsia="en-GB"/>
              </w:rPr>
              <w:t>TEWV NHSFT</w:t>
            </w:r>
          </w:p>
          <w:p w14:paraId="2741443F" w14:textId="3708FA5A" w:rsidR="00154BCD" w:rsidRPr="00402DFB" w:rsidRDefault="00154BCD" w:rsidP="006D6487">
            <w:pPr>
              <w:rPr>
                <w:rFonts w:cstheme="minorHAnsi"/>
                <w:color w:val="000000"/>
                <w:lang w:eastAsia="en-GB"/>
              </w:rPr>
            </w:pPr>
            <w:r w:rsidRPr="00402DFB">
              <w:rPr>
                <w:rFonts w:cstheme="minorHAnsi"/>
                <w:color w:val="000000"/>
                <w:lang w:eastAsia="en-GB"/>
              </w:rPr>
              <w:t>TEWV NHSFT</w:t>
            </w:r>
          </w:p>
          <w:p w14:paraId="6E791B7F" w14:textId="62612232" w:rsidR="00056950" w:rsidRPr="00402DFB" w:rsidRDefault="00056950" w:rsidP="006D6487">
            <w:pPr>
              <w:rPr>
                <w:rFonts w:cstheme="minorHAnsi"/>
                <w:color w:val="000000"/>
                <w:lang w:eastAsia="en-GB"/>
              </w:rPr>
            </w:pPr>
            <w:r w:rsidRPr="00402DFB">
              <w:rPr>
                <w:rFonts w:cstheme="minorHAnsi"/>
                <w:color w:val="000000"/>
                <w:lang w:eastAsia="en-GB"/>
              </w:rPr>
              <w:t>North Yorkshire Police</w:t>
            </w:r>
          </w:p>
          <w:p w14:paraId="3FBA6763" w14:textId="464C7119" w:rsidR="009859C7" w:rsidRPr="00402DFB" w:rsidRDefault="009859C7" w:rsidP="006D6487">
            <w:pPr>
              <w:rPr>
                <w:rFonts w:cstheme="minorHAnsi"/>
                <w:color w:val="000000"/>
                <w:lang w:eastAsia="en-GB"/>
              </w:rPr>
            </w:pPr>
            <w:r w:rsidRPr="00402DFB">
              <w:rPr>
                <w:rFonts w:cstheme="minorHAnsi"/>
                <w:color w:val="000000"/>
                <w:lang w:eastAsia="en-GB"/>
              </w:rPr>
              <w:t>Scarborough Borough Council</w:t>
            </w:r>
          </w:p>
          <w:p w14:paraId="27F87754" w14:textId="4FE23A50" w:rsidR="003409E8" w:rsidRPr="00402DFB" w:rsidRDefault="00154BCD" w:rsidP="006D6487">
            <w:pPr>
              <w:rPr>
                <w:rFonts w:cstheme="minorHAnsi"/>
                <w:color w:val="000000"/>
                <w:lang w:eastAsia="en-GB"/>
              </w:rPr>
            </w:pPr>
            <w:r w:rsidRPr="00402DFB">
              <w:rPr>
                <w:rFonts w:cstheme="minorHAnsi"/>
                <w:color w:val="000000"/>
                <w:lang w:eastAsia="en-GB"/>
              </w:rPr>
              <w:t>N</w:t>
            </w:r>
            <w:r w:rsidR="003409E8" w:rsidRPr="00402DFB">
              <w:rPr>
                <w:rFonts w:cstheme="minorHAnsi"/>
                <w:color w:val="000000"/>
                <w:lang w:eastAsia="en-GB"/>
              </w:rPr>
              <w:t>YCC Health and Adult Services</w:t>
            </w:r>
          </w:p>
          <w:p w14:paraId="10FBE0B2" w14:textId="77777777" w:rsidR="003409E8" w:rsidRPr="00402DFB" w:rsidRDefault="003409E8" w:rsidP="003409E8">
            <w:pPr>
              <w:rPr>
                <w:rFonts w:cstheme="minorHAnsi"/>
                <w:color w:val="000000"/>
                <w:lang w:eastAsia="en-GB"/>
              </w:rPr>
            </w:pPr>
            <w:r w:rsidRPr="00402DFB">
              <w:rPr>
                <w:rFonts w:cstheme="minorHAnsi"/>
                <w:color w:val="000000"/>
                <w:lang w:eastAsia="en-GB"/>
              </w:rPr>
              <w:t>NYCC Health and Adult Services</w:t>
            </w:r>
          </w:p>
          <w:p w14:paraId="63D371B2" w14:textId="77777777" w:rsidR="00154BCD" w:rsidRPr="00402DFB" w:rsidRDefault="00154BCD" w:rsidP="00154BCD">
            <w:pPr>
              <w:rPr>
                <w:rFonts w:cstheme="minorHAnsi"/>
                <w:color w:val="000000"/>
                <w:lang w:eastAsia="en-GB"/>
              </w:rPr>
            </w:pPr>
            <w:r w:rsidRPr="00402DFB">
              <w:rPr>
                <w:rFonts w:cstheme="minorHAnsi"/>
                <w:color w:val="000000"/>
                <w:lang w:eastAsia="en-GB"/>
              </w:rPr>
              <w:t>NYCC Health and Adult Services</w:t>
            </w:r>
          </w:p>
          <w:p w14:paraId="4200AF07" w14:textId="34208168" w:rsidR="00FB19D6" w:rsidRPr="00402DFB" w:rsidRDefault="00FB19D6" w:rsidP="00FB19D6">
            <w:pPr>
              <w:rPr>
                <w:rFonts w:cstheme="minorHAnsi"/>
              </w:rPr>
            </w:pPr>
            <w:r w:rsidRPr="00402DFB">
              <w:rPr>
                <w:rFonts w:cstheme="minorHAnsi"/>
              </w:rPr>
              <w:t>NYSAB Team</w:t>
            </w:r>
          </w:p>
          <w:p w14:paraId="5A5FBAB9" w14:textId="77777777" w:rsidR="00154BCD" w:rsidRPr="00402DFB" w:rsidRDefault="00154BCD" w:rsidP="00154BCD">
            <w:pPr>
              <w:rPr>
                <w:rFonts w:cstheme="minorHAnsi"/>
              </w:rPr>
            </w:pPr>
            <w:r w:rsidRPr="00402DFB">
              <w:rPr>
                <w:rFonts w:cstheme="minorHAnsi"/>
              </w:rPr>
              <w:t>NYSAB Team</w:t>
            </w:r>
          </w:p>
          <w:p w14:paraId="258B3CCD" w14:textId="77777777" w:rsidR="00154BCD" w:rsidRPr="00402DFB" w:rsidRDefault="00154BCD" w:rsidP="00154BCD">
            <w:pPr>
              <w:rPr>
                <w:rFonts w:cstheme="minorHAnsi"/>
              </w:rPr>
            </w:pPr>
            <w:r w:rsidRPr="00402DFB">
              <w:rPr>
                <w:rFonts w:cstheme="minorHAnsi"/>
              </w:rPr>
              <w:t>NYSAB Team</w:t>
            </w:r>
          </w:p>
          <w:p w14:paraId="64D142F4" w14:textId="77777777" w:rsidR="00DA5168" w:rsidRPr="00402DFB" w:rsidRDefault="00DA5168" w:rsidP="00233C9D">
            <w:pPr>
              <w:rPr>
                <w:rFonts w:cstheme="minorHAnsi"/>
              </w:rPr>
            </w:pPr>
          </w:p>
        </w:tc>
        <w:tc>
          <w:tcPr>
            <w:tcW w:w="1275" w:type="dxa"/>
          </w:tcPr>
          <w:p w14:paraId="4B0283F3" w14:textId="77777777" w:rsidR="00233C9D" w:rsidRPr="00402DFB" w:rsidRDefault="00233C9D" w:rsidP="00233C9D">
            <w:pPr>
              <w:jc w:val="center"/>
              <w:rPr>
                <w:rFonts w:cstheme="minorHAnsi"/>
                <w:color w:val="262626" w:themeColor="text1" w:themeTint="D9"/>
              </w:rPr>
            </w:pPr>
          </w:p>
          <w:p w14:paraId="3A8CDE0A" w14:textId="77777777" w:rsidR="00233C9D" w:rsidRPr="00402DFB" w:rsidRDefault="00233C9D" w:rsidP="00233C9D">
            <w:pPr>
              <w:jc w:val="center"/>
              <w:rPr>
                <w:rFonts w:cstheme="minorHAnsi"/>
                <w:color w:val="262626" w:themeColor="text1" w:themeTint="D9"/>
              </w:rPr>
            </w:pPr>
          </w:p>
          <w:p w14:paraId="492EFA87" w14:textId="77777777" w:rsidR="00233C9D" w:rsidRPr="00402DFB" w:rsidRDefault="00233C9D" w:rsidP="00233C9D">
            <w:pPr>
              <w:jc w:val="center"/>
              <w:rPr>
                <w:rFonts w:cstheme="minorHAnsi"/>
                <w:color w:val="262626" w:themeColor="text1" w:themeTint="D9"/>
              </w:rPr>
            </w:pPr>
          </w:p>
        </w:tc>
        <w:tc>
          <w:tcPr>
            <w:tcW w:w="2125" w:type="dxa"/>
            <w:gridSpan w:val="2"/>
          </w:tcPr>
          <w:p w14:paraId="2A4DDF2B" w14:textId="77777777" w:rsidR="00233C9D" w:rsidRPr="00402DFB" w:rsidRDefault="00233C9D" w:rsidP="00233C9D">
            <w:pPr>
              <w:jc w:val="center"/>
              <w:rPr>
                <w:rFonts w:cstheme="minorHAnsi"/>
                <w:color w:val="262626" w:themeColor="text1" w:themeTint="D9"/>
              </w:rPr>
            </w:pPr>
          </w:p>
        </w:tc>
      </w:tr>
      <w:tr w:rsidR="00233C9D" w:rsidRPr="00402DFB" w14:paraId="1F16E469" w14:textId="77777777" w:rsidTr="00D7627D">
        <w:trPr>
          <w:gridAfter w:val="1"/>
          <w:wAfter w:w="241" w:type="dxa"/>
        </w:trPr>
        <w:tc>
          <w:tcPr>
            <w:tcW w:w="2561" w:type="dxa"/>
            <w:gridSpan w:val="2"/>
          </w:tcPr>
          <w:p w14:paraId="616E3ECC" w14:textId="77777777" w:rsidR="00233C9D" w:rsidRPr="00402DFB" w:rsidRDefault="00233C9D" w:rsidP="00233C9D">
            <w:pPr>
              <w:rPr>
                <w:rFonts w:cstheme="minorHAnsi"/>
              </w:rPr>
            </w:pPr>
          </w:p>
          <w:p w14:paraId="2FC0EC63" w14:textId="77777777" w:rsidR="006D6487" w:rsidRPr="00402DFB" w:rsidRDefault="006D6487" w:rsidP="00233C9D">
            <w:pPr>
              <w:rPr>
                <w:rFonts w:cstheme="minorHAnsi"/>
              </w:rPr>
            </w:pPr>
          </w:p>
          <w:p w14:paraId="3D290E61" w14:textId="77777777" w:rsidR="006D6487" w:rsidRPr="00402DFB" w:rsidRDefault="006D6487" w:rsidP="00233C9D">
            <w:pPr>
              <w:rPr>
                <w:rFonts w:cstheme="minorHAnsi"/>
              </w:rPr>
            </w:pPr>
          </w:p>
          <w:p w14:paraId="01D1D501" w14:textId="77777777" w:rsidR="006D6487" w:rsidRPr="00402DFB" w:rsidRDefault="006D6487" w:rsidP="00233C9D">
            <w:pPr>
              <w:rPr>
                <w:rFonts w:cstheme="minorHAnsi"/>
              </w:rPr>
            </w:pPr>
          </w:p>
          <w:p w14:paraId="7FAD7121" w14:textId="77777777" w:rsidR="006D6487" w:rsidRPr="00402DFB" w:rsidRDefault="006D6487" w:rsidP="00233C9D">
            <w:pPr>
              <w:rPr>
                <w:rFonts w:cstheme="minorHAnsi"/>
              </w:rPr>
            </w:pPr>
          </w:p>
          <w:p w14:paraId="5EBD1394" w14:textId="6F21F83D" w:rsidR="006D6487" w:rsidRPr="00402DFB" w:rsidRDefault="006D6487" w:rsidP="00233C9D">
            <w:pPr>
              <w:rPr>
                <w:rFonts w:cstheme="minorHAnsi"/>
              </w:rPr>
            </w:pPr>
          </w:p>
        </w:tc>
        <w:tc>
          <w:tcPr>
            <w:tcW w:w="4116" w:type="dxa"/>
          </w:tcPr>
          <w:p w14:paraId="16A50922" w14:textId="77777777" w:rsidR="00233C9D" w:rsidRPr="00402DFB" w:rsidRDefault="00233C9D" w:rsidP="00233C9D">
            <w:pPr>
              <w:rPr>
                <w:rFonts w:cstheme="minorHAnsi"/>
              </w:rPr>
            </w:pPr>
          </w:p>
        </w:tc>
        <w:tc>
          <w:tcPr>
            <w:tcW w:w="1275" w:type="dxa"/>
          </w:tcPr>
          <w:p w14:paraId="19EEBDCD" w14:textId="77777777" w:rsidR="00233C9D" w:rsidRPr="00402DFB" w:rsidRDefault="00233C9D" w:rsidP="00233C9D">
            <w:pPr>
              <w:jc w:val="center"/>
              <w:rPr>
                <w:rFonts w:cstheme="minorHAnsi"/>
                <w:color w:val="262626" w:themeColor="text1" w:themeTint="D9"/>
              </w:rPr>
            </w:pPr>
          </w:p>
          <w:p w14:paraId="17E198D6" w14:textId="77777777" w:rsidR="00483C45" w:rsidRPr="00402DFB" w:rsidRDefault="00483C45" w:rsidP="00233C9D">
            <w:pPr>
              <w:jc w:val="center"/>
              <w:rPr>
                <w:rFonts w:cstheme="minorHAnsi"/>
                <w:color w:val="262626" w:themeColor="text1" w:themeTint="D9"/>
              </w:rPr>
            </w:pPr>
          </w:p>
          <w:p w14:paraId="6D35803D" w14:textId="77777777" w:rsidR="00483C45" w:rsidRPr="00402DFB" w:rsidRDefault="00483C45" w:rsidP="00233C9D">
            <w:pPr>
              <w:jc w:val="center"/>
              <w:rPr>
                <w:rFonts w:cstheme="minorHAnsi"/>
                <w:color w:val="262626" w:themeColor="text1" w:themeTint="D9"/>
              </w:rPr>
            </w:pPr>
          </w:p>
          <w:p w14:paraId="722B578C" w14:textId="77777777" w:rsidR="00483C45" w:rsidRPr="00402DFB" w:rsidRDefault="00483C45" w:rsidP="00233C9D">
            <w:pPr>
              <w:jc w:val="center"/>
              <w:rPr>
                <w:rFonts w:cstheme="minorHAnsi"/>
                <w:color w:val="262626" w:themeColor="text1" w:themeTint="D9"/>
              </w:rPr>
            </w:pPr>
          </w:p>
          <w:p w14:paraId="33C4EEA8" w14:textId="77777777" w:rsidR="00483C45" w:rsidRPr="00402DFB" w:rsidRDefault="00483C45" w:rsidP="00233C9D">
            <w:pPr>
              <w:jc w:val="center"/>
              <w:rPr>
                <w:rFonts w:cstheme="minorHAnsi"/>
                <w:color w:val="262626" w:themeColor="text1" w:themeTint="D9"/>
              </w:rPr>
            </w:pPr>
          </w:p>
          <w:p w14:paraId="4672B0D2" w14:textId="77777777" w:rsidR="00483C45" w:rsidRPr="00402DFB" w:rsidRDefault="00483C45" w:rsidP="00233C9D">
            <w:pPr>
              <w:jc w:val="center"/>
              <w:rPr>
                <w:rFonts w:cstheme="minorHAnsi"/>
                <w:color w:val="262626" w:themeColor="text1" w:themeTint="D9"/>
              </w:rPr>
            </w:pPr>
          </w:p>
          <w:p w14:paraId="545C1433" w14:textId="28301FA0" w:rsidR="00483C45" w:rsidRPr="00402DFB" w:rsidRDefault="00483C45" w:rsidP="00DC3CCE">
            <w:pPr>
              <w:rPr>
                <w:rFonts w:cstheme="minorHAnsi"/>
                <w:color w:val="262626" w:themeColor="text1" w:themeTint="D9"/>
              </w:rPr>
            </w:pPr>
          </w:p>
        </w:tc>
        <w:tc>
          <w:tcPr>
            <w:tcW w:w="2125" w:type="dxa"/>
            <w:gridSpan w:val="2"/>
          </w:tcPr>
          <w:p w14:paraId="6B7FC0DE" w14:textId="77777777" w:rsidR="00233C9D" w:rsidRPr="00402DFB" w:rsidRDefault="00233C9D" w:rsidP="00233C9D">
            <w:pPr>
              <w:rPr>
                <w:rFonts w:cstheme="minorHAnsi"/>
                <w:color w:val="262626" w:themeColor="text1" w:themeTint="D9"/>
              </w:rPr>
            </w:pPr>
          </w:p>
        </w:tc>
      </w:tr>
      <w:tr w:rsidR="00233C9D" w:rsidRPr="00402DFB" w14:paraId="4BB20F13" w14:textId="77777777" w:rsidTr="00D7627D">
        <w:trPr>
          <w:gridAfter w:val="1"/>
          <w:wAfter w:w="241" w:type="dxa"/>
        </w:trPr>
        <w:tc>
          <w:tcPr>
            <w:tcW w:w="2561" w:type="dxa"/>
            <w:gridSpan w:val="2"/>
          </w:tcPr>
          <w:p w14:paraId="4C454904" w14:textId="77777777" w:rsidR="00233C9D" w:rsidRPr="00402DFB" w:rsidRDefault="00233C9D" w:rsidP="00233C9D">
            <w:pPr>
              <w:rPr>
                <w:rFonts w:cstheme="minorHAnsi"/>
                <w:color w:val="262626" w:themeColor="text1" w:themeTint="D9"/>
              </w:rPr>
            </w:pPr>
          </w:p>
        </w:tc>
        <w:tc>
          <w:tcPr>
            <w:tcW w:w="4116" w:type="dxa"/>
          </w:tcPr>
          <w:p w14:paraId="190EF320" w14:textId="77777777" w:rsidR="00233C9D" w:rsidRPr="00402DFB" w:rsidRDefault="00233C9D" w:rsidP="00233C9D">
            <w:pPr>
              <w:rPr>
                <w:rFonts w:cstheme="minorHAnsi"/>
                <w:color w:val="262626" w:themeColor="text1" w:themeTint="D9"/>
              </w:rPr>
            </w:pPr>
          </w:p>
        </w:tc>
        <w:tc>
          <w:tcPr>
            <w:tcW w:w="1275" w:type="dxa"/>
          </w:tcPr>
          <w:p w14:paraId="6D91CFD7" w14:textId="77777777" w:rsidR="00233C9D" w:rsidRPr="00402DFB" w:rsidRDefault="00233C9D" w:rsidP="00233C9D">
            <w:pPr>
              <w:jc w:val="center"/>
              <w:rPr>
                <w:rFonts w:cstheme="minorHAnsi"/>
                <w:color w:val="262626" w:themeColor="text1" w:themeTint="D9"/>
              </w:rPr>
            </w:pPr>
          </w:p>
        </w:tc>
        <w:tc>
          <w:tcPr>
            <w:tcW w:w="2125" w:type="dxa"/>
            <w:gridSpan w:val="2"/>
          </w:tcPr>
          <w:p w14:paraId="0DDF544F" w14:textId="77777777" w:rsidR="00233C9D" w:rsidRPr="00402DFB" w:rsidRDefault="00233C9D" w:rsidP="00233C9D">
            <w:pPr>
              <w:jc w:val="center"/>
              <w:rPr>
                <w:rFonts w:cstheme="minorHAnsi"/>
                <w:color w:val="262626" w:themeColor="text1" w:themeTint="D9"/>
              </w:rPr>
            </w:pPr>
          </w:p>
        </w:tc>
      </w:tr>
      <w:tr w:rsidR="00233C9D" w:rsidRPr="00402DFB" w14:paraId="3A14FCA5"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292"/>
        </w:trPr>
        <w:tc>
          <w:tcPr>
            <w:tcW w:w="1015" w:type="dxa"/>
            <w:shd w:val="clear" w:color="auto" w:fill="C2D69B" w:themeFill="accent3" w:themeFillTint="99"/>
          </w:tcPr>
          <w:p w14:paraId="08F92479"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ITEM NO.</w:t>
            </w:r>
          </w:p>
          <w:p w14:paraId="58F8DDE5" w14:textId="77777777" w:rsidR="00233C9D" w:rsidRPr="00402DFB" w:rsidRDefault="00233C9D" w:rsidP="00233C9D">
            <w:pPr>
              <w:rPr>
                <w:rFonts w:cstheme="minorHAnsi"/>
                <w:b/>
                <w:color w:val="262626" w:themeColor="text1" w:themeTint="D9"/>
              </w:rPr>
            </w:pPr>
          </w:p>
          <w:p w14:paraId="5E656CE9" w14:textId="77777777" w:rsidR="00233C9D" w:rsidRPr="00402DFB" w:rsidRDefault="00233C9D" w:rsidP="00233C9D">
            <w:pPr>
              <w:rPr>
                <w:rFonts w:cstheme="minorHAnsi"/>
                <w:b/>
                <w:color w:val="262626" w:themeColor="text1" w:themeTint="D9"/>
              </w:rPr>
            </w:pPr>
          </w:p>
          <w:p w14:paraId="741014DC" w14:textId="77777777" w:rsidR="00233C9D" w:rsidRPr="00402DFB" w:rsidRDefault="00233C9D" w:rsidP="00233C9D">
            <w:pPr>
              <w:rPr>
                <w:rFonts w:cstheme="minorHAnsi"/>
                <w:b/>
                <w:color w:val="262626" w:themeColor="text1" w:themeTint="D9"/>
              </w:rPr>
            </w:pPr>
          </w:p>
        </w:tc>
        <w:tc>
          <w:tcPr>
            <w:tcW w:w="9062" w:type="dxa"/>
            <w:gridSpan w:val="5"/>
            <w:shd w:val="clear" w:color="auto" w:fill="C2D69B" w:themeFill="accent3" w:themeFillTint="99"/>
          </w:tcPr>
          <w:p w14:paraId="27FD438B"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SUBJECT AND DISCUSSION</w:t>
            </w:r>
          </w:p>
        </w:tc>
      </w:tr>
      <w:tr w:rsidR="00233C9D" w:rsidRPr="00402DFB" w14:paraId="540F2EC2"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22D14EA"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Item 1</w:t>
            </w:r>
          </w:p>
        </w:tc>
        <w:tc>
          <w:tcPr>
            <w:tcW w:w="9062" w:type="dxa"/>
            <w:gridSpan w:val="5"/>
          </w:tcPr>
          <w:p w14:paraId="26884015"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Welcome / Introductions / Apologies for Absence</w:t>
            </w:r>
          </w:p>
        </w:tc>
      </w:tr>
      <w:tr w:rsidR="00233C9D" w:rsidRPr="00402DFB" w14:paraId="090081B9"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1155"/>
        </w:trPr>
        <w:tc>
          <w:tcPr>
            <w:tcW w:w="1015" w:type="dxa"/>
          </w:tcPr>
          <w:p w14:paraId="6581AD1A" w14:textId="77777777" w:rsidR="00233C9D" w:rsidRPr="00402DFB" w:rsidRDefault="00233C9D" w:rsidP="00233C9D">
            <w:pPr>
              <w:rPr>
                <w:rFonts w:cstheme="minorHAnsi"/>
                <w:color w:val="262626" w:themeColor="text1" w:themeTint="D9"/>
              </w:rPr>
            </w:pPr>
          </w:p>
        </w:tc>
        <w:tc>
          <w:tcPr>
            <w:tcW w:w="9062" w:type="dxa"/>
            <w:gridSpan w:val="5"/>
          </w:tcPr>
          <w:p w14:paraId="747D5BB9" w14:textId="77777777" w:rsidR="004C093A" w:rsidRPr="00402DFB" w:rsidRDefault="004C093A" w:rsidP="00233C9D">
            <w:pPr>
              <w:rPr>
                <w:rFonts w:cstheme="minorHAnsi"/>
                <w:color w:val="262626" w:themeColor="text1" w:themeTint="D9"/>
              </w:rPr>
            </w:pPr>
          </w:p>
          <w:p w14:paraId="0834CC62" w14:textId="564F5D64" w:rsidR="00DA5168" w:rsidRPr="00402DFB" w:rsidRDefault="00233C9D" w:rsidP="00A55F39">
            <w:pPr>
              <w:rPr>
                <w:rFonts w:cstheme="minorHAnsi"/>
                <w:color w:val="262626" w:themeColor="text1" w:themeTint="D9"/>
              </w:rPr>
            </w:pPr>
            <w:r w:rsidRPr="00402DFB">
              <w:rPr>
                <w:rFonts w:cstheme="minorHAnsi"/>
                <w:b/>
                <w:color w:val="262626" w:themeColor="text1" w:themeTint="D9"/>
              </w:rPr>
              <w:t>Apologies for absence</w:t>
            </w:r>
            <w:r w:rsidRPr="00402DFB">
              <w:rPr>
                <w:rFonts w:cstheme="minorHAnsi"/>
                <w:color w:val="262626" w:themeColor="text1" w:themeTint="D9"/>
              </w:rPr>
              <w:t xml:space="preserve">:  </w:t>
            </w:r>
            <w:r w:rsidR="00F93309" w:rsidRPr="00402DFB">
              <w:rPr>
                <w:rFonts w:cstheme="minorHAnsi"/>
                <w:color w:val="262626" w:themeColor="text1" w:themeTint="D9"/>
              </w:rPr>
              <w:t xml:space="preserve">Sue Proctor, </w:t>
            </w:r>
            <w:r w:rsidR="00F93309" w:rsidRPr="00402DFB">
              <w:rPr>
                <w:rFonts w:cstheme="minorHAnsi"/>
              </w:rPr>
              <w:t>Richard Webb, Sheila Hall</w:t>
            </w:r>
            <w:r w:rsidR="00D3743B" w:rsidRPr="00402DFB">
              <w:rPr>
                <w:rFonts w:cstheme="minorHAnsi"/>
              </w:rPr>
              <w:t>, Helen Hart</w:t>
            </w:r>
            <w:r w:rsidR="00340473" w:rsidRPr="00402DFB">
              <w:rPr>
                <w:rFonts w:cstheme="minorHAnsi"/>
              </w:rPr>
              <w:t>,</w:t>
            </w:r>
            <w:r w:rsidR="00F44125" w:rsidRPr="00402DFB">
              <w:rPr>
                <w:rFonts w:cstheme="minorHAnsi"/>
              </w:rPr>
              <w:t xml:space="preserve"> Emma Stevens, Christine Pearson,</w:t>
            </w:r>
            <w:r w:rsidR="00340473" w:rsidRPr="00402DFB">
              <w:rPr>
                <w:rFonts w:cstheme="minorHAnsi"/>
              </w:rPr>
              <w:t xml:space="preserve"> John Patti</w:t>
            </w:r>
            <w:r w:rsidR="00511F21" w:rsidRPr="00402DFB">
              <w:rPr>
                <w:rFonts w:cstheme="minorHAnsi"/>
              </w:rPr>
              <w:t>n</w:t>
            </w:r>
            <w:r w:rsidR="00340473" w:rsidRPr="00402DFB">
              <w:rPr>
                <w:rFonts w:cstheme="minorHAnsi"/>
              </w:rPr>
              <w:t>son</w:t>
            </w:r>
            <w:r w:rsidR="00D43A1A" w:rsidRPr="00402DFB">
              <w:rPr>
                <w:rFonts w:cstheme="minorHAnsi"/>
              </w:rPr>
              <w:t>, Joseph Howard, Louise Wallace, Mike Walker</w:t>
            </w:r>
            <w:r w:rsidR="00F93309" w:rsidRPr="00402DFB">
              <w:rPr>
                <w:rFonts w:cstheme="minorHAnsi"/>
              </w:rPr>
              <w:t xml:space="preserve"> and </w:t>
            </w:r>
            <w:r w:rsidR="009A51CE" w:rsidRPr="00402DFB">
              <w:rPr>
                <w:rFonts w:cstheme="minorHAnsi"/>
              </w:rPr>
              <w:t>Ashley Green</w:t>
            </w:r>
          </w:p>
          <w:p w14:paraId="6C918EF6" w14:textId="279AA20C" w:rsidR="00A55F39" w:rsidRPr="00402DFB" w:rsidRDefault="00A55F39" w:rsidP="00A55F39">
            <w:pPr>
              <w:rPr>
                <w:rFonts w:cstheme="minorHAnsi"/>
                <w:color w:val="262626" w:themeColor="text1" w:themeTint="D9"/>
              </w:rPr>
            </w:pPr>
          </w:p>
          <w:p w14:paraId="776461AF" w14:textId="5CFB8407" w:rsidR="000652E7" w:rsidRDefault="00D8009B" w:rsidP="000652E7">
            <w:pPr>
              <w:rPr>
                <w:rFonts w:cstheme="minorHAnsi"/>
                <w:color w:val="262626" w:themeColor="text1" w:themeTint="D9"/>
              </w:rPr>
            </w:pPr>
            <w:r w:rsidRPr="00402DFB">
              <w:rPr>
                <w:rFonts w:cstheme="minorHAnsi"/>
                <w:color w:val="262626" w:themeColor="text1" w:themeTint="D9"/>
              </w:rPr>
              <w:t>T</w:t>
            </w:r>
            <w:r w:rsidR="00511F21" w:rsidRPr="00402DFB">
              <w:rPr>
                <w:rFonts w:cstheme="minorHAnsi"/>
                <w:color w:val="262626" w:themeColor="text1" w:themeTint="D9"/>
              </w:rPr>
              <w:t>C introduced himself and update</w:t>
            </w:r>
            <w:r w:rsidR="000652E7" w:rsidRPr="00402DFB">
              <w:rPr>
                <w:rFonts w:cstheme="minorHAnsi"/>
                <w:color w:val="262626" w:themeColor="text1" w:themeTint="D9"/>
              </w:rPr>
              <w:t xml:space="preserve">d the Board with regard to </w:t>
            </w:r>
            <w:proofErr w:type="spellStart"/>
            <w:r w:rsidR="000652E7" w:rsidRPr="00402DFB">
              <w:rPr>
                <w:rFonts w:cstheme="minorHAnsi"/>
                <w:color w:val="262626" w:themeColor="text1" w:themeTint="D9"/>
              </w:rPr>
              <w:t>SPr</w:t>
            </w:r>
            <w:r w:rsidR="00511F21" w:rsidRPr="00402DFB">
              <w:rPr>
                <w:rFonts w:cstheme="minorHAnsi"/>
                <w:color w:val="262626" w:themeColor="text1" w:themeTint="D9"/>
              </w:rPr>
              <w:t>.</w:t>
            </w:r>
            <w:proofErr w:type="spellEnd"/>
            <w:r w:rsidR="000652E7" w:rsidRPr="00402DFB">
              <w:rPr>
                <w:rFonts w:cstheme="minorHAnsi"/>
                <w:color w:val="262626" w:themeColor="text1" w:themeTint="D9"/>
              </w:rPr>
              <w:t xml:space="preserve"> </w:t>
            </w:r>
            <w:proofErr w:type="spellStart"/>
            <w:r w:rsidR="000652E7" w:rsidRPr="00402DFB">
              <w:rPr>
                <w:rFonts w:cstheme="minorHAnsi"/>
                <w:color w:val="262626" w:themeColor="text1" w:themeTint="D9"/>
              </w:rPr>
              <w:t>SPr</w:t>
            </w:r>
            <w:proofErr w:type="spellEnd"/>
            <w:r w:rsidR="000652E7" w:rsidRPr="00402DFB">
              <w:rPr>
                <w:rFonts w:cstheme="minorHAnsi"/>
                <w:color w:val="262626" w:themeColor="text1" w:themeTint="D9"/>
              </w:rPr>
              <w:t xml:space="preserve"> was undergoing treatment and had advised she hoped to be able to return in the New Year.</w:t>
            </w:r>
          </w:p>
          <w:p w14:paraId="3804DDE8" w14:textId="2DC1CD32" w:rsidR="000F0543" w:rsidRDefault="000F0543" w:rsidP="000652E7">
            <w:pPr>
              <w:rPr>
                <w:rFonts w:cstheme="minorHAnsi"/>
                <w:color w:val="262626" w:themeColor="text1" w:themeTint="D9"/>
              </w:rPr>
            </w:pPr>
          </w:p>
          <w:p w14:paraId="7EE9CEAD" w14:textId="6545140A" w:rsidR="000F0543" w:rsidRPr="00402DFB" w:rsidRDefault="000F0543" w:rsidP="000652E7">
            <w:pPr>
              <w:rPr>
                <w:rFonts w:cstheme="minorHAnsi"/>
                <w:color w:val="262626" w:themeColor="text1" w:themeTint="D9"/>
              </w:rPr>
            </w:pPr>
            <w:r>
              <w:rPr>
                <w:rFonts w:cstheme="minorHAnsi"/>
                <w:color w:val="262626" w:themeColor="text1" w:themeTint="D9"/>
              </w:rPr>
              <w:t>LW was unable to attend due to being unable to dial into the meeting from her remote location.</w:t>
            </w:r>
          </w:p>
          <w:p w14:paraId="32C9A598" w14:textId="77777777" w:rsidR="00511F21" w:rsidRPr="00402DFB" w:rsidRDefault="00511F21" w:rsidP="00A55F39">
            <w:pPr>
              <w:rPr>
                <w:rFonts w:cstheme="minorHAnsi"/>
                <w:color w:val="262626" w:themeColor="text1" w:themeTint="D9"/>
              </w:rPr>
            </w:pPr>
          </w:p>
          <w:p w14:paraId="27265886" w14:textId="77777777" w:rsidR="00233C9D" w:rsidRPr="00402DFB" w:rsidRDefault="00233C9D" w:rsidP="00233C9D">
            <w:pPr>
              <w:rPr>
                <w:rFonts w:cstheme="minorHAnsi"/>
                <w:color w:val="262626" w:themeColor="text1" w:themeTint="D9"/>
              </w:rPr>
            </w:pPr>
            <w:r w:rsidRPr="00402DFB">
              <w:rPr>
                <w:rFonts w:cstheme="minorHAnsi"/>
                <w:color w:val="262626" w:themeColor="text1" w:themeTint="D9"/>
              </w:rPr>
              <w:t>No declarations of interest</w:t>
            </w:r>
          </w:p>
          <w:p w14:paraId="051EC88D" w14:textId="77777777" w:rsidR="00233C9D" w:rsidRPr="00402DFB" w:rsidRDefault="00233C9D" w:rsidP="00233C9D">
            <w:pPr>
              <w:rPr>
                <w:rFonts w:cstheme="minorHAnsi"/>
                <w:color w:val="262626" w:themeColor="text1" w:themeTint="D9"/>
              </w:rPr>
            </w:pPr>
          </w:p>
        </w:tc>
      </w:tr>
      <w:tr w:rsidR="00233C9D" w:rsidRPr="00402DFB" w14:paraId="6D1D80AE"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737D4808"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Item 2</w:t>
            </w:r>
          </w:p>
        </w:tc>
        <w:tc>
          <w:tcPr>
            <w:tcW w:w="9062" w:type="dxa"/>
            <w:gridSpan w:val="5"/>
          </w:tcPr>
          <w:p w14:paraId="28415318" w14:textId="22035493" w:rsidR="00233C9D" w:rsidRPr="00402DFB" w:rsidRDefault="00233C9D" w:rsidP="009A51CE">
            <w:pPr>
              <w:rPr>
                <w:rFonts w:cstheme="minorHAnsi"/>
                <w:b/>
                <w:color w:val="000000" w:themeColor="text1"/>
              </w:rPr>
            </w:pPr>
            <w:r w:rsidRPr="00402DFB">
              <w:rPr>
                <w:rFonts w:cstheme="minorHAnsi"/>
                <w:b/>
              </w:rPr>
              <w:t xml:space="preserve">Minutes of the last meeting held on </w:t>
            </w:r>
            <w:r w:rsidR="009A51CE" w:rsidRPr="00402DFB">
              <w:rPr>
                <w:rFonts w:cstheme="minorHAnsi"/>
                <w:b/>
              </w:rPr>
              <w:t>2</w:t>
            </w:r>
            <w:r w:rsidR="00F93309" w:rsidRPr="00402DFB">
              <w:rPr>
                <w:rFonts w:cstheme="minorHAnsi"/>
                <w:b/>
              </w:rPr>
              <w:t xml:space="preserve">1 September </w:t>
            </w:r>
            <w:r w:rsidRPr="00402DFB">
              <w:rPr>
                <w:rFonts w:cstheme="minorHAnsi"/>
                <w:b/>
              </w:rPr>
              <w:t>and matters arising</w:t>
            </w:r>
          </w:p>
        </w:tc>
      </w:tr>
      <w:tr w:rsidR="00233C9D" w:rsidRPr="00402DFB" w14:paraId="3BFCAD02"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472"/>
        </w:trPr>
        <w:tc>
          <w:tcPr>
            <w:tcW w:w="1015" w:type="dxa"/>
          </w:tcPr>
          <w:p w14:paraId="1FDE7F8F" w14:textId="77777777" w:rsidR="00233C9D" w:rsidRPr="00402DFB" w:rsidRDefault="00233C9D" w:rsidP="00233C9D">
            <w:pPr>
              <w:rPr>
                <w:rFonts w:cstheme="minorHAnsi"/>
                <w:color w:val="262626" w:themeColor="text1" w:themeTint="D9"/>
              </w:rPr>
            </w:pPr>
          </w:p>
          <w:p w14:paraId="35D05D9A" w14:textId="77777777" w:rsidR="00233C9D" w:rsidRPr="00402DFB" w:rsidRDefault="00233C9D" w:rsidP="00233C9D">
            <w:pPr>
              <w:rPr>
                <w:rFonts w:cstheme="minorHAnsi"/>
                <w:color w:val="262626" w:themeColor="text1" w:themeTint="D9"/>
              </w:rPr>
            </w:pPr>
          </w:p>
        </w:tc>
        <w:tc>
          <w:tcPr>
            <w:tcW w:w="9062" w:type="dxa"/>
            <w:gridSpan w:val="5"/>
          </w:tcPr>
          <w:p w14:paraId="439CBAB8" w14:textId="4C74EFAC" w:rsidR="00BF7924" w:rsidRPr="00402DFB" w:rsidRDefault="009117A7" w:rsidP="009032A6">
            <w:pPr>
              <w:tabs>
                <w:tab w:val="left" w:pos="5385"/>
              </w:tabs>
              <w:rPr>
                <w:rFonts w:cstheme="minorHAnsi"/>
                <w:color w:val="262626" w:themeColor="text1" w:themeTint="D9"/>
              </w:rPr>
            </w:pPr>
            <w:r w:rsidRPr="00402DFB">
              <w:rPr>
                <w:rFonts w:cstheme="minorHAnsi"/>
                <w:color w:val="262626" w:themeColor="text1" w:themeTint="D9"/>
              </w:rPr>
              <w:t>Noted and recorded as accurate.</w:t>
            </w:r>
          </w:p>
          <w:p w14:paraId="79E0B13F" w14:textId="1D6132D9" w:rsidR="00BF7924" w:rsidRPr="00402DFB" w:rsidRDefault="00611AA2" w:rsidP="007D28A7">
            <w:pPr>
              <w:tabs>
                <w:tab w:val="left" w:pos="5385"/>
              </w:tabs>
              <w:rPr>
                <w:rFonts w:cstheme="minorHAnsi"/>
                <w:color w:val="262626" w:themeColor="text1" w:themeTint="D9"/>
              </w:rPr>
            </w:pPr>
            <w:r w:rsidRPr="00402DFB">
              <w:rPr>
                <w:rFonts w:cstheme="minorHAnsi"/>
                <w:color w:val="262626" w:themeColor="text1" w:themeTint="D9"/>
              </w:rPr>
              <w:t>No further m</w:t>
            </w:r>
            <w:r w:rsidR="00511F21" w:rsidRPr="00402DFB">
              <w:rPr>
                <w:rFonts w:cstheme="minorHAnsi"/>
                <w:color w:val="262626" w:themeColor="text1" w:themeTint="D9"/>
              </w:rPr>
              <w:t>atters arising</w:t>
            </w:r>
            <w:r w:rsidRPr="00402DFB">
              <w:rPr>
                <w:rFonts w:cstheme="minorHAnsi"/>
                <w:color w:val="262626" w:themeColor="text1" w:themeTint="D9"/>
              </w:rPr>
              <w:t xml:space="preserve"> other than those </w:t>
            </w:r>
            <w:r w:rsidR="00511F21" w:rsidRPr="00402DFB">
              <w:rPr>
                <w:rFonts w:cstheme="minorHAnsi"/>
                <w:color w:val="262626" w:themeColor="text1" w:themeTint="D9"/>
              </w:rPr>
              <w:t>captured on the action log and risk register.</w:t>
            </w:r>
          </w:p>
        </w:tc>
      </w:tr>
      <w:tr w:rsidR="00233C9D" w:rsidRPr="00402DFB" w14:paraId="35E2E5B6"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785E796" w14:textId="07FD8115" w:rsidR="00233C9D" w:rsidRPr="00402DFB" w:rsidRDefault="003409E8" w:rsidP="00233C9D">
            <w:pPr>
              <w:rPr>
                <w:rFonts w:cstheme="minorHAnsi"/>
                <w:b/>
                <w:color w:val="262626" w:themeColor="text1" w:themeTint="D9"/>
              </w:rPr>
            </w:pPr>
            <w:r w:rsidRPr="00402DFB">
              <w:rPr>
                <w:rFonts w:cstheme="minorHAnsi"/>
                <w:b/>
                <w:color w:val="262626" w:themeColor="text1" w:themeTint="D9"/>
              </w:rPr>
              <w:t xml:space="preserve">Item </w:t>
            </w:r>
            <w:r w:rsidR="00F93309" w:rsidRPr="00402DFB">
              <w:rPr>
                <w:rFonts w:cstheme="minorHAnsi"/>
                <w:b/>
                <w:color w:val="262626" w:themeColor="text1" w:themeTint="D9"/>
              </w:rPr>
              <w:t>3</w:t>
            </w:r>
          </w:p>
        </w:tc>
        <w:tc>
          <w:tcPr>
            <w:tcW w:w="9062" w:type="dxa"/>
            <w:gridSpan w:val="5"/>
          </w:tcPr>
          <w:p w14:paraId="171258BC"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Action Log</w:t>
            </w:r>
          </w:p>
        </w:tc>
      </w:tr>
      <w:tr w:rsidR="00233C9D" w:rsidRPr="00402DFB" w14:paraId="68859E58"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5C93408C" w14:textId="77777777" w:rsidR="00233C9D" w:rsidRPr="00402DFB" w:rsidRDefault="00233C9D" w:rsidP="00233C9D">
            <w:pPr>
              <w:rPr>
                <w:rFonts w:cstheme="minorHAnsi"/>
                <w:color w:val="262626" w:themeColor="text1" w:themeTint="D9"/>
              </w:rPr>
            </w:pPr>
          </w:p>
          <w:p w14:paraId="18201500" w14:textId="77777777" w:rsidR="00233C9D" w:rsidRPr="00402DFB" w:rsidRDefault="00233C9D" w:rsidP="00233C9D">
            <w:pPr>
              <w:rPr>
                <w:rFonts w:cstheme="minorHAnsi"/>
                <w:color w:val="262626" w:themeColor="text1" w:themeTint="D9"/>
              </w:rPr>
            </w:pPr>
          </w:p>
        </w:tc>
        <w:tc>
          <w:tcPr>
            <w:tcW w:w="9062" w:type="dxa"/>
            <w:gridSpan w:val="5"/>
          </w:tcPr>
          <w:p w14:paraId="21D2682F" w14:textId="40933C75" w:rsidR="00A55F39" w:rsidRPr="00402DFB" w:rsidRDefault="00036A7A" w:rsidP="00180365">
            <w:pPr>
              <w:rPr>
                <w:rFonts w:cstheme="minorHAnsi"/>
              </w:rPr>
            </w:pPr>
            <w:r w:rsidRPr="00402DFB">
              <w:rPr>
                <w:rFonts w:cstheme="minorHAnsi"/>
              </w:rPr>
              <w:t xml:space="preserve">The action log was </w:t>
            </w:r>
            <w:proofErr w:type="gramStart"/>
            <w:r w:rsidRPr="00402DFB">
              <w:rPr>
                <w:rFonts w:cstheme="minorHAnsi"/>
              </w:rPr>
              <w:t>n</w:t>
            </w:r>
            <w:r w:rsidR="009A51CE" w:rsidRPr="00402DFB">
              <w:rPr>
                <w:rFonts w:cstheme="minorHAnsi"/>
              </w:rPr>
              <w:t>oted</w:t>
            </w:r>
            <w:proofErr w:type="gramEnd"/>
            <w:r w:rsidR="009A51CE" w:rsidRPr="00402DFB">
              <w:rPr>
                <w:rFonts w:cstheme="minorHAnsi"/>
              </w:rPr>
              <w:t xml:space="preserve"> and </w:t>
            </w:r>
            <w:r w:rsidR="00F93309" w:rsidRPr="00402DFB">
              <w:rPr>
                <w:rFonts w:cstheme="minorHAnsi"/>
              </w:rPr>
              <w:t>TC</w:t>
            </w:r>
            <w:r w:rsidR="00A55F39" w:rsidRPr="00402DFB">
              <w:rPr>
                <w:rFonts w:cstheme="minorHAnsi"/>
              </w:rPr>
              <w:t xml:space="preserve"> highlighted the following:</w:t>
            </w:r>
          </w:p>
          <w:p w14:paraId="5023D2D0" w14:textId="4F90D00F" w:rsidR="00F56A46" w:rsidRPr="00402DFB" w:rsidRDefault="0054158C" w:rsidP="00F93309">
            <w:pPr>
              <w:rPr>
                <w:rFonts w:cstheme="minorHAnsi"/>
              </w:rPr>
            </w:pPr>
            <w:r w:rsidRPr="00402DFB">
              <w:rPr>
                <w:rFonts w:cstheme="minorHAnsi"/>
              </w:rPr>
              <w:t xml:space="preserve">- </w:t>
            </w:r>
            <w:r w:rsidR="007B5F9A" w:rsidRPr="00402DFB">
              <w:rPr>
                <w:rFonts w:cstheme="minorHAnsi"/>
              </w:rPr>
              <w:t xml:space="preserve"> </w:t>
            </w:r>
            <w:r w:rsidR="00511F21" w:rsidRPr="00402DFB">
              <w:rPr>
                <w:rFonts w:cstheme="minorHAnsi"/>
              </w:rPr>
              <w:t>2022-01: JP</w:t>
            </w:r>
            <w:r w:rsidR="00611AA2" w:rsidRPr="00402DFB">
              <w:rPr>
                <w:rFonts w:cstheme="minorHAnsi"/>
              </w:rPr>
              <w:t xml:space="preserve"> </w:t>
            </w:r>
            <w:r w:rsidR="00511F21" w:rsidRPr="00402DFB">
              <w:rPr>
                <w:rFonts w:cstheme="minorHAnsi"/>
              </w:rPr>
              <w:t>to</w:t>
            </w:r>
            <w:r w:rsidR="00611AA2" w:rsidRPr="00402DFB">
              <w:rPr>
                <w:rFonts w:cstheme="minorHAnsi"/>
              </w:rPr>
              <w:t xml:space="preserve"> provide an</w:t>
            </w:r>
            <w:r w:rsidR="00511F21" w:rsidRPr="00402DFB">
              <w:rPr>
                <w:rFonts w:cstheme="minorHAnsi"/>
              </w:rPr>
              <w:t xml:space="preserve"> update</w:t>
            </w:r>
            <w:r w:rsidR="00611AA2" w:rsidRPr="00402DFB">
              <w:rPr>
                <w:rFonts w:cstheme="minorHAnsi"/>
              </w:rPr>
              <w:t xml:space="preserve"> by the next meeting</w:t>
            </w:r>
            <w:r w:rsidR="00511F21" w:rsidRPr="00402DFB">
              <w:rPr>
                <w:rFonts w:cstheme="minorHAnsi"/>
              </w:rPr>
              <w:t>.</w:t>
            </w:r>
          </w:p>
          <w:p w14:paraId="20B02E28" w14:textId="2E3DD4FD" w:rsidR="00511F21" w:rsidRPr="00402DFB" w:rsidRDefault="00511F21" w:rsidP="00F93309">
            <w:pPr>
              <w:rPr>
                <w:rFonts w:cstheme="minorHAnsi"/>
              </w:rPr>
            </w:pPr>
            <w:r w:rsidRPr="00402DFB">
              <w:rPr>
                <w:rFonts w:cstheme="minorHAnsi"/>
              </w:rPr>
              <w:t>-  2022-10: Mapping exercise in progress</w:t>
            </w:r>
            <w:r w:rsidR="00066A63" w:rsidRPr="00402DFB">
              <w:rPr>
                <w:rFonts w:cstheme="minorHAnsi"/>
              </w:rPr>
              <w:t xml:space="preserve">, to </w:t>
            </w:r>
            <w:r w:rsidR="00611AA2" w:rsidRPr="00402DFB">
              <w:rPr>
                <w:rFonts w:cstheme="minorHAnsi"/>
              </w:rPr>
              <w:t>be completed by the next Board meeting.</w:t>
            </w:r>
          </w:p>
          <w:p w14:paraId="413F05C6" w14:textId="7775C7F6" w:rsidR="00611AA2" w:rsidRPr="00402DFB" w:rsidRDefault="00511F21" w:rsidP="00F93309">
            <w:pPr>
              <w:rPr>
                <w:rFonts w:cstheme="minorHAnsi"/>
              </w:rPr>
            </w:pPr>
            <w:r w:rsidRPr="00402DFB">
              <w:rPr>
                <w:rFonts w:cstheme="minorHAnsi"/>
              </w:rPr>
              <w:t xml:space="preserve">- </w:t>
            </w:r>
            <w:r w:rsidR="000652E7" w:rsidRPr="00402DFB">
              <w:rPr>
                <w:rFonts w:cstheme="minorHAnsi"/>
              </w:rPr>
              <w:t xml:space="preserve"> </w:t>
            </w:r>
            <w:r w:rsidRPr="00402DFB">
              <w:rPr>
                <w:rFonts w:cstheme="minorHAnsi"/>
              </w:rPr>
              <w:t>2022-02: ICS consultation w</w:t>
            </w:r>
            <w:r w:rsidR="00066A63" w:rsidRPr="00402DFB">
              <w:rPr>
                <w:rFonts w:cstheme="minorHAnsi"/>
              </w:rPr>
              <w:t>ould</w:t>
            </w:r>
            <w:r w:rsidRPr="00402DFB">
              <w:rPr>
                <w:rFonts w:cstheme="minorHAnsi"/>
              </w:rPr>
              <w:t xml:space="preserve"> conclude on 21/12. </w:t>
            </w:r>
            <w:r w:rsidR="00611AA2" w:rsidRPr="00402DFB">
              <w:rPr>
                <w:rFonts w:cstheme="minorHAnsi"/>
              </w:rPr>
              <w:t>The r</w:t>
            </w:r>
            <w:r w:rsidRPr="00402DFB">
              <w:rPr>
                <w:rFonts w:cstheme="minorHAnsi"/>
              </w:rPr>
              <w:t>elease of</w:t>
            </w:r>
            <w:r w:rsidR="00054846" w:rsidRPr="00402DFB">
              <w:rPr>
                <w:rFonts w:cstheme="minorHAnsi"/>
              </w:rPr>
              <w:t xml:space="preserve"> the</w:t>
            </w:r>
            <w:r w:rsidRPr="00402DFB">
              <w:rPr>
                <w:rFonts w:cstheme="minorHAnsi"/>
              </w:rPr>
              <w:t xml:space="preserve"> final structure</w:t>
            </w:r>
            <w:r w:rsidR="00611AA2" w:rsidRPr="00402DFB">
              <w:rPr>
                <w:rFonts w:cstheme="minorHAnsi"/>
              </w:rPr>
              <w:t xml:space="preserve"> w</w:t>
            </w:r>
            <w:r w:rsidR="00066A63" w:rsidRPr="00402DFB">
              <w:rPr>
                <w:rFonts w:cstheme="minorHAnsi"/>
              </w:rPr>
              <w:t>ou</w:t>
            </w:r>
            <w:r w:rsidR="00611AA2" w:rsidRPr="00402DFB">
              <w:rPr>
                <w:rFonts w:cstheme="minorHAnsi"/>
              </w:rPr>
              <w:t>l</w:t>
            </w:r>
            <w:r w:rsidR="00066A63" w:rsidRPr="00402DFB">
              <w:rPr>
                <w:rFonts w:cstheme="minorHAnsi"/>
              </w:rPr>
              <w:t>d</w:t>
            </w:r>
            <w:r w:rsidR="00611AA2" w:rsidRPr="00402DFB">
              <w:rPr>
                <w:rFonts w:cstheme="minorHAnsi"/>
              </w:rPr>
              <w:t xml:space="preserve"> be</w:t>
            </w:r>
            <w:r w:rsidRPr="00402DFB">
              <w:rPr>
                <w:rFonts w:cstheme="minorHAnsi"/>
              </w:rPr>
              <w:t xml:space="preserve"> towards the end of Jan</w:t>
            </w:r>
            <w:r w:rsidR="00611AA2" w:rsidRPr="00402DFB">
              <w:rPr>
                <w:rFonts w:cstheme="minorHAnsi"/>
              </w:rPr>
              <w:t xml:space="preserve">uary </w:t>
            </w:r>
            <w:proofErr w:type="gramStart"/>
            <w:r w:rsidR="00733079" w:rsidRPr="00402DFB">
              <w:rPr>
                <w:rFonts w:cstheme="minorHAnsi"/>
              </w:rPr>
              <w:t>20</w:t>
            </w:r>
            <w:r w:rsidR="00611AA2" w:rsidRPr="00402DFB">
              <w:rPr>
                <w:rFonts w:cstheme="minorHAnsi"/>
              </w:rPr>
              <w:t>23</w:t>
            </w:r>
            <w:proofErr w:type="gramEnd"/>
            <w:r w:rsidR="00611AA2" w:rsidRPr="00402DFB">
              <w:rPr>
                <w:rFonts w:cstheme="minorHAnsi"/>
              </w:rPr>
              <w:t xml:space="preserve"> and </w:t>
            </w:r>
            <w:r w:rsidR="000652E7" w:rsidRPr="00402DFB">
              <w:rPr>
                <w:rFonts w:cstheme="minorHAnsi"/>
              </w:rPr>
              <w:t>this would be shared with the Board and on the ICS website. T</w:t>
            </w:r>
            <w:r w:rsidR="00611AA2" w:rsidRPr="00402DFB">
              <w:rPr>
                <w:rFonts w:cstheme="minorHAnsi"/>
              </w:rPr>
              <w:t>he n</w:t>
            </w:r>
            <w:r w:rsidRPr="00402DFB">
              <w:rPr>
                <w:rFonts w:cstheme="minorHAnsi"/>
              </w:rPr>
              <w:t xml:space="preserve">ew model </w:t>
            </w:r>
            <w:r w:rsidR="00611AA2" w:rsidRPr="00402DFB">
              <w:rPr>
                <w:rFonts w:cstheme="minorHAnsi"/>
              </w:rPr>
              <w:t>w</w:t>
            </w:r>
            <w:r w:rsidR="00066A63" w:rsidRPr="00402DFB">
              <w:rPr>
                <w:rFonts w:cstheme="minorHAnsi"/>
              </w:rPr>
              <w:t>ould</w:t>
            </w:r>
            <w:r w:rsidR="00611AA2" w:rsidRPr="00402DFB">
              <w:rPr>
                <w:rFonts w:cstheme="minorHAnsi"/>
              </w:rPr>
              <w:t xml:space="preserve"> be </w:t>
            </w:r>
            <w:r w:rsidRPr="00402DFB">
              <w:rPr>
                <w:rFonts w:cstheme="minorHAnsi"/>
              </w:rPr>
              <w:t xml:space="preserve">operational from 1/04. All </w:t>
            </w:r>
            <w:r w:rsidR="00611AA2" w:rsidRPr="00402DFB">
              <w:rPr>
                <w:rFonts w:cstheme="minorHAnsi"/>
              </w:rPr>
              <w:t xml:space="preserve">safeguarding </w:t>
            </w:r>
            <w:r w:rsidRPr="00402DFB">
              <w:rPr>
                <w:rFonts w:cstheme="minorHAnsi"/>
              </w:rPr>
              <w:t>posts w</w:t>
            </w:r>
            <w:r w:rsidR="00066A63" w:rsidRPr="00402DFB">
              <w:rPr>
                <w:rFonts w:cstheme="minorHAnsi"/>
              </w:rPr>
              <w:t>ould</w:t>
            </w:r>
            <w:r w:rsidRPr="00402DFB">
              <w:rPr>
                <w:rFonts w:cstheme="minorHAnsi"/>
              </w:rPr>
              <w:t xml:space="preserve"> remain in place</w:t>
            </w:r>
            <w:r w:rsidR="00835042" w:rsidRPr="00402DFB">
              <w:rPr>
                <w:rFonts w:cstheme="minorHAnsi"/>
              </w:rPr>
              <w:t xml:space="preserve"> and w</w:t>
            </w:r>
            <w:r w:rsidR="00066A63" w:rsidRPr="00402DFB">
              <w:rPr>
                <w:rFonts w:cstheme="minorHAnsi"/>
              </w:rPr>
              <w:t>ould</w:t>
            </w:r>
            <w:r w:rsidR="00835042" w:rsidRPr="00402DFB">
              <w:rPr>
                <w:rFonts w:cstheme="minorHAnsi"/>
              </w:rPr>
              <w:t xml:space="preserve"> be place focused.</w:t>
            </w:r>
            <w:r w:rsidR="00611AA2" w:rsidRPr="00402DFB">
              <w:rPr>
                <w:rFonts w:cstheme="minorHAnsi"/>
              </w:rPr>
              <w:t xml:space="preserve"> There w</w:t>
            </w:r>
            <w:r w:rsidR="00066A63" w:rsidRPr="00402DFB">
              <w:rPr>
                <w:rFonts w:cstheme="minorHAnsi"/>
              </w:rPr>
              <w:t xml:space="preserve">ould </w:t>
            </w:r>
            <w:r w:rsidR="00611AA2" w:rsidRPr="00402DFB">
              <w:rPr>
                <w:rFonts w:cstheme="minorHAnsi"/>
              </w:rPr>
              <w:t>be n</w:t>
            </w:r>
            <w:r w:rsidR="00835042" w:rsidRPr="00402DFB">
              <w:rPr>
                <w:rFonts w:cstheme="minorHAnsi"/>
              </w:rPr>
              <w:t>o change from</w:t>
            </w:r>
            <w:r w:rsidR="00611AA2" w:rsidRPr="00402DFB">
              <w:rPr>
                <w:rFonts w:cstheme="minorHAnsi"/>
              </w:rPr>
              <w:t xml:space="preserve"> an</w:t>
            </w:r>
            <w:r w:rsidR="00835042" w:rsidRPr="00402DFB">
              <w:rPr>
                <w:rFonts w:cstheme="minorHAnsi"/>
              </w:rPr>
              <w:t xml:space="preserve"> operational perspective. </w:t>
            </w:r>
          </w:p>
          <w:p w14:paraId="6349C735" w14:textId="77777777" w:rsidR="000652E7" w:rsidRPr="00402DFB" w:rsidRDefault="000652E7" w:rsidP="00F93309">
            <w:pPr>
              <w:rPr>
                <w:rFonts w:cstheme="minorHAnsi"/>
              </w:rPr>
            </w:pPr>
          </w:p>
          <w:p w14:paraId="34F2EFDE" w14:textId="77777777" w:rsidR="000652E7" w:rsidRPr="00402DFB" w:rsidRDefault="00835042" w:rsidP="00F93309">
            <w:pPr>
              <w:rPr>
                <w:rFonts w:cstheme="minorHAnsi"/>
              </w:rPr>
            </w:pPr>
            <w:proofErr w:type="spellStart"/>
            <w:r w:rsidRPr="00402DFB">
              <w:rPr>
                <w:rFonts w:cstheme="minorHAnsi"/>
              </w:rPr>
              <w:t>SPe</w:t>
            </w:r>
            <w:proofErr w:type="spellEnd"/>
            <w:r w:rsidR="000652E7" w:rsidRPr="00402DFB">
              <w:rPr>
                <w:rFonts w:cstheme="minorHAnsi"/>
              </w:rPr>
              <w:t xml:space="preserve"> advised</w:t>
            </w:r>
            <w:r w:rsidR="00611AA2" w:rsidRPr="00402DFB">
              <w:rPr>
                <w:rFonts w:cstheme="minorHAnsi"/>
              </w:rPr>
              <w:t xml:space="preserve"> </w:t>
            </w:r>
            <w:r w:rsidR="00066A63" w:rsidRPr="00402DFB">
              <w:rPr>
                <w:rFonts w:cstheme="minorHAnsi"/>
              </w:rPr>
              <w:t>she would be</w:t>
            </w:r>
            <w:r w:rsidRPr="00402DFB">
              <w:rPr>
                <w:rFonts w:cstheme="minorHAnsi"/>
              </w:rPr>
              <w:t xml:space="preserve"> retiring</w:t>
            </w:r>
            <w:r w:rsidR="000652E7" w:rsidRPr="00402DFB">
              <w:rPr>
                <w:rFonts w:cstheme="minorHAnsi"/>
              </w:rPr>
              <w:t xml:space="preserve"> on</w:t>
            </w:r>
            <w:r w:rsidRPr="00402DFB">
              <w:rPr>
                <w:rFonts w:cstheme="minorHAnsi"/>
              </w:rPr>
              <w:t xml:space="preserve"> 31/03</w:t>
            </w:r>
            <w:r w:rsidR="000652E7" w:rsidRPr="00402DFB">
              <w:rPr>
                <w:rFonts w:cstheme="minorHAnsi"/>
              </w:rPr>
              <w:t>/23</w:t>
            </w:r>
            <w:r w:rsidRPr="00402DFB">
              <w:rPr>
                <w:rFonts w:cstheme="minorHAnsi"/>
              </w:rPr>
              <w:t xml:space="preserve">. </w:t>
            </w:r>
          </w:p>
          <w:p w14:paraId="0D3C9750" w14:textId="67133219" w:rsidR="00E15285" w:rsidRPr="00402DFB" w:rsidRDefault="00E15285" w:rsidP="000652E7">
            <w:pPr>
              <w:rPr>
                <w:rFonts w:cstheme="minorHAnsi"/>
              </w:rPr>
            </w:pPr>
          </w:p>
        </w:tc>
      </w:tr>
      <w:tr w:rsidR="00233C9D" w:rsidRPr="00402DFB" w14:paraId="6C5D6830"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9187E57" w14:textId="21C9AD6A" w:rsidR="00233C9D" w:rsidRPr="00402DFB" w:rsidRDefault="003409E8" w:rsidP="00233C9D">
            <w:pPr>
              <w:rPr>
                <w:rFonts w:cstheme="minorHAnsi"/>
                <w:b/>
                <w:color w:val="262626" w:themeColor="text1" w:themeTint="D9"/>
              </w:rPr>
            </w:pPr>
            <w:r w:rsidRPr="00402DFB">
              <w:rPr>
                <w:rFonts w:cstheme="minorHAnsi"/>
                <w:b/>
                <w:color w:val="262626" w:themeColor="text1" w:themeTint="D9"/>
              </w:rPr>
              <w:t xml:space="preserve">Item </w:t>
            </w:r>
            <w:r w:rsidR="00F93309" w:rsidRPr="00402DFB">
              <w:rPr>
                <w:rFonts w:cstheme="minorHAnsi"/>
                <w:b/>
                <w:color w:val="262626" w:themeColor="text1" w:themeTint="D9"/>
              </w:rPr>
              <w:t>4</w:t>
            </w:r>
          </w:p>
        </w:tc>
        <w:tc>
          <w:tcPr>
            <w:tcW w:w="9062" w:type="dxa"/>
            <w:gridSpan w:val="5"/>
          </w:tcPr>
          <w:p w14:paraId="6BB3D0C8" w14:textId="77777777" w:rsidR="00233C9D" w:rsidRPr="00402DFB" w:rsidRDefault="00233C9D" w:rsidP="00233C9D">
            <w:pPr>
              <w:rPr>
                <w:rFonts w:cstheme="minorHAnsi"/>
                <w:b/>
                <w:color w:val="262626" w:themeColor="text1" w:themeTint="D9"/>
              </w:rPr>
            </w:pPr>
            <w:r w:rsidRPr="00402DFB">
              <w:rPr>
                <w:rFonts w:cstheme="minorHAnsi"/>
                <w:b/>
                <w:color w:val="262626" w:themeColor="text1" w:themeTint="D9"/>
              </w:rPr>
              <w:t>Report from Executive</w:t>
            </w:r>
          </w:p>
        </w:tc>
      </w:tr>
      <w:tr w:rsidR="00233C9D" w:rsidRPr="00402DFB" w14:paraId="52D7DB12"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5672EA0E" w14:textId="77777777" w:rsidR="00233C9D" w:rsidRPr="00402DFB" w:rsidRDefault="00233C9D" w:rsidP="00233C9D">
            <w:pPr>
              <w:rPr>
                <w:rFonts w:cstheme="minorHAnsi"/>
                <w:color w:val="262626" w:themeColor="text1" w:themeTint="D9"/>
              </w:rPr>
            </w:pPr>
          </w:p>
        </w:tc>
        <w:tc>
          <w:tcPr>
            <w:tcW w:w="9062" w:type="dxa"/>
            <w:gridSpan w:val="5"/>
          </w:tcPr>
          <w:p w14:paraId="1189F53A" w14:textId="1B54526D" w:rsidR="00233C9D" w:rsidRPr="00402DFB" w:rsidRDefault="00233C9D" w:rsidP="00233C9D">
            <w:pPr>
              <w:tabs>
                <w:tab w:val="left" w:pos="993"/>
              </w:tabs>
              <w:rPr>
                <w:rFonts w:eastAsia="Calibri" w:cstheme="minorHAnsi"/>
                <w:color w:val="000000" w:themeColor="text1"/>
              </w:rPr>
            </w:pPr>
            <w:r w:rsidRPr="00402DFB">
              <w:rPr>
                <w:rFonts w:eastAsia="Calibri" w:cstheme="minorHAnsi"/>
                <w:color w:val="000000" w:themeColor="text1"/>
              </w:rPr>
              <w:t>The repor</w:t>
            </w:r>
            <w:r w:rsidR="003D1728" w:rsidRPr="00402DFB">
              <w:rPr>
                <w:rFonts w:eastAsia="Calibri" w:cstheme="minorHAnsi"/>
                <w:color w:val="000000" w:themeColor="text1"/>
              </w:rPr>
              <w:t xml:space="preserve">t from </w:t>
            </w:r>
            <w:r w:rsidR="00813577" w:rsidRPr="00402DFB">
              <w:rPr>
                <w:rFonts w:eastAsia="Calibri" w:cstheme="minorHAnsi"/>
                <w:color w:val="000000" w:themeColor="text1"/>
              </w:rPr>
              <w:t xml:space="preserve">the Executive was noted and </w:t>
            </w:r>
            <w:r w:rsidR="00F93309" w:rsidRPr="00402DFB">
              <w:rPr>
                <w:rFonts w:eastAsia="Calibri" w:cstheme="minorHAnsi"/>
                <w:color w:val="000000" w:themeColor="text1"/>
              </w:rPr>
              <w:t xml:space="preserve">TC </w:t>
            </w:r>
            <w:r w:rsidR="00107E92" w:rsidRPr="00402DFB">
              <w:rPr>
                <w:rFonts w:eastAsia="Calibri" w:cstheme="minorHAnsi"/>
                <w:color w:val="000000" w:themeColor="text1"/>
              </w:rPr>
              <w:t>highlighted the following:</w:t>
            </w:r>
          </w:p>
          <w:p w14:paraId="0496C7A4" w14:textId="75A7FD8C" w:rsidR="008878DD" w:rsidRPr="00402DFB" w:rsidRDefault="007C4ADA" w:rsidP="00610E50">
            <w:pPr>
              <w:rPr>
                <w:rFonts w:cstheme="minorHAnsi"/>
              </w:rPr>
            </w:pPr>
            <w:r w:rsidRPr="00402DFB">
              <w:rPr>
                <w:rFonts w:cstheme="minorHAnsi"/>
              </w:rPr>
              <w:t xml:space="preserve">- </w:t>
            </w:r>
            <w:r w:rsidR="00066A63" w:rsidRPr="00402DFB">
              <w:rPr>
                <w:rFonts w:cstheme="minorHAnsi"/>
              </w:rPr>
              <w:t>There were e</w:t>
            </w:r>
            <w:r w:rsidR="00835042" w:rsidRPr="00402DFB">
              <w:rPr>
                <w:rFonts w:cstheme="minorHAnsi"/>
              </w:rPr>
              <w:t>arly concerns from L</w:t>
            </w:r>
            <w:r w:rsidR="000652E7" w:rsidRPr="00402DFB">
              <w:rPr>
                <w:rFonts w:cstheme="minorHAnsi"/>
              </w:rPr>
              <w:t>ocal Safeguarding Partnerships (LSPs) in terms of participation</w:t>
            </w:r>
            <w:r w:rsidR="00066A63" w:rsidRPr="00402DFB">
              <w:rPr>
                <w:rFonts w:cstheme="minorHAnsi"/>
              </w:rPr>
              <w:t xml:space="preserve">, but it was hoped </w:t>
            </w:r>
            <w:r w:rsidR="00835042" w:rsidRPr="00402DFB">
              <w:rPr>
                <w:rFonts w:cstheme="minorHAnsi"/>
              </w:rPr>
              <w:t>that</w:t>
            </w:r>
            <w:r w:rsidR="00066A63" w:rsidRPr="00402DFB">
              <w:rPr>
                <w:rFonts w:cstheme="minorHAnsi"/>
              </w:rPr>
              <w:t xml:space="preserve"> solutions would be </w:t>
            </w:r>
            <w:r w:rsidR="00835042" w:rsidRPr="00402DFB">
              <w:rPr>
                <w:rFonts w:cstheme="minorHAnsi"/>
              </w:rPr>
              <w:t>coming forward with L</w:t>
            </w:r>
            <w:r w:rsidR="000652E7" w:rsidRPr="00402DFB">
              <w:rPr>
                <w:rFonts w:cstheme="minorHAnsi"/>
              </w:rPr>
              <w:t xml:space="preserve">ocal </w:t>
            </w:r>
            <w:r w:rsidR="00835042" w:rsidRPr="00402DFB">
              <w:rPr>
                <w:rFonts w:cstheme="minorHAnsi"/>
              </w:rPr>
              <w:t>G</w:t>
            </w:r>
            <w:r w:rsidR="000652E7" w:rsidRPr="00402DFB">
              <w:rPr>
                <w:rFonts w:cstheme="minorHAnsi"/>
              </w:rPr>
              <w:t xml:space="preserve">overnment </w:t>
            </w:r>
            <w:r w:rsidR="00835042" w:rsidRPr="00402DFB">
              <w:rPr>
                <w:rFonts w:cstheme="minorHAnsi"/>
              </w:rPr>
              <w:t>R</w:t>
            </w:r>
            <w:r w:rsidR="000652E7" w:rsidRPr="00402DFB">
              <w:rPr>
                <w:rFonts w:cstheme="minorHAnsi"/>
              </w:rPr>
              <w:t>eorganisation</w:t>
            </w:r>
            <w:r w:rsidR="00D265A2" w:rsidRPr="00402DFB">
              <w:rPr>
                <w:rFonts w:cstheme="minorHAnsi"/>
              </w:rPr>
              <w:t xml:space="preserve"> to improve engagement and attendance.</w:t>
            </w:r>
          </w:p>
          <w:p w14:paraId="4BA6A369" w14:textId="2EC0CB68" w:rsidR="00AF471D" w:rsidRPr="00402DFB" w:rsidRDefault="00AF471D" w:rsidP="00835042">
            <w:pPr>
              <w:rPr>
                <w:rFonts w:eastAsia="Calibri" w:cstheme="minorHAnsi"/>
                <w:color w:val="000000" w:themeColor="text1"/>
                <w:u w:val="single"/>
              </w:rPr>
            </w:pPr>
          </w:p>
        </w:tc>
      </w:tr>
      <w:tr w:rsidR="00233C9D" w:rsidRPr="00402DFB" w14:paraId="3C4802A5"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shd w:val="clear" w:color="auto" w:fill="auto"/>
          </w:tcPr>
          <w:p w14:paraId="3DFC18E8" w14:textId="166E8FDA" w:rsidR="00233C9D" w:rsidRPr="00402DFB" w:rsidRDefault="00592B0D" w:rsidP="003409E8">
            <w:pPr>
              <w:rPr>
                <w:rFonts w:cstheme="minorHAnsi"/>
                <w:b/>
                <w:color w:val="262626" w:themeColor="text1" w:themeTint="D9"/>
              </w:rPr>
            </w:pPr>
            <w:r w:rsidRPr="00402DFB">
              <w:rPr>
                <w:rFonts w:cstheme="minorHAnsi"/>
                <w:b/>
                <w:color w:val="262626" w:themeColor="text1" w:themeTint="D9"/>
              </w:rPr>
              <w:t xml:space="preserve">Item </w:t>
            </w:r>
            <w:r w:rsidR="009859C7" w:rsidRPr="00402DFB">
              <w:rPr>
                <w:rFonts w:cstheme="minorHAnsi"/>
                <w:b/>
                <w:color w:val="262626" w:themeColor="text1" w:themeTint="D9"/>
              </w:rPr>
              <w:t>5</w:t>
            </w:r>
          </w:p>
        </w:tc>
        <w:tc>
          <w:tcPr>
            <w:tcW w:w="9062" w:type="dxa"/>
            <w:gridSpan w:val="5"/>
            <w:shd w:val="clear" w:color="auto" w:fill="auto"/>
          </w:tcPr>
          <w:p w14:paraId="0B544E2E" w14:textId="77777777" w:rsidR="00233C9D" w:rsidRPr="00402DFB" w:rsidRDefault="00233C9D" w:rsidP="00233C9D">
            <w:pPr>
              <w:tabs>
                <w:tab w:val="left" w:pos="993"/>
              </w:tabs>
              <w:rPr>
                <w:rFonts w:eastAsia="Calibri" w:cstheme="minorHAnsi"/>
                <w:b/>
                <w:color w:val="000000" w:themeColor="text1"/>
              </w:rPr>
            </w:pPr>
            <w:r w:rsidRPr="00402DFB">
              <w:rPr>
                <w:rFonts w:eastAsia="Calibri" w:cstheme="minorHAnsi"/>
                <w:b/>
                <w:color w:val="000000" w:themeColor="text1"/>
              </w:rPr>
              <w:t>Delivery Plan</w:t>
            </w:r>
          </w:p>
        </w:tc>
      </w:tr>
      <w:tr w:rsidR="00233C9D" w:rsidRPr="00402DFB" w14:paraId="3768BF9F"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60"/>
        </w:trPr>
        <w:tc>
          <w:tcPr>
            <w:tcW w:w="1015" w:type="dxa"/>
          </w:tcPr>
          <w:p w14:paraId="319A35CE" w14:textId="77777777" w:rsidR="00233C9D" w:rsidRPr="00402DFB" w:rsidRDefault="00233C9D" w:rsidP="00233C9D">
            <w:pPr>
              <w:rPr>
                <w:rFonts w:cstheme="minorHAnsi"/>
                <w:b/>
                <w:color w:val="262626" w:themeColor="text1" w:themeTint="D9"/>
              </w:rPr>
            </w:pPr>
          </w:p>
        </w:tc>
        <w:tc>
          <w:tcPr>
            <w:tcW w:w="9062" w:type="dxa"/>
            <w:gridSpan w:val="5"/>
          </w:tcPr>
          <w:p w14:paraId="77859FAC" w14:textId="1A252709" w:rsidR="004A0E77" w:rsidRPr="00402DFB" w:rsidRDefault="00A46FEE" w:rsidP="004D3F62">
            <w:pPr>
              <w:tabs>
                <w:tab w:val="left" w:pos="993"/>
              </w:tabs>
              <w:rPr>
                <w:rFonts w:eastAsia="Calibri" w:cstheme="minorHAnsi"/>
                <w:color w:val="000000" w:themeColor="text1"/>
              </w:rPr>
            </w:pPr>
            <w:r w:rsidRPr="00402DFB">
              <w:rPr>
                <w:rFonts w:eastAsia="Calibri" w:cstheme="minorHAnsi"/>
                <w:color w:val="000000" w:themeColor="text1"/>
              </w:rPr>
              <w:t>The</w:t>
            </w:r>
            <w:r w:rsidR="003409E8" w:rsidRPr="00402DFB">
              <w:rPr>
                <w:rFonts w:eastAsia="Calibri" w:cstheme="minorHAnsi"/>
                <w:color w:val="000000" w:themeColor="text1"/>
              </w:rPr>
              <w:t xml:space="preserve"> delivery plan was noted</w:t>
            </w:r>
            <w:r w:rsidR="004D3F62" w:rsidRPr="00402DFB">
              <w:rPr>
                <w:rFonts w:eastAsia="Calibri" w:cstheme="minorHAnsi"/>
                <w:color w:val="000000" w:themeColor="text1"/>
              </w:rPr>
              <w:t>.</w:t>
            </w:r>
          </w:p>
          <w:p w14:paraId="4B9BE9E4" w14:textId="35482422" w:rsidR="003409E8" w:rsidRPr="00402DFB" w:rsidRDefault="003409E8" w:rsidP="00835042">
            <w:pPr>
              <w:rPr>
                <w:rFonts w:eastAsia="Calibri" w:cstheme="minorHAnsi"/>
                <w:color w:val="000000" w:themeColor="text1"/>
              </w:rPr>
            </w:pPr>
          </w:p>
        </w:tc>
      </w:tr>
      <w:tr w:rsidR="00233C9D" w:rsidRPr="00402DFB" w14:paraId="520EEF5A"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488C10E6" w14:textId="2302B027" w:rsidR="00233C9D" w:rsidRPr="00402DFB" w:rsidRDefault="003409E8" w:rsidP="00233C9D">
            <w:pPr>
              <w:rPr>
                <w:rFonts w:cstheme="minorHAnsi"/>
                <w:b/>
                <w:color w:val="262626" w:themeColor="text1" w:themeTint="D9"/>
              </w:rPr>
            </w:pPr>
            <w:r w:rsidRPr="00402DFB">
              <w:rPr>
                <w:rFonts w:cstheme="minorHAnsi"/>
                <w:b/>
                <w:color w:val="262626" w:themeColor="text1" w:themeTint="D9"/>
              </w:rPr>
              <w:t xml:space="preserve">Item </w:t>
            </w:r>
            <w:r w:rsidR="009859C7" w:rsidRPr="00402DFB">
              <w:rPr>
                <w:rFonts w:cstheme="minorHAnsi"/>
                <w:b/>
                <w:color w:val="262626" w:themeColor="text1" w:themeTint="D9"/>
              </w:rPr>
              <w:t>6</w:t>
            </w:r>
          </w:p>
        </w:tc>
        <w:tc>
          <w:tcPr>
            <w:tcW w:w="9062" w:type="dxa"/>
            <w:gridSpan w:val="5"/>
          </w:tcPr>
          <w:p w14:paraId="4071351A" w14:textId="77777777" w:rsidR="00233C9D" w:rsidRPr="00402DFB" w:rsidRDefault="00233C9D" w:rsidP="00233C9D">
            <w:pPr>
              <w:rPr>
                <w:rFonts w:cstheme="minorHAnsi"/>
                <w:b/>
                <w:color w:val="000000" w:themeColor="text1"/>
              </w:rPr>
            </w:pPr>
            <w:r w:rsidRPr="00402DFB">
              <w:rPr>
                <w:rFonts w:cstheme="minorHAnsi"/>
                <w:b/>
                <w:color w:val="000000" w:themeColor="text1"/>
              </w:rPr>
              <w:t>Risk Register</w:t>
            </w:r>
          </w:p>
        </w:tc>
      </w:tr>
      <w:tr w:rsidR="00233C9D" w:rsidRPr="00402DFB" w14:paraId="55CE6F46"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2011F6C" w14:textId="77777777" w:rsidR="00233C9D" w:rsidRPr="00402DFB" w:rsidRDefault="00233C9D" w:rsidP="00233C9D">
            <w:pPr>
              <w:rPr>
                <w:rFonts w:cstheme="minorHAnsi"/>
                <w:color w:val="262626" w:themeColor="text1" w:themeTint="D9"/>
              </w:rPr>
            </w:pPr>
          </w:p>
        </w:tc>
        <w:tc>
          <w:tcPr>
            <w:tcW w:w="9062" w:type="dxa"/>
            <w:gridSpan w:val="5"/>
          </w:tcPr>
          <w:p w14:paraId="3FF3E775" w14:textId="3B028E01" w:rsidR="00500C2D" w:rsidRPr="00402DFB" w:rsidRDefault="00500C2D" w:rsidP="00500C2D">
            <w:pPr>
              <w:tabs>
                <w:tab w:val="left" w:pos="993"/>
              </w:tabs>
              <w:rPr>
                <w:rFonts w:eastAsia="Calibri" w:cstheme="minorHAnsi"/>
                <w:color w:val="000000" w:themeColor="text1"/>
              </w:rPr>
            </w:pPr>
            <w:r w:rsidRPr="00402DFB">
              <w:rPr>
                <w:rFonts w:eastAsia="Calibri" w:cstheme="minorHAnsi"/>
                <w:color w:val="000000" w:themeColor="text1"/>
              </w:rPr>
              <w:t xml:space="preserve">The </w:t>
            </w:r>
            <w:r w:rsidR="00727620" w:rsidRPr="00402DFB">
              <w:rPr>
                <w:rFonts w:eastAsia="Calibri" w:cstheme="minorHAnsi"/>
                <w:color w:val="000000" w:themeColor="text1"/>
              </w:rPr>
              <w:t>risk register</w:t>
            </w:r>
            <w:r w:rsidR="009C1169" w:rsidRPr="00402DFB">
              <w:rPr>
                <w:rFonts w:eastAsia="Calibri" w:cstheme="minorHAnsi"/>
                <w:color w:val="000000" w:themeColor="text1"/>
              </w:rPr>
              <w:t xml:space="preserve"> was noted.</w:t>
            </w:r>
          </w:p>
          <w:p w14:paraId="44BF2415" w14:textId="1500625F" w:rsidR="00066A63" w:rsidRPr="00402DFB" w:rsidRDefault="00066A63" w:rsidP="00170363">
            <w:pPr>
              <w:rPr>
                <w:rFonts w:cstheme="minorHAnsi"/>
                <w:color w:val="000000" w:themeColor="text1"/>
              </w:rPr>
            </w:pPr>
            <w:r w:rsidRPr="00402DFB">
              <w:rPr>
                <w:rFonts w:cstheme="minorHAnsi"/>
                <w:color w:val="000000" w:themeColor="text1"/>
              </w:rPr>
              <w:t>- Mitigati</w:t>
            </w:r>
            <w:r w:rsidR="000652E7" w:rsidRPr="00402DFB">
              <w:rPr>
                <w:rFonts w:cstheme="minorHAnsi"/>
                <w:color w:val="000000" w:themeColor="text1"/>
              </w:rPr>
              <w:t>ng actions</w:t>
            </w:r>
            <w:r w:rsidRPr="00402DFB">
              <w:rPr>
                <w:rFonts w:cstheme="minorHAnsi"/>
                <w:color w:val="000000" w:themeColor="text1"/>
              </w:rPr>
              <w:t xml:space="preserve"> in relation to </w:t>
            </w:r>
            <w:r w:rsidR="00835042" w:rsidRPr="00402DFB">
              <w:rPr>
                <w:rFonts w:cstheme="minorHAnsi"/>
                <w:color w:val="000000" w:themeColor="text1"/>
              </w:rPr>
              <w:t>Risk 9</w:t>
            </w:r>
            <w:r w:rsidRPr="00402DFB">
              <w:rPr>
                <w:rFonts w:cstheme="minorHAnsi"/>
                <w:color w:val="000000" w:themeColor="text1"/>
              </w:rPr>
              <w:t xml:space="preserve"> </w:t>
            </w:r>
            <w:r w:rsidR="000652E7" w:rsidRPr="00402DFB">
              <w:rPr>
                <w:rFonts w:cstheme="minorHAnsi"/>
                <w:color w:val="000000" w:themeColor="text1"/>
              </w:rPr>
              <w:t>were noted</w:t>
            </w:r>
            <w:r w:rsidRPr="00402DFB">
              <w:rPr>
                <w:rFonts w:cstheme="minorHAnsi"/>
                <w:color w:val="000000" w:themeColor="text1"/>
              </w:rPr>
              <w:t>.</w:t>
            </w:r>
          </w:p>
          <w:p w14:paraId="5705819E" w14:textId="768F26C7" w:rsidR="000652E7" w:rsidRPr="00402DFB" w:rsidRDefault="00066A63" w:rsidP="000652E7">
            <w:pPr>
              <w:rPr>
                <w:rFonts w:cstheme="minorHAnsi"/>
                <w:color w:val="000000" w:themeColor="text1"/>
              </w:rPr>
            </w:pPr>
            <w:r w:rsidRPr="00402DFB">
              <w:rPr>
                <w:rFonts w:cstheme="minorHAnsi"/>
                <w:color w:val="000000" w:themeColor="text1"/>
              </w:rPr>
              <w:t>- EN asked if i</w:t>
            </w:r>
            <w:r w:rsidR="00835042" w:rsidRPr="00402DFB">
              <w:rPr>
                <w:rFonts w:cstheme="minorHAnsi"/>
                <w:color w:val="000000" w:themeColor="text1"/>
              </w:rPr>
              <w:t xml:space="preserve">mpending </w:t>
            </w:r>
            <w:r w:rsidR="005543A1">
              <w:rPr>
                <w:rFonts w:cstheme="minorHAnsi"/>
                <w:color w:val="000000" w:themeColor="text1"/>
              </w:rPr>
              <w:t>st</w:t>
            </w:r>
            <w:r w:rsidR="00205D33">
              <w:rPr>
                <w:rFonts w:cstheme="minorHAnsi"/>
                <w:color w:val="000000" w:themeColor="text1"/>
              </w:rPr>
              <w:t>r</w:t>
            </w:r>
            <w:r w:rsidR="005543A1">
              <w:rPr>
                <w:rFonts w:cstheme="minorHAnsi"/>
                <w:color w:val="000000" w:themeColor="text1"/>
              </w:rPr>
              <w:t>ikes by NHS staff</w:t>
            </w:r>
            <w:r w:rsidR="00835042" w:rsidRPr="00402DFB">
              <w:rPr>
                <w:rFonts w:cstheme="minorHAnsi"/>
                <w:color w:val="000000" w:themeColor="text1"/>
              </w:rPr>
              <w:t xml:space="preserve"> </w:t>
            </w:r>
            <w:r w:rsidRPr="00402DFB">
              <w:rPr>
                <w:rFonts w:cstheme="minorHAnsi"/>
                <w:color w:val="000000" w:themeColor="text1"/>
              </w:rPr>
              <w:t>should be reflected</w:t>
            </w:r>
            <w:r w:rsidR="009D5FD2" w:rsidRPr="00402DFB">
              <w:rPr>
                <w:rFonts w:cstheme="minorHAnsi"/>
                <w:color w:val="000000" w:themeColor="text1"/>
              </w:rPr>
              <w:t xml:space="preserve"> as a separate risk as</w:t>
            </w:r>
            <w:r w:rsidRPr="00402DFB">
              <w:rPr>
                <w:rFonts w:cstheme="minorHAnsi"/>
                <w:color w:val="000000" w:themeColor="text1"/>
              </w:rPr>
              <w:t xml:space="preserve"> they were u</w:t>
            </w:r>
            <w:r w:rsidR="00835042" w:rsidRPr="00402DFB">
              <w:rPr>
                <w:rFonts w:cstheme="minorHAnsi"/>
                <w:color w:val="000000" w:themeColor="text1"/>
              </w:rPr>
              <w:t xml:space="preserve">nlikely to be a one-off. </w:t>
            </w:r>
            <w:r w:rsidR="00D265A2" w:rsidRPr="00402DFB">
              <w:rPr>
                <w:rFonts w:cstheme="minorHAnsi"/>
                <w:color w:val="000000" w:themeColor="text1"/>
              </w:rPr>
              <w:t>Pressures will be acute on those particular days.</w:t>
            </w:r>
            <w:r w:rsidR="009D5FD2" w:rsidRPr="00402DFB">
              <w:rPr>
                <w:rFonts w:cstheme="minorHAnsi"/>
                <w:color w:val="000000" w:themeColor="text1"/>
              </w:rPr>
              <w:t xml:space="preserve"> </w:t>
            </w:r>
            <w:r w:rsidR="000652E7" w:rsidRPr="00402DFB">
              <w:rPr>
                <w:rFonts w:cstheme="minorHAnsi"/>
                <w:color w:val="000000" w:themeColor="text1"/>
              </w:rPr>
              <w:t xml:space="preserve">HD explained that </w:t>
            </w:r>
            <w:r w:rsidR="000652E7" w:rsidRPr="00402DFB">
              <w:rPr>
                <w:rFonts w:cstheme="minorHAnsi"/>
                <w:color w:val="000000" w:themeColor="text1"/>
              </w:rPr>
              <w:lastRenderedPageBreak/>
              <w:t xml:space="preserve">organisations had business continuity plans (BCP) and needed to be aware of what to look for. In terms of mental health, services needed to be all over the crisis lines, focusing on what may go wrong. </w:t>
            </w:r>
          </w:p>
          <w:p w14:paraId="4AC8895F" w14:textId="094A5E66" w:rsidR="009D5FD2" w:rsidRPr="00402DFB" w:rsidRDefault="009D5FD2" w:rsidP="00170363">
            <w:pPr>
              <w:rPr>
                <w:rFonts w:cstheme="minorHAnsi"/>
                <w:color w:val="000000" w:themeColor="text1"/>
              </w:rPr>
            </w:pPr>
          </w:p>
          <w:p w14:paraId="5F64F21E" w14:textId="6BC46C97" w:rsidR="00B96DA9" w:rsidRPr="00402DFB" w:rsidRDefault="009D5FD2" w:rsidP="00170363">
            <w:pPr>
              <w:rPr>
                <w:rFonts w:cstheme="minorHAnsi"/>
                <w:color w:val="000000" w:themeColor="text1"/>
              </w:rPr>
            </w:pPr>
            <w:r w:rsidRPr="00402DFB">
              <w:rPr>
                <w:rFonts w:cstheme="minorHAnsi"/>
                <w:color w:val="000000" w:themeColor="text1"/>
              </w:rPr>
              <w:t xml:space="preserve">- </w:t>
            </w:r>
            <w:r w:rsidR="009F0BD6" w:rsidRPr="00402DFB">
              <w:rPr>
                <w:rFonts w:cstheme="minorHAnsi"/>
                <w:color w:val="000000" w:themeColor="text1"/>
              </w:rPr>
              <w:t>CO’N</w:t>
            </w:r>
            <w:r w:rsidRPr="00402DFB">
              <w:rPr>
                <w:rFonts w:cstheme="minorHAnsi"/>
                <w:color w:val="000000" w:themeColor="text1"/>
              </w:rPr>
              <w:t xml:space="preserve"> asked whether the</w:t>
            </w:r>
            <w:r w:rsidR="009F0BD6" w:rsidRPr="00402DFB">
              <w:rPr>
                <w:rFonts w:cstheme="minorHAnsi"/>
                <w:color w:val="000000" w:themeColor="text1"/>
              </w:rPr>
              <w:t xml:space="preserve"> </w:t>
            </w:r>
            <w:r w:rsidR="00567406" w:rsidRPr="00402DFB">
              <w:rPr>
                <w:rFonts w:cstheme="minorHAnsi"/>
                <w:color w:val="000000" w:themeColor="text1"/>
              </w:rPr>
              <w:t>cost-of-living</w:t>
            </w:r>
            <w:r w:rsidR="009F0BD6" w:rsidRPr="00402DFB">
              <w:rPr>
                <w:rFonts w:cstheme="minorHAnsi"/>
                <w:color w:val="000000" w:themeColor="text1"/>
              </w:rPr>
              <w:t xml:space="preserve"> crisis</w:t>
            </w:r>
            <w:r w:rsidRPr="00402DFB">
              <w:rPr>
                <w:rFonts w:cstheme="minorHAnsi"/>
                <w:color w:val="000000" w:themeColor="text1"/>
              </w:rPr>
              <w:t xml:space="preserve"> should be recorded as a separate risk on the risk register as it</w:t>
            </w:r>
            <w:r w:rsidR="009F0BD6" w:rsidRPr="00402DFB">
              <w:rPr>
                <w:rFonts w:cstheme="minorHAnsi"/>
                <w:color w:val="000000" w:themeColor="text1"/>
              </w:rPr>
              <w:t xml:space="preserve"> </w:t>
            </w:r>
            <w:r w:rsidR="00D265A2" w:rsidRPr="00402DFB">
              <w:rPr>
                <w:rFonts w:cstheme="minorHAnsi"/>
                <w:color w:val="000000" w:themeColor="text1"/>
              </w:rPr>
              <w:t xml:space="preserve">might increase </w:t>
            </w:r>
            <w:r w:rsidR="00B96DA9" w:rsidRPr="00402DFB">
              <w:rPr>
                <w:rFonts w:cstheme="minorHAnsi"/>
                <w:color w:val="000000" w:themeColor="text1"/>
              </w:rPr>
              <w:t>d</w:t>
            </w:r>
            <w:r w:rsidR="009F0BD6" w:rsidRPr="00402DFB">
              <w:rPr>
                <w:rFonts w:cstheme="minorHAnsi"/>
                <w:color w:val="000000" w:themeColor="text1"/>
              </w:rPr>
              <w:t xml:space="preserve">omestic </w:t>
            </w:r>
            <w:r w:rsidRPr="00402DFB">
              <w:rPr>
                <w:rFonts w:cstheme="minorHAnsi"/>
                <w:color w:val="000000" w:themeColor="text1"/>
              </w:rPr>
              <w:t>a</w:t>
            </w:r>
            <w:r w:rsidR="009F0BD6" w:rsidRPr="00402DFB">
              <w:rPr>
                <w:rFonts w:cstheme="minorHAnsi"/>
                <w:color w:val="000000" w:themeColor="text1"/>
              </w:rPr>
              <w:t xml:space="preserve">buse and </w:t>
            </w:r>
            <w:r w:rsidRPr="00402DFB">
              <w:rPr>
                <w:rFonts w:cstheme="minorHAnsi"/>
                <w:color w:val="000000" w:themeColor="text1"/>
              </w:rPr>
              <w:t xml:space="preserve">mental health </w:t>
            </w:r>
            <w:r w:rsidR="009F0BD6" w:rsidRPr="00402DFB">
              <w:rPr>
                <w:rFonts w:cstheme="minorHAnsi"/>
                <w:color w:val="000000" w:themeColor="text1"/>
              </w:rPr>
              <w:t>challenges.</w:t>
            </w:r>
          </w:p>
          <w:p w14:paraId="1CCFA949" w14:textId="729F7F70" w:rsidR="009F0BD6" w:rsidRPr="00402DFB" w:rsidRDefault="009D5FD2" w:rsidP="00170363">
            <w:pPr>
              <w:rPr>
                <w:rFonts w:cstheme="minorHAnsi"/>
                <w:color w:val="000000" w:themeColor="text1"/>
              </w:rPr>
            </w:pPr>
            <w:r w:rsidRPr="00402DFB">
              <w:rPr>
                <w:rFonts w:cstheme="minorHAnsi"/>
                <w:color w:val="000000" w:themeColor="text1"/>
              </w:rPr>
              <w:t xml:space="preserve">- </w:t>
            </w:r>
            <w:r w:rsidR="009F0BD6" w:rsidRPr="00402DFB">
              <w:rPr>
                <w:rFonts w:cstheme="minorHAnsi"/>
                <w:color w:val="000000" w:themeColor="text1"/>
              </w:rPr>
              <w:t>TC</w:t>
            </w:r>
            <w:r w:rsidRPr="00402DFB">
              <w:rPr>
                <w:rFonts w:cstheme="minorHAnsi"/>
                <w:color w:val="000000" w:themeColor="text1"/>
              </w:rPr>
              <w:t xml:space="preserve"> </w:t>
            </w:r>
            <w:r w:rsidR="00D265A2" w:rsidRPr="00402DFB">
              <w:rPr>
                <w:rFonts w:cstheme="minorHAnsi"/>
                <w:color w:val="000000" w:themeColor="text1"/>
              </w:rPr>
              <w:t xml:space="preserve">said </w:t>
            </w:r>
            <w:r w:rsidRPr="00402DFB">
              <w:rPr>
                <w:rFonts w:cstheme="minorHAnsi"/>
                <w:color w:val="000000" w:themeColor="text1"/>
              </w:rPr>
              <w:t>t</w:t>
            </w:r>
            <w:r w:rsidR="00B96DA9" w:rsidRPr="00402DFB">
              <w:rPr>
                <w:rFonts w:cstheme="minorHAnsi"/>
                <w:color w:val="000000" w:themeColor="text1"/>
              </w:rPr>
              <w:t xml:space="preserve">he </w:t>
            </w:r>
            <w:r w:rsidR="00567406" w:rsidRPr="00402DFB">
              <w:rPr>
                <w:rFonts w:cstheme="minorHAnsi"/>
                <w:color w:val="000000" w:themeColor="text1"/>
              </w:rPr>
              <w:t>cost-of-living</w:t>
            </w:r>
            <w:r w:rsidR="00B96DA9" w:rsidRPr="00402DFB">
              <w:rPr>
                <w:rFonts w:cstheme="minorHAnsi"/>
                <w:color w:val="000000" w:themeColor="text1"/>
              </w:rPr>
              <w:t xml:space="preserve"> crisis</w:t>
            </w:r>
            <w:r w:rsidR="009F0BD6" w:rsidRPr="00402DFB">
              <w:rPr>
                <w:rFonts w:cstheme="minorHAnsi"/>
                <w:color w:val="000000" w:themeColor="text1"/>
              </w:rPr>
              <w:t xml:space="preserve"> </w:t>
            </w:r>
            <w:r w:rsidRPr="00402DFB">
              <w:rPr>
                <w:rFonts w:cstheme="minorHAnsi"/>
                <w:color w:val="000000" w:themeColor="text1"/>
              </w:rPr>
              <w:t>was</w:t>
            </w:r>
            <w:r w:rsidR="009F0BD6" w:rsidRPr="00402DFB">
              <w:rPr>
                <w:rFonts w:cstheme="minorHAnsi"/>
                <w:color w:val="000000" w:themeColor="text1"/>
              </w:rPr>
              <w:t xml:space="preserve"> impacting on </w:t>
            </w:r>
            <w:r w:rsidR="00D265A2" w:rsidRPr="00402DFB">
              <w:rPr>
                <w:rFonts w:cstheme="minorHAnsi"/>
                <w:color w:val="000000" w:themeColor="text1"/>
              </w:rPr>
              <w:t>the whole system and impacts on all organisations in different ways. I</w:t>
            </w:r>
            <w:r w:rsidRPr="00402DFB">
              <w:rPr>
                <w:rFonts w:cstheme="minorHAnsi"/>
                <w:color w:val="000000" w:themeColor="text1"/>
              </w:rPr>
              <w:t xml:space="preserve">t </w:t>
            </w:r>
            <w:r w:rsidR="009F0BD6" w:rsidRPr="00402DFB">
              <w:rPr>
                <w:rFonts w:cstheme="minorHAnsi"/>
                <w:color w:val="000000" w:themeColor="text1"/>
              </w:rPr>
              <w:t xml:space="preserve">could </w:t>
            </w:r>
            <w:r w:rsidRPr="00402DFB">
              <w:rPr>
                <w:rFonts w:cstheme="minorHAnsi"/>
                <w:color w:val="000000" w:themeColor="text1"/>
              </w:rPr>
              <w:t>be challenging to</w:t>
            </w:r>
            <w:r w:rsidR="009F0BD6" w:rsidRPr="00402DFB">
              <w:rPr>
                <w:rFonts w:cstheme="minorHAnsi"/>
                <w:color w:val="000000" w:themeColor="text1"/>
              </w:rPr>
              <w:t xml:space="preserve"> provide mitigations</w:t>
            </w:r>
            <w:r w:rsidR="00D265A2" w:rsidRPr="00402DFB">
              <w:rPr>
                <w:rFonts w:cstheme="minorHAnsi"/>
                <w:color w:val="000000" w:themeColor="text1"/>
              </w:rPr>
              <w:t xml:space="preserve"> to deal with the risk</w:t>
            </w:r>
            <w:r w:rsidRPr="00402DFB">
              <w:rPr>
                <w:rFonts w:cstheme="minorHAnsi"/>
                <w:color w:val="000000" w:themeColor="text1"/>
              </w:rPr>
              <w:t>.</w:t>
            </w:r>
            <w:r w:rsidR="009F0BD6" w:rsidRPr="00402DFB">
              <w:rPr>
                <w:rFonts w:cstheme="minorHAnsi"/>
                <w:color w:val="000000" w:themeColor="text1"/>
              </w:rPr>
              <w:t xml:space="preserve"> CO’N</w:t>
            </w:r>
            <w:r w:rsidRPr="00402DFB">
              <w:rPr>
                <w:rFonts w:cstheme="minorHAnsi"/>
                <w:color w:val="000000" w:themeColor="text1"/>
              </w:rPr>
              <w:t xml:space="preserve"> said they were w</w:t>
            </w:r>
            <w:r w:rsidR="009F0BD6" w:rsidRPr="00402DFB">
              <w:rPr>
                <w:rFonts w:cstheme="minorHAnsi"/>
                <w:color w:val="000000" w:themeColor="text1"/>
              </w:rPr>
              <w:t xml:space="preserve">orking with IDAS and </w:t>
            </w:r>
            <w:r w:rsidRPr="00402DFB">
              <w:rPr>
                <w:rFonts w:cstheme="minorHAnsi"/>
                <w:color w:val="000000" w:themeColor="text1"/>
              </w:rPr>
              <w:t>that all s</w:t>
            </w:r>
            <w:r w:rsidR="009F0BD6" w:rsidRPr="00402DFB">
              <w:rPr>
                <w:rFonts w:cstheme="minorHAnsi"/>
                <w:color w:val="000000" w:themeColor="text1"/>
              </w:rPr>
              <w:t xml:space="preserve">taff </w:t>
            </w:r>
            <w:r w:rsidRPr="00402DFB">
              <w:rPr>
                <w:rFonts w:cstheme="minorHAnsi"/>
                <w:color w:val="000000" w:themeColor="text1"/>
              </w:rPr>
              <w:t>needed to be</w:t>
            </w:r>
            <w:r w:rsidR="009F0BD6" w:rsidRPr="00402DFB">
              <w:rPr>
                <w:rFonts w:cstheme="minorHAnsi"/>
                <w:color w:val="000000" w:themeColor="text1"/>
              </w:rPr>
              <w:t xml:space="preserve"> aware of </w:t>
            </w:r>
            <w:r w:rsidR="00D265A2" w:rsidRPr="00402DFB">
              <w:rPr>
                <w:rFonts w:cstheme="minorHAnsi"/>
                <w:color w:val="000000" w:themeColor="text1"/>
              </w:rPr>
              <w:t>safeguarding</w:t>
            </w:r>
            <w:r w:rsidR="009F0BD6" w:rsidRPr="00402DFB">
              <w:rPr>
                <w:rFonts w:cstheme="minorHAnsi"/>
                <w:color w:val="000000" w:themeColor="text1"/>
              </w:rPr>
              <w:t xml:space="preserve"> issues families </w:t>
            </w:r>
            <w:r w:rsidRPr="00402DFB">
              <w:rPr>
                <w:rFonts w:cstheme="minorHAnsi"/>
                <w:color w:val="000000" w:themeColor="text1"/>
              </w:rPr>
              <w:t xml:space="preserve">may be facing </w:t>
            </w:r>
            <w:r w:rsidR="009F0BD6" w:rsidRPr="00402DFB">
              <w:rPr>
                <w:rFonts w:cstheme="minorHAnsi"/>
                <w:color w:val="000000" w:themeColor="text1"/>
              </w:rPr>
              <w:t>when they visit</w:t>
            </w:r>
            <w:r w:rsidRPr="00402DFB">
              <w:rPr>
                <w:rFonts w:cstheme="minorHAnsi"/>
                <w:color w:val="000000" w:themeColor="text1"/>
              </w:rPr>
              <w:t>ed in relation to p</w:t>
            </w:r>
            <w:r w:rsidR="009F0BD6" w:rsidRPr="00402DFB">
              <w:rPr>
                <w:rFonts w:cstheme="minorHAnsi"/>
                <w:color w:val="000000" w:themeColor="text1"/>
              </w:rPr>
              <w:t>otential</w:t>
            </w:r>
            <w:r w:rsidRPr="00402DFB">
              <w:rPr>
                <w:rFonts w:cstheme="minorHAnsi"/>
                <w:color w:val="000000" w:themeColor="text1"/>
              </w:rPr>
              <w:t>ly</w:t>
            </w:r>
            <w:r w:rsidR="009F0BD6" w:rsidRPr="00402DFB">
              <w:rPr>
                <w:rFonts w:cstheme="minorHAnsi"/>
                <w:color w:val="000000" w:themeColor="text1"/>
              </w:rPr>
              <w:t xml:space="preserve"> other </w:t>
            </w:r>
            <w:r w:rsidR="00D265A2" w:rsidRPr="00402DFB">
              <w:rPr>
                <w:rFonts w:cstheme="minorHAnsi"/>
                <w:color w:val="000000" w:themeColor="text1"/>
              </w:rPr>
              <w:t>matters.</w:t>
            </w:r>
          </w:p>
          <w:p w14:paraId="4233F2DB" w14:textId="69C4CD18" w:rsidR="00D265A2" w:rsidRPr="00402DFB" w:rsidRDefault="00D265A2" w:rsidP="00170363">
            <w:pPr>
              <w:rPr>
                <w:rFonts w:cstheme="minorHAnsi"/>
                <w:color w:val="000000" w:themeColor="text1"/>
              </w:rPr>
            </w:pPr>
            <w:r w:rsidRPr="00402DFB">
              <w:rPr>
                <w:rFonts w:cstheme="minorHAnsi"/>
                <w:color w:val="000000" w:themeColor="text1"/>
              </w:rPr>
              <w:t xml:space="preserve">CJK suggested contacting Janine </w:t>
            </w:r>
            <w:proofErr w:type="spellStart"/>
            <w:r w:rsidRPr="00402DFB">
              <w:rPr>
                <w:rFonts w:cstheme="minorHAnsi"/>
                <w:color w:val="000000" w:themeColor="text1"/>
              </w:rPr>
              <w:t>Tranmer</w:t>
            </w:r>
            <w:proofErr w:type="spellEnd"/>
            <w:r w:rsidRPr="00402DFB">
              <w:rPr>
                <w:rFonts w:cstheme="minorHAnsi"/>
                <w:color w:val="000000" w:themeColor="text1"/>
              </w:rPr>
              <w:t xml:space="preserve"> in relation to mitigations</w:t>
            </w:r>
            <w:r w:rsidR="000A4C96" w:rsidRPr="00402DFB">
              <w:rPr>
                <w:rFonts w:cstheme="minorHAnsi"/>
                <w:color w:val="000000" w:themeColor="text1"/>
              </w:rPr>
              <w:t xml:space="preserve"> (Arctic</w:t>
            </w:r>
            <w:r w:rsidRPr="00402DFB">
              <w:rPr>
                <w:rFonts w:cstheme="minorHAnsi"/>
                <w:color w:val="000000" w:themeColor="text1"/>
              </w:rPr>
              <w:t>. Ensure</w:t>
            </w:r>
            <w:r w:rsidR="00567406" w:rsidRPr="00402DFB">
              <w:rPr>
                <w:rFonts w:cstheme="minorHAnsi"/>
                <w:color w:val="000000" w:themeColor="text1"/>
              </w:rPr>
              <w:t>)</w:t>
            </w:r>
            <w:r w:rsidRPr="00402DFB">
              <w:rPr>
                <w:rFonts w:cstheme="minorHAnsi"/>
                <w:color w:val="000000" w:themeColor="text1"/>
              </w:rPr>
              <w:t xml:space="preserve"> communications, some of the contingency plans.</w:t>
            </w:r>
          </w:p>
          <w:p w14:paraId="4520A3A3" w14:textId="624C7489" w:rsidR="009F0BD6" w:rsidRPr="00402DFB" w:rsidRDefault="009D5FD2" w:rsidP="00170363">
            <w:pPr>
              <w:rPr>
                <w:rFonts w:cstheme="minorHAnsi"/>
                <w:color w:val="000000" w:themeColor="text1"/>
              </w:rPr>
            </w:pPr>
            <w:r w:rsidRPr="00402DFB">
              <w:rPr>
                <w:rFonts w:cstheme="minorHAnsi"/>
                <w:color w:val="000000" w:themeColor="text1"/>
              </w:rPr>
              <w:t xml:space="preserve">- </w:t>
            </w:r>
            <w:r w:rsidR="009F0BD6" w:rsidRPr="00402DFB">
              <w:rPr>
                <w:rFonts w:cstheme="minorHAnsi"/>
                <w:color w:val="000000" w:themeColor="text1"/>
              </w:rPr>
              <w:t>TH</w:t>
            </w:r>
            <w:r w:rsidR="000A4C96" w:rsidRPr="00402DFB">
              <w:rPr>
                <w:rFonts w:cstheme="minorHAnsi"/>
                <w:color w:val="000000" w:themeColor="text1"/>
              </w:rPr>
              <w:t xml:space="preserve"> added that the Se</w:t>
            </w:r>
            <w:r w:rsidR="009F0BD6" w:rsidRPr="00402DFB">
              <w:rPr>
                <w:rFonts w:cstheme="minorHAnsi"/>
                <w:color w:val="000000" w:themeColor="text1"/>
              </w:rPr>
              <w:t>asonal Health group</w:t>
            </w:r>
            <w:r w:rsidR="000A4C96" w:rsidRPr="00402DFB">
              <w:rPr>
                <w:rFonts w:cstheme="minorHAnsi"/>
                <w:color w:val="000000" w:themeColor="text1"/>
              </w:rPr>
              <w:t xml:space="preserve"> communicates safeguarding issues arising from the </w:t>
            </w:r>
            <w:r w:rsidR="00567406" w:rsidRPr="00402DFB">
              <w:rPr>
                <w:rFonts w:cstheme="minorHAnsi"/>
                <w:color w:val="000000" w:themeColor="text1"/>
              </w:rPr>
              <w:t>cost-of-living</w:t>
            </w:r>
            <w:r w:rsidR="000A4C96" w:rsidRPr="00402DFB">
              <w:rPr>
                <w:rFonts w:cstheme="minorHAnsi"/>
                <w:color w:val="000000" w:themeColor="text1"/>
              </w:rPr>
              <w:t xml:space="preserve"> crisis.</w:t>
            </w:r>
          </w:p>
          <w:p w14:paraId="2788C1FE" w14:textId="77777777" w:rsidR="00835042" w:rsidRPr="00402DFB" w:rsidRDefault="00835042" w:rsidP="00170363">
            <w:pPr>
              <w:rPr>
                <w:rFonts w:cstheme="minorHAnsi"/>
                <w:color w:val="000000" w:themeColor="text1"/>
              </w:rPr>
            </w:pPr>
          </w:p>
          <w:p w14:paraId="41B10283" w14:textId="577F8D33" w:rsidR="00170363" w:rsidRPr="00402DFB" w:rsidRDefault="00170363" w:rsidP="00170363">
            <w:pPr>
              <w:rPr>
                <w:rFonts w:cstheme="minorHAnsi"/>
              </w:rPr>
            </w:pPr>
            <w:r w:rsidRPr="00402DFB">
              <w:rPr>
                <w:rFonts w:cstheme="minorHAnsi"/>
                <w:b/>
                <w:u w:val="single"/>
              </w:rPr>
              <w:t>Action</w:t>
            </w:r>
          </w:p>
          <w:p w14:paraId="0CB411C8" w14:textId="3B91F730" w:rsidR="00B11787" w:rsidRPr="00402DFB" w:rsidRDefault="000A4C96" w:rsidP="000A4C96">
            <w:pPr>
              <w:pStyle w:val="ListParagraph"/>
              <w:numPr>
                <w:ilvl w:val="0"/>
                <w:numId w:val="13"/>
              </w:numPr>
              <w:rPr>
                <w:rFonts w:cstheme="minorHAnsi"/>
                <w:color w:val="000000" w:themeColor="text1"/>
              </w:rPr>
            </w:pPr>
            <w:r w:rsidRPr="00402DFB">
              <w:rPr>
                <w:rFonts w:cstheme="minorHAnsi"/>
                <w:color w:val="000000" w:themeColor="text1"/>
              </w:rPr>
              <w:t xml:space="preserve">AR to add </w:t>
            </w:r>
            <w:r w:rsidR="00B11787" w:rsidRPr="00402DFB">
              <w:rPr>
                <w:rFonts w:cstheme="minorHAnsi"/>
                <w:color w:val="000000" w:themeColor="text1"/>
              </w:rPr>
              <w:t>2 new risks</w:t>
            </w:r>
            <w:r w:rsidR="00161F49" w:rsidRPr="00402DFB">
              <w:rPr>
                <w:rFonts w:cstheme="minorHAnsi"/>
                <w:color w:val="000000" w:themeColor="text1"/>
              </w:rPr>
              <w:t xml:space="preserve"> and mitigating actions</w:t>
            </w:r>
            <w:r w:rsidRPr="00402DFB">
              <w:rPr>
                <w:rFonts w:cstheme="minorHAnsi"/>
                <w:color w:val="000000" w:themeColor="text1"/>
              </w:rPr>
              <w:t xml:space="preserve"> to the risk register in relation to n</w:t>
            </w:r>
            <w:r w:rsidR="00D265A2" w:rsidRPr="00402DFB">
              <w:rPr>
                <w:rFonts w:cstheme="minorHAnsi"/>
                <w:color w:val="000000" w:themeColor="text1"/>
              </w:rPr>
              <w:t>ursing s</w:t>
            </w:r>
            <w:r w:rsidR="00B11787" w:rsidRPr="00402DFB">
              <w:rPr>
                <w:rFonts w:cstheme="minorHAnsi"/>
                <w:color w:val="000000" w:themeColor="text1"/>
              </w:rPr>
              <w:t>trike</w:t>
            </w:r>
            <w:r w:rsidR="00D265A2" w:rsidRPr="00402DFB">
              <w:rPr>
                <w:rFonts w:cstheme="minorHAnsi"/>
                <w:color w:val="000000" w:themeColor="text1"/>
              </w:rPr>
              <w:t xml:space="preserve"> action</w:t>
            </w:r>
            <w:r w:rsidRPr="00402DFB">
              <w:rPr>
                <w:rFonts w:cstheme="minorHAnsi"/>
                <w:color w:val="000000" w:themeColor="text1"/>
              </w:rPr>
              <w:t xml:space="preserve"> and</w:t>
            </w:r>
            <w:r w:rsidR="00054846" w:rsidRPr="00402DFB">
              <w:rPr>
                <w:rFonts w:cstheme="minorHAnsi"/>
                <w:color w:val="000000" w:themeColor="text1"/>
              </w:rPr>
              <w:t xml:space="preserve"> to</w:t>
            </w:r>
            <w:r w:rsidRPr="00402DFB">
              <w:rPr>
                <w:rFonts w:cstheme="minorHAnsi"/>
                <w:color w:val="000000" w:themeColor="text1"/>
              </w:rPr>
              <w:t xml:space="preserve"> safeguarding issues arising from the </w:t>
            </w:r>
            <w:r w:rsidR="00567406" w:rsidRPr="00402DFB">
              <w:rPr>
                <w:rFonts w:cstheme="minorHAnsi"/>
                <w:color w:val="000000" w:themeColor="text1"/>
              </w:rPr>
              <w:t>cost-of-living</w:t>
            </w:r>
            <w:r w:rsidRPr="00402DFB">
              <w:rPr>
                <w:rFonts w:cstheme="minorHAnsi"/>
                <w:color w:val="000000" w:themeColor="text1"/>
              </w:rPr>
              <w:t xml:space="preserve"> crisis.</w:t>
            </w:r>
            <w:r w:rsidR="00B11787" w:rsidRPr="00402DFB">
              <w:rPr>
                <w:rFonts w:cstheme="minorHAnsi"/>
                <w:color w:val="000000" w:themeColor="text1"/>
              </w:rPr>
              <w:t xml:space="preserve"> </w:t>
            </w:r>
          </w:p>
          <w:p w14:paraId="01132065" w14:textId="4B86C804" w:rsidR="000652E7" w:rsidRPr="00402DFB" w:rsidRDefault="000652E7" w:rsidP="000652E7">
            <w:pPr>
              <w:pStyle w:val="ListParagraph"/>
              <w:rPr>
                <w:rFonts w:cstheme="minorHAnsi"/>
                <w:color w:val="000000" w:themeColor="text1"/>
              </w:rPr>
            </w:pPr>
          </w:p>
        </w:tc>
      </w:tr>
      <w:tr w:rsidR="00D0155D" w:rsidRPr="00402DFB" w14:paraId="78E53172"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30"/>
        </w:trPr>
        <w:tc>
          <w:tcPr>
            <w:tcW w:w="1015" w:type="dxa"/>
          </w:tcPr>
          <w:p w14:paraId="58E763CE" w14:textId="60F4C8CD" w:rsidR="00D0155D" w:rsidRPr="00402DFB" w:rsidRDefault="00CE4172" w:rsidP="003409E8">
            <w:pPr>
              <w:rPr>
                <w:rFonts w:cstheme="minorHAnsi"/>
                <w:b/>
                <w:color w:val="262626" w:themeColor="text1" w:themeTint="D9"/>
              </w:rPr>
            </w:pPr>
            <w:r w:rsidRPr="00402DFB">
              <w:rPr>
                <w:rFonts w:cstheme="minorHAnsi"/>
                <w:b/>
                <w:color w:val="262626" w:themeColor="text1" w:themeTint="D9"/>
              </w:rPr>
              <w:lastRenderedPageBreak/>
              <w:t xml:space="preserve">Item </w:t>
            </w:r>
            <w:r w:rsidR="009859C7" w:rsidRPr="00402DFB">
              <w:rPr>
                <w:rFonts w:cstheme="minorHAnsi"/>
                <w:b/>
                <w:color w:val="262626" w:themeColor="text1" w:themeTint="D9"/>
              </w:rPr>
              <w:t>7</w:t>
            </w:r>
          </w:p>
        </w:tc>
        <w:tc>
          <w:tcPr>
            <w:tcW w:w="9062" w:type="dxa"/>
            <w:gridSpan w:val="5"/>
          </w:tcPr>
          <w:p w14:paraId="3FECC242" w14:textId="6E54702C" w:rsidR="00D0155D" w:rsidRPr="00402DFB" w:rsidRDefault="009859C7" w:rsidP="00233C9D">
            <w:pPr>
              <w:rPr>
                <w:rFonts w:cstheme="minorHAnsi"/>
                <w:b/>
              </w:rPr>
            </w:pPr>
            <w:r w:rsidRPr="00402DFB">
              <w:rPr>
                <w:rFonts w:cstheme="minorHAnsi"/>
                <w:b/>
              </w:rPr>
              <w:t>Urgent Verbal Updates from Partners</w:t>
            </w:r>
          </w:p>
        </w:tc>
      </w:tr>
      <w:tr w:rsidR="00D0155D" w:rsidRPr="00402DFB" w14:paraId="5DDC8F94"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0BA6C998" w14:textId="77777777" w:rsidR="00D0155D" w:rsidRPr="00402DFB" w:rsidRDefault="00D0155D" w:rsidP="00233C9D">
            <w:pPr>
              <w:rPr>
                <w:rFonts w:cstheme="minorHAnsi"/>
                <w:b/>
                <w:color w:val="262626" w:themeColor="text1" w:themeTint="D9"/>
              </w:rPr>
            </w:pPr>
          </w:p>
        </w:tc>
        <w:tc>
          <w:tcPr>
            <w:tcW w:w="9062" w:type="dxa"/>
            <w:gridSpan w:val="5"/>
          </w:tcPr>
          <w:p w14:paraId="62894CEB" w14:textId="5BE5A75A" w:rsidR="00161F49" w:rsidRPr="00402DFB" w:rsidRDefault="00B11787" w:rsidP="00B11787">
            <w:pPr>
              <w:rPr>
                <w:rFonts w:cstheme="minorHAnsi"/>
              </w:rPr>
            </w:pPr>
            <w:r w:rsidRPr="00402DFB">
              <w:rPr>
                <w:rFonts w:cstheme="minorHAnsi"/>
              </w:rPr>
              <w:t xml:space="preserve"> </w:t>
            </w:r>
            <w:r w:rsidR="00161F49" w:rsidRPr="00402DFB">
              <w:rPr>
                <w:rFonts w:cstheme="minorHAnsi"/>
                <w:b/>
                <w:bCs/>
              </w:rPr>
              <w:t>NYP</w:t>
            </w:r>
            <w:r w:rsidR="00161F49" w:rsidRPr="00402DFB">
              <w:rPr>
                <w:rFonts w:cstheme="minorHAnsi"/>
              </w:rPr>
              <w:t>:</w:t>
            </w:r>
          </w:p>
          <w:p w14:paraId="5CD260DE" w14:textId="46E4C4DF" w:rsidR="00B866D0" w:rsidRPr="00402DFB" w:rsidRDefault="000652E7" w:rsidP="00B11787">
            <w:pPr>
              <w:rPr>
                <w:rFonts w:cstheme="minorHAnsi"/>
              </w:rPr>
            </w:pPr>
            <w:r w:rsidRPr="00402DFB">
              <w:rPr>
                <w:rFonts w:cstheme="minorHAnsi"/>
              </w:rPr>
              <w:t>FW noted that a</w:t>
            </w:r>
            <w:r w:rsidR="00F44125" w:rsidRPr="00402DFB">
              <w:rPr>
                <w:rFonts w:cstheme="minorHAnsi"/>
              </w:rPr>
              <w:t xml:space="preserve"> p</w:t>
            </w:r>
            <w:r w:rsidR="00B11787" w:rsidRPr="00402DFB">
              <w:rPr>
                <w:rFonts w:cstheme="minorHAnsi"/>
              </w:rPr>
              <w:t xml:space="preserve">ost inspection review </w:t>
            </w:r>
            <w:r w:rsidRPr="00402DFB">
              <w:rPr>
                <w:rFonts w:cstheme="minorHAnsi"/>
              </w:rPr>
              <w:t xml:space="preserve">by </w:t>
            </w:r>
            <w:r w:rsidR="00B11787" w:rsidRPr="00402DFB">
              <w:rPr>
                <w:rFonts w:cstheme="minorHAnsi"/>
              </w:rPr>
              <w:t>HMICFRS</w:t>
            </w:r>
            <w:r w:rsidR="00F44125" w:rsidRPr="00402DFB">
              <w:rPr>
                <w:rFonts w:cstheme="minorHAnsi"/>
              </w:rPr>
              <w:t xml:space="preserve"> </w:t>
            </w:r>
            <w:r w:rsidRPr="00402DFB">
              <w:rPr>
                <w:rFonts w:cstheme="minorHAnsi"/>
              </w:rPr>
              <w:t>was</w:t>
            </w:r>
            <w:r w:rsidR="00F44125" w:rsidRPr="00402DFB">
              <w:rPr>
                <w:rFonts w:cstheme="minorHAnsi"/>
              </w:rPr>
              <w:t xml:space="preserve"> currently</w:t>
            </w:r>
            <w:r w:rsidR="00B11787" w:rsidRPr="00402DFB">
              <w:rPr>
                <w:rFonts w:cstheme="minorHAnsi"/>
              </w:rPr>
              <w:t xml:space="preserve"> </w:t>
            </w:r>
            <w:r w:rsidR="00161F49" w:rsidRPr="00402DFB">
              <w:rPr>
                <w:rFonts w:cstheme="minorHAnsi"/>
              </w:rPr>
              <w:t>taking place</w:t>
            </w:r>
            <w:r w:rsidR="0064644F" w:rsidRPr="00402DFB">
              <w:rPr>
                <w:rFonts w:cstheme="minorHAnsi"/>
              </w:rPr>
              <w:t xml:space="preserve"> and</w:t>
            </w:r>
            <w:r w:rsidR="00161F49" w:rsidRPr="00402DFB">
              <w:rPr>
                <w:rFonts w:cstheme="minorHAnsi"/>
              </w:rPr>
              <w:t xml:space="preserve"> MW </w:t>
            </w:r>
            <w:r w:rsidR="00F44125" w:rsidRPr="00402DFB">
              <w:rPr>
                <w:rFonts w:cstheme="minorHAnsi"/>
              </w:rPr>
              <w:t>w</w:t>
            </w:r>
            <w:r w:rsidR="0064644F" w:rsidRPr="00402DFB">
              <w:rPr>
                <w:rFonts w:cstheme="minorHAnsi"/>
              </w:rPr>
              <w:t>ould</w:t>
            </w:r>
            <w:r w:rsidR="00161F49" w:rsidRPr="00402DFB">
              <w:rPr>
                <w:rFonts w:cstheme="minorHAnsi"/>
              </w:rPr>
              <w:t xml:space="preserve"> update the Executive in February</w:t>
            </w:r>
            <w:r w:rsidR="000A4C96" w:rsidRPr="00402DFB">
              <w:rPr>
                <w:rFonts w:cstheme="minorHAnsi"/>
              </w:rPr>
              <w:t xml:space="preserve"> or the Board in March</w:t>
            </w:r>
            <w:r w:rsidR="00161F49" w:rsidRPr="00402DFB">
              <w:rPr>
                <w:rFonts w:cstheme="minorHAnsi"/>
              </w:rPr>
              <w:t xml:space="preserve"> </w:t>
            </w:r>
            <w:r w:rsidRPr="00402DFB">
              <w:rPr>
                <w:rFonts w:cstheme="minorHAnsi"/>
              </w:rPr>
              <w:t>when the report was available</w:t>
            </w:r>
            <w:r w:rsidR="00161F49" w:rsidRPr="00402DFB">
              <w:rPr>
                <w:rFonts w:cstheme="minorHAnsi"/>
              </w:rPr>
              <w:t>.</w:t>
            </w:r>
          </w:p>
          <w:p w14:paraId="2D5CD823" w14:textId="3B343497" w:rsidR="000A4C96" w:rsidRPr="00402DFB" w:rsidRDefault="000A4C96" w:rsidP="00B11787">
            <w:pPr>
              <w:rPr>
                <w:rFonts w:cstheme="minorHAnsi"/>
              </w:rPr>
            </w:pPr>
          </w:p>
        </w:tc>
      </w:tr>
      <w:tr w:rsidR="00C50E2E" w:rsidRPr="00402DFB" w14:paraId="69BF8FAF"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54"/>
        </w:trPr>
        <w:tc>
          <w:tcPr>
            <w:tcW w:w="1015" w:type="dxa"/>
          </w:tcPr>
          <w:p w14:paraId="232F41F8" w14:textId="70FAAF67" w:rsidR="00C50E2E" w:rsidRPr="00402DFB" w:rsidRDefault="00170363" w:rsidP="00233C9D">
            <w:pPr>
              <w:rPr>
                <w:rFonts w:cstheme="minorHAnsi"/>
                <w:b/>
                <w:color w:val="262626" w:themeColor="text1" w:themeTint="D9"/>
              </w:rPr>
            </w:pPr>
            <w:r w:rsidRPr="00402DFB">
              <w:rPr>
                <w:rFonts w:cstheme="minorHAnsi"/>
                <w:b/>
                <w:color w:val="262626" w:themeColor="text1" w:themeTint="D9"/>
              </w:rPr>
              <w:t xml:space="preserve">Item </w:t>
            </w:r>
            <w:r w:rsidR="009859C7" w:rsidRPr="00402DFB">
              <w:rPr>
                <w:rFonts w:cstheme="minorHAnsi"/>
                <w:b/>
                <w:color w:val="262626" w:themeColor="text1" w:themeTint="D9"/>
              </w:rPr>
              <w:t>8</w:t>
            </w:r>
          </w:p>
        </w:tc>
        <w:tc>
          <w:tcPr>
            <w:tcW w:w="9062" w:type="dxa"/>
            <w:gridSpan w:val="5"/>
          </w:tcPr>
          <w:p w14:paraId="6702994A" w14:textId="484C6916" w:rsidR="00C50E2E" w:rsidRPr="00402DFB" w:rsidRDefault="009859C7" w:rsidP="00D0155D">
            <w:pPr>
              <w:rPr>
                <w:rFonts w:cstheme="minorHAnsi"/>
                <w:b/>
              </w:rPr>
            </w:pPr>
            <w:r w:rsidRPr="00402DFB">
              <w:rPr>
                <w:rFonts w:cstheme="minorHAnsi"/>
                <w:b/>
              </w:rPr>
              <w:t>TEWV CQC Inspection Report Update</w:t>
            </w:r>
          </w:p>
        </w:tc>
      </w:tr>
      <w:tr w:rsidR="00C50E2E" w:rsidRPr="00402DFB" w14:paraId="11AB3A56"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570"/>
        </w:trPr>
        <w:tc>
          <w:tcPr>
            <w:tcW w:w="1015" w:type="dxa"/>
          </w:tcPr>
          <w:p w14:paraId="54EBFEAA" w14:textId="77777777" w:rsidR="00C50E2E" w:rsidRPr="00402DFB" w:rsidRDefault="00C50E2E" w:rsidP="00233C9D">
            <w:pPr>
              <w:rPr>
                <w:rFonts w:cstheme="minorHAnsi"/>
                <w:b/>
                <w:color w:val="262626" w:themeColor="text1" w:themeTint="D9"/>
              </w:rPr>
            </w:pPr>
          </w:p>
        </w:tc>
        <w:tc>
          <w:tcPr>
            <w:tcW w:w="9062" w:type="dxa"/>
            <w:gridSpan w:val="5"/>
          </w:tcPr>
          <w:p w14:paraId="1D6A6102" w14:textId="3B2FEB64" w:rsidR="0064644F" w:rsidRPr="00402DFB" w:rsidRDefault="0064644F" w:rsidP="00B11787">
            <w:pPr>
              <w:rPr>
                <w:rFonts w:cstheme="minorHAnsi"/>
              </w:rPr>
            </w:pPr>
            <w:r w:rsidRPr="00402DFB">
              <w:rPr>
                <w:rFonts w:cstheme="minorHAnsi"/>
              </w:rPr>
              <w:t>TC welcomed BK and EM to the meeting.</w:t>
            </w:r>
          </w:p>
          <w:p w14:paraId="386626C8" w14:textId="41EA9D20" w:rsidR="0064644F" w:rsidRPr="00402DFB" w:rsidRDefault="0064644F" w:rsidP="00B11787">
            <w:pPr>
              <w:rPr>
                <w:rFonts w:cstheme="minorHAnsi"/>
              </w:rPr>
            </w:pPr>
          </w:p>
          <w:p w14:paraId="609A9FA0" w14:textId="2B410ABB" w:rsidR="0064644F" w:rsidRPr="00402DFB" w:rsidRDefault="0064644F" w:rsidP="00B11787">
            <w:pPr>
              <w:rPr>
                <w:rFonts w:cstheme="minorHAnsi"/>
                <w:b/>
                <w:bCs/>
              </w:rPr>
            </w:pPr>
            <w:r w:rsidRPr="00402DFB">
              <w:rPr>
                <w:rFonts w:cstheme="minorHAnsi"/>
                <w:b/>
                <w:bCs/>
              </w:rPr>
              <w:t>Key points:</w:t>
            </w:r>
          </w:p>
          <w:p w14:paraId="716E19A2" w14:textId="725E3E6C" w:rsidR="00B11787" w:rsidRPr="00402DFB" w:rsidRDefault="0064644F" w:rsidP="00B11787">
            <w:pPr>
              <w:rPr>
                <w:rFonts w:cstheme="minorHAnsi"/>
              </w:rPr>
            </w:pPr>
            <w:r w:rsidRPr="00402DFB">
              <w:rPr>
                <w:rFonts w:cstheme="minorHAnsi"/>
              </w:rPr>
              <w:t>-</w:t>
            </w:r>
            <w:r w:rsidR="00B11787" w:rsidRPr="00402DFB">
              <w:rPr>
                <w:rFonts w:cstheme="minorHAnsi"/>
              </w:rPr>
              <w:t xml:space="preserve"> </w:t>
            </w:r>
            <w:r w:rsidR="00F44125" w:rsidRPr="00402DFB">
              <w:rPr>
                <w:rFonts w:cstheme="minorHAnsi"/>
              </w:rPr>
              <w:t>BK explained that the Trust had been u</w:t>
            </w:r>
            <w:r w:rsidR="00B11787" w:rsidRPr="00402DFB">
              <w:rPr>
                <w:rFonts w:cstheme="minorHAnsi"/>
              </w:rPr>
              <w:t xml:space="preserve">nder </w:t>
            </w:r>
            <w:r w:rsidR="00936C6B" w:rsidRPr="00402DFB">
              <w:rPr>
                <w:rFonts w:cstheme="minorHAnsi"/>
              </w:rPr>
              <w:t>significant</w:t>
            </w:r>
            <w:r w:rsidR="00B11787" w:rsidRPr="00402DFB">
              <w:rPr>
                <w:rFonts w:cstheme="minorHAnsi"/>
              </w:rPr>
              <w:t xml:space="preserve"> pressure </w:t>
            </w:r>
            <w:r w:rsidR="00F44125" w:rsidRPr="00402DFB">
              <w:rPr>
                <w:rFonts w:cstheme="minorHAnsi"/>
              </w:rPr>
              <w:t>with an</w:t>
            </w:r>
            <w:r w:rsidR="00B11787" w:rsidRPr="00402DFB">
              <w:rPr>
                <w:rFonts w:cstheme="minorHAnsi"/>
              </w:rPr>
              <w:t xml:space="preserve"> increased volume and complexity</w:t>
            </w:r>
            <w:r w:rsidR="00F44125" w:rsidRPr="00402DFB">
              <w:rPr>
                <w:rFonts w:cstheme="minorHAnsi"/>
              </w:rPr>
              <w:t xml:space="preserve"> of </w:t>
            </w:r>
            <w:r w:rsidR="00936C6B" w:rsidRPr="00402DFB">
              <w:rPr>
                <w:rFonts w:cstheme="minorHAnsi"/>
              </w:rPr>
              <w:t>issues of people who come through their services</w:t>
            </w:r>
            <w:r w:rsidR="00B11787" w:rsidRPr="00402DFB">
              <w:rPr>
                <w:rFonts w:cstheme="minorHAnsi"/>
              </w:rPr>
              <w:t xml:space="preserve">. </w:t>
            </w:r>
            <w:r w:rsidR="00F44125" w:rsidRPr="00402DFB">
              <w:rPr>
                <w:rFonts w:cstheme="minorHAnsi"/>
              </w:rPr>
              <w:t>One area of focus was around h</w:t>
            </w:r>
            <w:r w:rsidR="00B11787" w:rsidRPr="00402DFB">
              <w:rPr>
                <w:rFonts w:cstheme="minorHAnsi"/>
              </w:rPr>
              <w:t xml:space="preserve">ow TEWV respond to people with autism and </w:t>
            </w:r>
            <w:r w:rsidR="00936C6B" w:rsidRPr="00402DFB">
              <w:rPr>
                <w:rFonts w:cstheme="minorHAnsi"/>
              </w:rPr>
              <w:t>complex needs.</w:t>
            </w:r>
          </w:p>
          <w:p w14:paraId="1725C5C4" w14:textId="14F7DE80" w:rsidR="000A4C96" w:rsidRPr="00402DFB" w:rsidRDefault="00B11787" w:rsidP="00B11787">
            <w:pPr>
              <w:rPr>
                <w:rFonts w:cstheme="minorHAnsi"/>
              </w:rPr>
            </w:pPr>
            <w:r w:rsidRPr="00402DFB">
              <w:rPr>
                <w:rFonts w:cstheme="minorHAnsi"/>
              </w:rPr>
              <w:t xml:space="preserve">- </w:t>
            </w:r>
            <w:r w:rsidR="00F44125" w:rsidRPr="00402DFB">
              <w:rPr>
                <w:rFonts w:cstheme="minorHAnsi"/>
              </w:rPr>
              <w:t xml:space="preserve">The Trust </w:t>
            </w:r>
            <w:r w:rsidR="000A4C96" w:rsidRPr="00402DFB">
              <w:rPr>
                <w:rFonts w:cstheme="minorHAnsi"/>
              </w:rPr>
              <w:t>had</w:t>
            </w:r>
            <w:r w:rsidR="00F44125" w:rsidRPr="00402DFB">
              <w:rPr>
                <w:rFonts w:cstheme="minorHAnsi"/>
              </w:rPr>
              <w:t xml:space="preserve"> been u</w:t>
            </w:r>
            <w:r w:rsidRPr="00402DFB">
              <w:rPr>
                <w:rFonts w:cstheme="minorHAnsi"/>
              </w:rPr>
              <w:t>nder a lot of scrutiny over the last 3 years</w:t>
            </w:r>
            <w:r w:rsidR="00F44125" w:rsidRPr="00402DFB">
              <w:rPr>
                <w:rFonts w:cstheme="minorHAnsi"/>
              </w:rPr>
              <w:t xml:space="preserve"> and ha</w:t>
            </w:r>
            <w:r w:rsidR="000A4C96" w:rsidRPr="00402DFB">
              <w:rPr>
                <w:rFonts w:cstheme="minorHAnsi"/>
              </w:rPr>
              <w:t>d</w:t>
            </w:r>
            <w:r w:rsidR="00F44125" w:rsidRPr="00402DFB">
              <w:rPr>
                <w:rFonts w:cstheme="minorHAnsi"/>
              </w:rPr>
              <w:t xml:space="preserve"> undergone</w:t>
            </w:r>
            <w:r w:rsidRPr="00402DFB">
              <w:rPr>
                <w:rFonts w:cstheme="minorHAnsi"/>
              </w:rPr>
              <w:t xml:space="preserve"> </w:t>
            </w:r>
            <w:r w:rsidR="00F44125" w:rsidRPr="00402DFB">
              <w:rPr>
                <w:rFonts w:cstheme="minorHAnsi"/>
              </w:rPr>
              <w:t>r</w:t>
            </w:r>
            <w:r w:rsidRPr="00402DFB">
              <w:rPr>
                <w:rFonts w:cstheme="minorHAnsi"/>
              </w:rPr>
              <w:t xml:space="preserve">eorganisation in response </w:t>
            </w:r>
            <w:r w:rsidR="000A4C96" w:rsidRPr="00402DFB">
              <w:rPr>
                <w:rFonts w:cstheme="minorHAnsi"/>
              </w:rPr>
              <w:t>through the creation of</w:t>
            </w:r>
            <w:r w:rsidRPr="00402DFB">
              <w:rPr>
                <w:rFonts w:cstheme="minorHAnsi"/>
              </w:rPr>
              <w:t xml:space="preserve"> 2 </w:t>
            </w:r>
            <w:r w:rsidR="00936C6B" w:rsidRPr="00402DFB">
              <w:rPr>
                <w:rFonts w:cstheme="minorHAnsi"/>
              </w:rPr>
              <w:t xml:space="preserve">care </w:t>
            </w:r>
            <w:r w:rsidRPr="00402DFB">
              <w:rPr>
                <w:rFonts w:cstheme="minorHAnsi"/>
              </w:rPr>
              <w:t xml:space="preserve">groups: </w:t>
            </w:r>
            <w:r w:rsidR="00936C6B" w:rsidRPr="00402DFB">
              <w:rPr>
                <w:rFonts w:cstheme="minorHAnsi"/>
              </w:rPr>
              <w:t xml:space="preserve">North </w:t>
            </w:r>
            <w:r w:rsidRPr="00402DFB">
              <w:rPr>
                <w:rFonts w:cstheme="minorHAnsi"/>
              </w:rPr>
              <w:t>Yorkshire</w:t>
            </w:r>
            <w:r w:rsidR="00936C6B" w:rsidRPr="00402DFB">
              <w:rPr>
                <w:rFonts w:cstheme="minorHAnsi"/>
              </w:rPr>
              <w:t xml:space="preserve">, York and Selby and Durham, </w:t>
            </w:r>
            <w:proofErr w:type="gramStart"/>
            <w:r w:rsidR="00936C6B" w:rsidRPr="00402DFB">
              <w:rPr>
                <w:rFonts w:cstheme="minorHAnsi"/>
              </w:rPr>
              <w:t>Tees</w:t>
            </w:r>
            <w:proofErr w:type="gramEnd"/>
            <w:r w:rsidR="00936C6B" w:rsidRPr="00402DFB">
              <w:rPr>
                <w:rFonts w:cstheme="minorHAnsi"/>
              </w:rPr>
              <w:t xml:space="preserve"> and Forensics.</w:t>
            </w:r>
            <w:r w:rsidRPr="00402DFB">
              <w:rPr>
                <w:rFonts w:cstheme="minorHAnsi"/>
              </w:rPr>
              <w:t xml:space="preserve"> </w:t>
            </w:r>
          </w:p>
          <w:p w14:paraId="091D5DA5" w14:textId="3277055A" w:rsidR="00B11787" w:rsidRPr="00402DFB" w:rsidRDefault="000A4C96" w:rsidP="00B11787">
            <w:pPr>
              <w:rPr>
                <w:rFonts w:cstheme="minorHAnsi"/>
              </w:rPr>
            </w:pPr>
            <w:r w:rsidRPr="00402DFB">
              <w:rPr>
                <w:rFonts w:cstheme="minorHAnsi"/>
              </w:rPr>
              <w:t>- The Trust i</w:t>
            </w:r>
            <w:r w:rsidR="00B11787" w:rsidRPr="00402DFB">
              <w:rPr>
                <w:rFonts w:cstheme="minorHAnsi"/>
              </w:rPr>
              <w:t>ncreased clinical leadership</w:t>
            </w:r>
            <w:r w:rsidR="00936C6B" w:rsidRPr="00402DFB">
              <w:rPr>
                <w:rFonts w:cstheme="minorHAnsi"/>
              </w:rPr>
              <w:t xml:space="preserve"> within their structure</w:t>
            </w:r>
            <w:r w:rsidR="00B11787" w:rsidRPr="00402DFB">
              <w:rPr>
                <w:rFonts w:cstheme="minorHAnsi"/>
              </w:rPr>
              <w:t xml:space="preserve"> by over a third.</w:t>
            </w:r>
          </w:p>
          <w:p w14:paraId="334AC8FE" w14:textId="62941FC0" w:rsidR="00936C6B" w:rsidRPr="00402DFB" w:rsidRDefault="00B11787" w:rsidP="00B11787">
            <w:pPr>
              <w:rPr>
                <w:rFonts w:cstheme="minorHAnsi"/>
              </w:rPr>
            </w:pPr>
            <w:r w:rsidRPr="00402DFB">
              <w:rPr>
                <w:rFonts w:cstheme="minorHAnsi"/>
              </w:rPr>
              <w:t xml:space="preserve">- </w:t>
            </w:r>
            <w:r w:rsidR="00936C6B" w:rsidRPr="00402DFB">
              <w:rPr>
                <w:rFonts w:cstheme="minorHAnsi"/>
              </w:rPr>
              <w:t>The b</w:t>
            </w:r>
            <w:r w:rsidRPr="00402DFB">
              <w:rPr>
                <w:rFonts w:cstheme="minorHAnsi"/>
              </w:rPr>
              <w:t xml:space="preserve">ed base </w:t>
            </w:r>
            <w:r w:rsidR="00936C6B" w:rsidRPr="00402DFB">
              <w:rPr>
                <w:rFonts w:cstheme="minorHAnsi"/>
              </w:rPr>
              <w:t xml:space="preserve">was </w:t>
            </w:r>
            <w:r w:rsidRPr="00402DFB">
              <w:rPr>
                <w:rFonts w:cstheme="minorHAnsi"/>
              </w:rPr>
              <w:t>under a lot of pressure</w:t>
            </w:r>
            <w:r w:rsidR="00936C6B" w:rsidRPr="00402DFB">
              <w:rPr>
                <w:rFonts w:cstheme="minorHAnsi"/>
              </w:rPr>
              <w:t xml:space="preserve"> due to the</w:t>
            </w:r>
            <w:r w:rsidRPr="00402DFB">
              <w:rPr>
                <w:rFonts w:cstheme="minorHAnsi"/>
              </w:rPr>
              <w:t xml:space="preserve"> demand for in-patient </w:t>
            </w:r>
            <w:r w:rsidR="00936C6B" w:rsidRPr="00402DFB">
              <w:rPr>
                <w:rFonts w:cstheme="minorHAnsi"/>
              </w:rPr>
              <w:t xml:space="preserve">care; </w:t>
            </w:r>
            <w:r w:rsidRPr="00402DFB">
              <w:rPr>
                <w:rFonts w:cstheme="minorHAnsi"/>
              </w:rPr>
              <w:t xml:space="preserve">some pressures </w:t>
            </w:r>
            <w:r w:rsidR="007D7383" w:rsidRPr="00402DFB">
              <w:rPr>
                <w:rFonts w:cstheme="minorHAnsi"/>
              </w:rPr>
              <w:t>we</w:t>
            </w:r>
            <w:r w:rsidR="00936C6B" w:rsidRPr="00402DFB">
              <w:rPr>
                <w:rFonts w:cstheme="minorHAnsi"/>
              </w:rPr>
              <w:t xml:space="preserve">re </w:t>
            </w:r>
            <w:r w:rsidRPr="00402DFB">
              <w:rPr>
                <w:rFonts w:cstheme="minorHAnsi"/>
              </w:rPr>
              <w:t xml:space="preserve">in relation to flow </w:t>
            </w:r>
            <w:r w:rsidR="00936C6B" w:rsidRPr="00402DFB">
              <w:rPr>
                <w:rFonts w:cstheme="minorHAnsi"/>
              </w:rPr>
              <w:t>with difficulties around</w:t>
            </w:r>
            <w:r w:rsidRPr="00402DFB">
              <w:rPr>
                <w:rFonts w:cstheme="minorHAnsi"/>
              </w:rPr>
              <w:t xml:space="preserve"> discharge and</w:t>
            </w:r>
            <w:r w:rsidR="00936C6B" w:rsidRPr="00402DFB">
              <w:rPr>
                <w:rFonts w:cstheme="minorHAnsi"/>
              </w:rPr>
              <w:t xml:space="preserve"> sourcing</w:t>
            </w:r>
            <w:r w:rsidRPr="00402DFB">
              <w:rPr>
                <w:rFonts w:cstheme="minorHAnsi"/>
              </w:rPr>
              <w:t xml:space="preserve"> community placements</w:t>
            </w:r>
            <w:r w:rsidR="00936C6B" w:rsidRPr="00402DFB">
              <w:rPr>
                <w:rFonts w:cstheme="minorHAnsi"/>
              </w:rPr>
              <w:t>, particularly for people with learning disabilities and</w:t>
            </w:r>
            <w:r w:rsidRPr="00402DFB">
              <w:rPr>
                <w:rFonts w:cstheme="minorHAnsi"/>
              </w:rPr>
              <w:t xml:space="preserve"> autism. </w:t>
            </w:r>
          </w:p>
          <w:p w14:paraId="368E608F" w14:textId="3FE06D75" w:rsidR="00B11787" w:rsidRPr="00402DFB" w:rsidRDefault="00936C6B" w:rsidP="00B11787">
            <w:pPr>
              <w:rPr>
                <w:rFonts w:cstheme="minorHAnsi"/>
              </w:rPr>
            </w:pPr>
            <w:r w:rsidRPr="00402DFB">
              <w:rPr>
                <w:rFonts w:cstheme="minorHAnsi"/>
              </w:rPr>
              <w:t xml:space="preserve">- </w:t>
            </w:r>
            <w:r w:rsidR="007D7383" w:rsidRPr="00402DFB">
              <w:rPr>
                <w:rFonts w:cstheme="minorHAnsi"/>
              </w:rPr>
              <w:t>Children and Adult Mental Health Services (CAMHS) were</w:t>
            </w:r>
            <w:r w:rsidR="00B11787" w:rsidRPr="00402DFB">
              <w:rPr>
                <w:rFonts w:cstheme="minorHAnsi"/>
              </w:rPr>
              <w:t xml:space="preserve"> also a pressure</w:t>
            </w:r>
            <w:r w:rsidRPr="00402DFB">
              <w:rPr>
                <w:rFonts w:cstheme="minorHAnsi"/>
              </w:rPr>
              <w:t>, particularly in terms</w:t>
            </w:r>
            <w:r w:rsidR="00B11787" w:rsidRPr="00402DFB">
              <w:rPr>
                <w:rFonts w:cstheme="minorHAnsi"/>
              </w:rPr>
              <w:t xml:space="preserve"> diagnosis for autism and ADHD.</w:t>
            </w:r>
          </w:p>
          <w:p w14:paraId="24F4AC09" w14:textId="57893593" w:rsidR="00B11787" w:rsidRPr="00402DFB" w:rsidRDefault="00B11787" w:rsidP="00B11787">
            <w:pPr>
              <w:rPr>
                <w:rFonts w:cstheme="minorHAnsi"/>
              </w:rPr>
            </w:pPr>
            <w:r w:rsidRPr="00402DFB">
              <w:rPr>
                <w:rFonts w:cstheme="minorHAnsi"/>
              </w:rPr>
              <w:t xml:space="preserve">- </w:t>
            </w:r>
            <w:r w:rsidR="00936C6B" w:rsidRPr="00402DFB">
              <w:rPr>
                <w:rFonts w:cstheme="minorHAnsi"/>
              </w:rPr>
              <w:t>The Trust ha</w:t>
            </w:r>
            <w:r w:rsidR="007D7383" w:rsidRPr="00402DFB">
              <w:rPr>
                <w:rFonts w:cstheme="minorHAnsi"/>
              </w:rPr>
              <w:t>d</w:t>
            </w:r>
            <w:r w:rsidR="00936C6B" w:rsidRPr="00402DFB">
              <w:rPr>
                <w:rFonts w:cstheme="minorHAnsi"/>
              </w:rPr>
              <w:t xml:space="preserve"> embarked on a p</w:t>
            </w:r>
            <w:r w:rsidR="007A40FB" w:rsidRPr="00402DFB">
              <w:rPr>
                <w:rFonts w:cstheme="minorHAnsi"/>
              </w:rPr>
              <w:t>rogramme of change</w:t>
            </w:r>
            <w:r w:rsidR="007D7383" w:rsidRPr="00402DFB">
              <w:rPr>
                <w:rFonts w:cstheme="minorHAnsi"/>
              </w:rPr>
              <w:t xml:space="preserve"> called</w:t>
            </w:r>
            <w:r w:rsidR="007A40FB" w:rsidRPr="00402DFB">
              <w:rPr>
                <w:rFonts w:cstheme="minorHAnsi"/>
              </w:rPr>
              <w:t xml:space="preserve"> </w:t>
            </w:r>
            <w:r w:rsidR="007D7383" w:rsidRPr="00402DFB">
              <w:rPr>
                <w:rFonts w:cstheme="minorHAnsi"/>
              </w:rPr>
              <w:t>‘</w:t>
            </w:r>
            <w:r w:rsidR="007A40FB" w:rsidRPr="00402DFB">
              <w:rPr>
                <w:rFonts w:cstheme="minorHAnsi"/>
              </w:rPr>
              <w:t>Journey to change</w:t>
            </w:r>
            <w:r w:rsidR="007D7383" w:rsidRPr="00402DFB">
              <w:rPr>
                <w:rFonts w:cstheme="minorHAnsi"/>
              </w:rPr>
              <w:t>’</w:t>
            </w:r>
            <w:r w:rsidR="007A40FB" w:rsidRPr="00402DFB">
              <w:rPr>
                <w:rFonts w:cstheme="minorHAnsi"/>
              </w:rPr>
              <w:t xml:space="preserve"> </w:t>
            </w:r>
            <w:r w:rsidR="00936C6B" w:rsidRPr="00402DFB">
              <w:rPr>
                <w:rFonts w:cstheme="minorHAnsi"/>
              </w:rPr>
              <w:t xml:space="preserve">and </w:t>
            </w:r>
            <w:r w:rsidR="007D7383" w:rsidRPr="00402DFB">
              <w:rPr>
                <w:rFonts w:cstheme="minorHAnsi"/>
              </w:rPr>
              <w:t>we</w:t>
            </w:r>
            <w:r w:rsidR="00936C6B" w:rsidRPr="00402DFB">
              <w:rPr>
                <w:rFonts w:cstheme="minorHAnsi"/>
              </w:rPr>
              <w:t xml:space="preserve">re at the </w:t>
            </w:r>
            <w:r w:rsidR="007A40FB" w:rsidRPr="00402DFB">
              <w:rPr>
                <w:rFonts w:cstheme="minorHAnsi"/>
              </w:rPr>
              <w:t xml:space="preserve">planning process </w:t>
            </w:r>
            <w:r w:rsidR="00936C6B" w:rsidRPr="00402DFB">
              <w:rPr>
                <w:rFonts w:cstheme="minorHAnsi"/>
              </w:rPr>
              <w:t xml:space="preserve">stage, with a </w:t>
            </w:r>
            <w:r w:rsidR="007A40FB" w:rsidRPr="00402DFB">
              <w:rPr>
                <w:rFonts w:cstheme="minorHAnsi"/>
              </w:rPr>
              <w:t xml:space="preserve">focus on quality and safety. </w:t>
            </w:r>
          </w:p>
          <w:p w14:paraId="35821C04" w14:textId="77777777" w:rsidR="007D7383" w:rsidRPr="00402DFB" w:rsidRDefault="007A40FB" w:rsidP="00B11787">
            <w:pPr>
              <w:rPr>
                <w:rFonts w:cstheme="minorHAnsi"/>
              </w:rPr>
            </w:pPr>
            <w:r w:rsidRPr="00402DFB">
              <w:rPr>
                <w:rFonts w:cstheme="minorHAnsi"/>
              </w:rPr>
              <w:t xml:space="preserve">- </w:t>
            </w:r>
            <w:r w:rsidR="00936C6B" w:rsidRPr="00402DFB">
              <w:rPr>
                <w:rFonts w:cstheme="minorHAnsi"/>
              </w:rPr>
              <w:t xml:space="preserve">EM explained that the Trust </w:t>
            </w:r>
            <w:r w:rsidRPr="00402DFB">
              <w:rPr>
                <w:rFonts w:cstheme="minorHAnsi"/>
              </w:rPr>
              <w:t>require</w:t>
            </w:r>
            <w:r w:rsidR="00936C6B" w:rsidRPr="00402DFB">
              <w:rPr>
                <w:rFonts w:cstheme="minorHAnsi"/>
              </w:rPr>
              <w:t>d</w:t>
            </w:r>
            <w:r w:rsidRPr="00402DFB">
              <w:rPr>
                <w:rFonts w:cstheme="minorHAnsi"/>
              </w:rPr>
              <w:t xml:space="preserve"> improvement overall. Core services inspections</w:t>
            </w:r>
            <w:r w:rsidR="00936C6B" w:rsidRPr="00402DFB">
              <w:rPr>
                <w:rFonts w:cstheme="minorHAnsi"/>
              </w:rPr>
              <w:t xml:space="preserve"> had taken place since the summer</w:t>
            </w:r>
            <w:r w:rsidRPr="00402DFB">
              <w:rPr>
                <w:rFonts w:cstheme="minorHAnsi"/>
              </w:rPr>
              <w:t xml:space="preserve">. </w:t>
            </w:r>
          </w:p>
          <w:p w14:paraId="2EB89195" w14:textId="354A80CC" w:rsidR="007D7383" w:rsidRPr="00402DFB" w:rsidRDefault="007D7383" w:rsidP="00B11787">
            <w:pPr>
              <w:rPr>
                <w:rFonts w:cstheme="minorHAnsi"/>
              </w:rPr>
            </w:pPr>
            <w:r w:rsidRPr="00402DFB">
              <w:rPr>
                <w:rFonts w:cstheme="minorHAnsi"/>
              </w:rPr>
              <w:t xml:space="preserve">- </w:t>
            </w:r>
            <w:r w:rsidR="00936C6B" w:rsidRPr="00402DFB">
              <w:rPr>
                <w:rFonts w:cstheme="minorHAnsi"/>
              </w:rPr>
              <w:t xml:space="preserve">A </w:t>
            </w:r>
            <w:r w:rsidR="007A40FB" w:rsidRPr="00402DFB">
              <w:rPr>
                <w:rFonts w:cstheme="minorHAnsi"/>
              </w:rPr>
              <w:t>CAMHS inspection</w:t>
            </w:r>
            <w:r w:rsidR="00936C6B" w:rsidRPr="00402DFB">
              <w:rPr>
                <w:rFonts w:cstheme="minorHAnsi"/>
              </w:rPr>
              <w:t xml:space="preserve"> had taken place</w:t>
            </w:r>
            <w:r w:rsidR="007A40FB" w:rsidRPr="00402DFB">
              <w:rPr>
                <w:rFonts w:cstheme="minorHAnsi"/>
              </w:rPr>
              <w:t xml:space="preserve"> earlier in the year</w:t>
            </w:r>
            <w:r w:rsidR="00936C6B" w:rsidRPr="00402DFB">
              <w:rPr>
                <w:rFonts w:cstheme="minorHAnsi"/>
              </w:rPr>
              <w:t xml:space="preserve"> and the CQC</w:t>
            </w:r>
            <w:r w:rsidRPr="00402DFB">
              <w:rPr>
                <w:rFonts w:cstheme="minorHAnsi"/>
              </w:rPr>
              <w:t xml:space="preserve"> had</w:t>
            </w:r>
            <w:r w:rsidR="007A40FB" w:rsidRPr="00402DFB">
              <w:rPr>
                <w:rFonts w:cstheme="minorHAnsi"/>
              </w:rPr>
              <w:t xml:space="preserve"> returned in July over 3 days. </w:t>
            </w:r>
            <w:r w:rsidR="00936C6B" w:rsidRPr="00402DFB">
              <w:rPr>
                <w:rFonts w:cstheme="minorHAnsi"/>
              </w:rPr>
              <w:t>The i</w:t>
            </w:r>
            <w:r w:rsidR="007A40FB" w:rsidRPr="00402DFB">
              <w:rPr>
                <w:rFonts w:cstheme="minorHAnsi"/>
              </w:rPr>
              <w:t xml:space="preserve">nitial </w:t>
            </w:r>
            <w:r w:rsidR="00936C6B" w:rsidRPr="00402DFB">
              <w:rPr>
                <w:rFonts w:cstheme="minorHAnsi"/>
              </w:rPr>
              <w:t xml:space="preserve">CAMHS </w:t>
            </w:r>
            <w:r w:rsidR="007A40FB" w:rsidRPr="00402DFB">
              <w:rPr>
                <w:rFonts w:cstheme="minorHAnsi"/>
              </w:rPr>
              <w:t>inspection</w:t>
            </w:r>
            <w:r w:rsidR="00936C6B" w:rsidRPr="00402DFB">
              <w:rPr>
                <w:rFonts w:cstheme="minorHAnsi"/>
              </w:rPr>
              <w:t xml:space="preserve"> outcome</w:t>
            </w:r>
            <w:r w:rsidR="007A40FB" w:rsidRPr="00402DFB">
              <w:rPr>
                <w:rFonts w:cstheme="minorHAnsi"/>
              </w:rPr>
              <w:t xml:space="preserve"> </w:t>
            </w:r>
            <w:r w:rsidRPr="00402DFB">
              <w:rPr>
                <w:rFonts w:cstheme="minorHAnsi"/>
              </w:rPr>
              <w:t>had been</w:t>
            </w:r>
            <w:r w:rsidR="007A40FB" w:rsidRPr="00402DFB">
              <w:rPr>
                <w:rFonts w:cstheme="minorHAnsi"/>
              </w:rPr>
              <w:t xml:space="preserve"> </w:t>
            </w:r>
            <w:r w:rsidR="00936C6B" w:rsidRPr="00402DFB">
              <w:rPr>
                <w:rFonts w:cstheme="minorHAnsi"/>
              </w:rPr>
              <w:t xml:space="preserve">that the services were </w:t>
            </w:r>
            <w:r w:rsidRPr="00402DFB">
              <w:rPr>
                <w:rFonts w:cstheme="minorHAnsi"/>
              </w:rPr>
              <w:t>‘I</w:t>
            </w:r>
            <w:r w:rsidR="007A40FB" w:rsidRPr="00402DFB">
              <w:rPr>
                <w:rFonts w:cstheme="minorHAnsi"/>
              </w:rPr>
              <w:t>nadequate</w:t>
            </w:r>
            <w:r w:rsidRPr="00402DFB">
              <w:rPr>
                <w:rFonts w:cstheme="minorHAnsi"/>
              </w:rPr>
              <w:t>’ due to</w:t>
            </w:r>
            <w:r w:rsidR="007A40FB" w:rsidRPr="00402DFB">
              <w:rPr>
                <w:rFonts w:cstheme="minorHAnsi"/>
              </w:rPr>
              <w:t xml:space="preserve"> concern around waiting times and lack of staffing </w:t>
            </w:r>
            <w:r w:rsidRPr="00402DFB">
              <w:rPr>
                <w:rFonts w:cstheme="minorHAnsi"/>
              </w:rPr>
              <w:t>and</w:t>
            </w:r>
            <w:r w:rsidR="007A40FB" w:rsidRPr="00402DFB">
              <w:rPr>
                <w:rFonts w:cstheme="minorHAnsi"/>
              </w:rPr>
              <w:t xml:space="preserve"> risk</w:t>
            </w:r>
            <w:r w:rsidRPr="00402DFB">
              <w:rPr>
                <w:rFonts w:cstheme="minorHAnsi"/>
              </w:rPr>
              <w:t>s</w:t>
            </w:r>
            <w:r w:rsidR="007A40FB" w:rsidRPr="00402DFB">
              <w:rPr>
                <w:rFonts w:cstheme="minorHAnsi"/>
              </w:rPr>
              <w:t xml:space="preserve"> to people on waiting list</w:t>
            </w:r>
            <w:r w:rsidRPr="00402DFB">
              <w:rPr>
                <w:rFonts w:cstheme="minorHAnsi"/>
              </w:rPr>
              <w:t>s</w:t>
            </w:r>
            <w:r w:rsidR="007A40FB" w:rsidRPr="00402DFB">
              <w:rPr>
                <w:rFonts w:cstheme="minorHAnsi"/>
              </w:rPr>
              <w:t xml:space="preserve">. </w:t>
            </w:r>
          </w:p>
          <w:p w14:paraId="5217AAF4" w14:textId="27DB3665" w:rsidR="007D7383" w:rsidRPr="00402DFB" w:rsidRDefault="007D7383" w:rsidP="00B11787">
            <w:pPr>
              <w:rPr>
                <w:rFonts w:cstheme="minorHAnsi"/>
              </w:rPr>
            </w:pPr>
            <w:r w:rsidRPr="00402DFB">
              <w:rPr>
                <w:rFonts w:cstheme="minorHAnsi"/>
              </w:rPr>
              <w:t xml:space="preserve">- </w:t>
            </w:r>
            <w:r w:rsidR="007A40FB" w:rsidRPr="00402DFB">
              <w:rPr>
                <w:rFonts w:cstheme="minorHAnsi"/>
              </w:rPr>
              <w:t>Recruitment and retention of staff in community teams and rural areas remain</w:t>
            </w:r>
            <w:r w:rsidRPr="00402DFB">
              <w:rPr>
                <w:rFonts w:cstheme="minorHAnsi"/>
              </w:rPr>
              <w:t xml:space="preserve">ed </w:t>
            </w:r>
            <w:r w:rsidR="007A40FB" w:rsidRPr="00402DFB">
              <w:rPr>
                <w:rFonts w:cstheme="minorHAnsi"/>
              </w:rPr>
              <w:t xml:space="preserve">an issue, but CQC reinspection </w:t>
            </w:r>
            <w:r w:rsidRPr="00402DFB">
              <w:rPr>
                <w:rFonts w:cstheme="minorHAnsi"/>
              </w:rPr>
              <w:t>changed their grading to ‘R</w:t>
            </w:r>
            <w:r w:rsidR="007A40FB" w:rsidRPr="00402DFB">
              <w:rPr>
                <w:rFonts w:cstheme="minorHAnsi"/>
              </w:rPr>
              <w:t>equire</w:t>
            </w:r>
            <w:r w:rsidRPr="00402DFB">
              <w:rPr>
                <w:rFonts w:cstheme="minorHAnsi"/>
              </w:rPr>
              <w:t>s</w:t>
            </w:r>
            <w:r w:rsidR="007A40FB" w:rsidRPr="00402DFB">
              <w:rPr>
                <w:rFonts w:cstheme="minorHAnsi"/>
              </w:rPr>
              <w:t xml:space="preserve"> </w:t>
            </w:r>
            <w:r w:rsidRPr="00402DFB">
              <w:rPr>
                <w:rFonts w:cstheme="minorHAnsi"/>
              </w:rPr>
              <w:t>I</w:t>
            </w:r>
            <w:r w:rsidR="007A40FB" w:rsidRPr="00402DFB">
              <w:rPr>
                <w:rFonts w:cstheme="minorHAnsi"/>
              </w:rPr>
              <w:t>mprovement</w:t>
            </w:r>
            <w:r w:rsidRPr="00402DFB">
              <w:rPr>
                <w:rFonts w:cstheme="minorHAnsi"/>
              </w:rPr>
              <w:t>’</w:t>
            </w:r>
            <w:r w:rsidR="007A40FB" w:rsidRPr="00402DFB">
              <w:rPr>
                <w:rFonts w:cstheme="minorHAnsi"/>
              </w:rPr>
              <w:t xml:space="preserve">. </w:t>
            </w:r>
          </w:p>
          <w:p w14:paraId="5D0E9618" w14:textId="0A4ED13F" w:rsidR="007A40FB" w:rsidRPr="00402DFB" w:rsidRDefault="007D7383" w:rsidP="00B11787">
            <w:pPr>
              <w:rPr>
                <w:rFonts w:cstheme="minorHAnsi"/>
              </w:rPr>
            </w:pPr>
            <w:r w:rsidRPr="00402DFB">
              <w:rPr>
                <w:rFonts w:cstheme="minorHAnsi"/>
              </w:rPr>
              <w:t>- There were still long waiting lists for</w:t>
            </w:r>
            <w:r w:rsidR="007A40FB" w:rsidRPr="00402DFB">
              <w:rPr>
                <w:rFonts w:cstheme="minorHAnsi"/>
              </w:rPr>
              <w:t xml:space="preserve"> </w:t>
            </w:r>
            <w:r w:rsidRPr="00402DFB">
              <w:rPr>
                <w:rFonts w:cstheme="minorHAnsi"/>
              </w:rPr>
              <w:t>n</w:t>
            </w:r>
            <w:r w:rsidR="007A40FB" w:rsidRPr="00402DFB">
              <w:rPr>
                <w:rFonts w:cstheme="minorHAnsi"/>
              </w:rPr>
              <w:t>euro</w:t>
            </w:r>
            <w:r w:rsidRPr="00402DFB">
              <w:rPr>
                <w:rFonts w:cstheme="minorHAnsi"/>
              </w:rPr>
              <w:t>-</w:t>
            </w:r>
            <w:r w:rsidR="007A40FB" w:rsidRPr="00402DFB">
              <w:rPr>
                <w:rFonts w:cstheme="minorHAnsi"/>
              </w:rPr>
              <w:t xml:space="preserve">developmental disorders </w:t>
            </w:r>
            <w:r w:rsidRPr="00402DFB">
              <w:rPr>
                <w:rFonts w:cstheme="minorHAnsi"/>
              </w:rPr>
              <w:t>and the CQC had re</w:t>
            </w:r>
            <w:r w:rsidR="007A40FB" w:rsidRPr="00402DFB">
              <w:rPr>
                <w:rFonts w:cstheme="minorHAnsi"/>
              </w:rPr>
              <w:t xml:space="preserve">-rated the core service </w:t>
            </w:r>
            <w:r w:rsidRPr="00402DFB">
              <w:rPr>
                <w:rFonts w:cstheme="minorHAnsi"/>
              </w:rPr>
              <w:t>as ‘Inadequate’. The</w:t>
            </w:r>
            <w:r w:rsidR="007A40FB" w:rsidRPr="00402DFB">
              <w:rPr>
                <w:rFonts w:cstheme="minorHAnsi"/>
              </w:rPr>
              <w:t xml:space="preserve"> </w:t>
            </w:r>
            <w:r w:rsidRPr="00402DFB">
              <w:rPr>
                <w:rFonts w:cstheme="minorHAnsi"/>
              </w:rPr>
              <w:t>u</w:t>
            </w:r>
            <w:r w:rsidR="007A40FB" w:rsidRPr="00402DFB">
              <w:rPr>
                <w:rFonts w:cstheme="minorHAnsi"/>
              </w:rPr>
              <w:t>nderlying issue</w:t>
            </w:r>
            <w:r w:rsidRPr="00402DFB">
              <w:rPr>
                <w:rFonts w:cstheme="minorHAnsi"/>
              </w:rPr>
              <w:t>s</w:t>
            </w:r>
            <w:r w:rsidR="007A40FB" w:rsidRPr="00402DFB">
              <w:rPr>
                <w:rFonts w:cstheme="minorHAnsi"/>
              </w:rPr>
              <w:t xml:space="preserve"> </w:t>
            </w:r>
            <w:r w:rsidRPr="00402DFB">
              <w:rPr>
                <w:rFonts w:cstheme="minorHAnsi"/>
              </w:rPr>
              <w:t>were</w:t>
            </w:r>
            <w:r w:rsidR="007A40FB" w:rsidRPr="00402DFB">
              <w:rPr>
                <w:rFonts w:cstheme="minorHAnsi"/>
              </w:rPr>
              <w:t xml:space="preserve"> safe staffing, restrictive </w:t>
            </w:r>
            <w:proofErr w:type="gramStart"/>
            <w:r w:rsidR="007A40FB" w:rsidRPr="00402DFB">
              <w:rPr>
                <w:rFonts w:cstheme="minorHAnsi"/>
              </w:rPr>
              <w:t>practices</w:t>
            </w:r>
            <w:proofErr w:type="gramEnd"/>
            <w:r w:rsidR="007A40FB" w:rsidRPr="00402DFB">
              <w:rPr>
                <w:rFonts w:cstheme="minorHAnsi"/>
              </w:rPr>
              <w:t xml:space="preserve"> and incident reporting system.</w:t>
            </w:r>
          </w:p>
          <w:p w14:paraId="1FAB5CF7" w14:textId="77777777" w:rsidR="007D7383" w:rsidRPr="00402DFB" w:rsidRDefault="007A40FB" w:rsidP="00B11787">
            <w:pPr>
              <w:rPr>
                <w:rFonts w:cstheme="minorHAnsi"/>
              </w:rPr>
            </w:pPr>
            <w:r w:rsidRPr="00402DFB">
              <w:rPr>
                <w:rFonts w:cstheme="minorHAnsi"/>
              </w:rPr>
              <w:lastRenderedPageBreak/>
              <w:t xml:space="preserve">- </w:t>
            </w:r>
            <w:r w:rsidR="007D7383" w:rsidRPr="00402DFB">
              <w:rPr>
                <w:rFonts w:cstheme="minorHAnsi"/>
              </w:rPr>
              <w:t>In relation to s</w:t>
            </w:r>
            <w:r w:rsidRPr="00402DFB">
              <w:rPr>
                <w:rFonts w:cstheme="minorHAnsi"/>
              </w:rPr>
              <w:t>taffing</w:t>
            </w:r>
            <w:r w:rsidR="007D7383" w:rsidRPr="00402DFB">
              <w:rPr>
                <w:rFonts w:cstheme="minorHAnsi"/>
              </w:rPr>
              <w:t>, the Trust started using ‘</w:t>
            </w:r>
            <w:r w:rsidRPr="00402DFB">
              <w:rPr>
                <w:rFonts w:cstheme="minorHAnsi"/>
              </w:rPr>
              <w:t>Safe Care</w:t>
            </w:r>
            <w:r w:rsidR="007D7383" w:rsidRPr="00402DFB">
              <w:rPr>
                <w:rFonts w:cstheme="minorHAnsi"/>
              </w:rPr>
              <w:t>’</w:t>
            </w:r>
            <w:r w:rsidRPr="00402DFB">
              <w:rPr>
                <w:rFonts w:cstheme="minorHAnsi"/>
              </w:rPr>
              <w:t xml:space="preserve"> to give better daily oversight of staffing as acute trusts previously used. </w:t>
            </w:r>
            <w:r w:rsidR="007D7383" w:rsidRPr="00402DFB">
              <w:rPr>
                <w:rFonts w:cstheme="minorHAnsi"/>
              </w:rPr>
              <w:t>In July, the c</w:t>
            </w:r>
            <w:r w:rsidRPr="00402DFB">
              <w:rPr>
                <w:rFonts w:cstheme="minorHAnsi"/>
              </w:rPr>
              <w:t xml:space="preserve">ore </w:t>
            </w:r>
            <w:r w:rsidR="007D7383" w:rsidRPr="00402DFB">
              <w:rPr>
                <w:rFonts w:cstheme="minorHAnsi"/>
              </w:rPr>
              <w:t>s</w:t>
            </w:r>
            <w:r w:rsidRPr="00402DFB">
              <w:rPr>
                <w:rFonts w:cstheme="minorHAnsi"/>
              </w:rPr>
              <w:t xml:space="preserve">ervice </w:t>
            </w:r>
            <w:r w:rsidR="007D7383" w:rsidRPr="00402DFB">
              <w:rPr>
                <w:rFonts w:cstheme="minorHAnsi"/>
              </w:rPr>
              <w:t xml:space="preserve">was </w:t>
            </w:r>
            <w:r w:rsidRPr="00402DFB">
              <w:rPr>
                <w:rFonts w:cstheme="minorHAnsi"/>
              </w:rPr>
              <w:t xml:space="preserve">re-rated to </w:t>
            </w:r>
            <w:r w:rsidR="007D7383" w:rsidRPr="00402DFB">
              <w:rPr>
                <w:rFonts w:cstheme="minorHAnsi"/>
              </w:rPr>
              <w:t xml:space="preserve">‘Requires </w:t>
            </w:r>
            <w:r w:rsidRPr="00402DFB">
              <w:rPr>
                <w:rFonts w:cstheme="minorHAnsi"/>
              </w:rPr>
              <w:t>I</w:t>
            </w:r>
            <w:r w:rsidR="007D7383" w:rsidRPr="00402DFB">
              <w:rPr>
                <w:rFonts w:cstheme="minorHAnsi"/>
              </w:rPr>
              <w:t>mprovement’</w:t>
            </w:r>
            <w:r w:rsidRPr="00402DFB">
              <w:rPr>
                <w:rFonts w:cstheme="minorHAnsi"/>
              </w:rPr>
              <w:t xml:space="preserve">. </w:t>
            </w:r>
          </w:p>
          <w:p w14:paraId="42E4A78F" w14:textId="4D1A65E1" w:rsidR="007A40FB" w:rsidRPr="00402DFB" w:rsidRDefault="007D7383" w:rsidP="00B11787">
            <w:pPr>
              <w:rPr>
                <w:rFonts w:cstheme="minorHAnsi"/>
              </w:rPr>
            </w:pPr>
            <w:r w:rsidRPr="00402DFB">
              <w:rPr>
                <w:rFonts w:cstheme="minorHAnsi"/>
              </w:rPr>
              <w:t>- The work</w:t>
            </w:r>
            <w:r w:rsidR="007A40FB" w:rsidRPr="00402DFB">
              <w:rPr>
                <w:rFonts w:cstheme="minorHAnsi"/>
              </w:rPr>
              <w:t xml:space="preserve"> around safeguarding incident reporting was still to be implemented, so remained inadequate at re-inspection. Patients reported improvements and reduction in restrictive practices. </w:t>
            </w:r>
            <w:r w:rsidRPr="00402DFB">
              <w:rPr>
                <w:rFonts w:cstheme="minorHAnsi"/>
              </w:rPr>
              <w:t>The</w:t>
            </w:r>
            <w:r w:rsidR="007A40FB" w:rsidRPr="00402DFB">
              <w:rPr>
                <w:rFonts w:cstheme="minorHAnsi"/>
              </w:rPr>
              <w:t xml:space="preserve"> CQC acknowledged that</w:t>
            </w:r>
            <w:r w:rsidRPr="00402DFB">
              <w:rPr>
                <w:rFonts w:cstheme="minorHAnsi"/>
              </w:rPr>
              <w:t xml:space="preserve"> the culture around restrictive practices had started to turn around</w:t>
            </w:r>
            <w:r w:rsidR="007A40FB" w:rsidRPr="00402DFB">
              <w:rPr>
                <w:rFonts w:cstheme="minorHAnsi"/>
              </w:rPr>
              <w:t>.</w:t>
            </w:r>
          </w:p>
          <w:p w14:paraId="3A7BD4BE" w14:textId="77777777" w:rsidR="0070268A" w:rsidRPr="00402DFB" w:rsidRDefault="007A40FB" w:rsidP="00B11787">
            <w:pPr>
              <w:rPr>
                <w:rFonts w:cstheme="minorHAnsi"/>
              </w:rPr>
            </w:pPr>
            <w:r w:rsidRPr="00402DFB">
              <w:rPr>
                <w:rFonts w:cstheme="minorHAnsi"/>
              </w:rPr>
              <w:t xml:space="preserve">- Most recently, </w:t>
            </w:r>
            <w:r w:rsidR="007D7383" w:rsidRPr="00402DFB">
              <w:rPr>
                <w:rFonts w:cstheme="minorHAnsi"/>
              </w:rPr>
              <w:t xml:space="preserve">the CQC </w:t>
            </w:r>
            <w:r w:rsidRPr="00402DFB">
              <w:rPr>
                <w:rFonts w:cstheme="minorHAnsi"/>
              </w:rPr>
              <w:t>inspect</w:t>
            </w:r>
            <w:r w:rsidR="007D7383" w:rsidRPr="00402DFB">
              <w:rPr>
                <w:rFonts w:cstheme="minorHAnsi"/>
              </w:rPr>
              <w:t xml:space="preserve">ed provision for </w:t>
            </w:r>
            <w:r w:rsidRPr="00402DFB">
              <w:rPr>
                <w:rFonts w:cstheme="minorHAnsi"/>
              </w:rPr>
              <w:t xml:space="preserve">people with </w:t>
            </w:r>
            <w:r w:rsidR="007D7383" w:rsidRPr="00402DFB">
              <w:rPr>
                <w:rFonts w:cstheme="minorHAnsi"/>
              </w:rPr>
              <w:t>learning disabilities</w:t>
            </w:r>
            <w:r w:rsidRPr="00402DFB">
              <w:rPr>
                <w:rFonts w:cstheme="minorHAnsi"/>
              </w:rPr>
              <w:t xml:space="preserve"> and autism</w:t>
            </w:r>
            <w:r w:rsidR="007D7383" w:rsidRPr="00402DFB">
              <w:rPr>
                <w:rFonts w:cstheme="minorHAnsi"/>
              </w:rPr>
              <w:t xml:space="preserve">. There are </w:t>
            </w:r>
            <w:r w:rsidRPr="00402DFB">
              <w:rPr>
                <w:rFonts w:cstheme="minorHAnsi"/>
              </w:rPr>
              <w:t xml:space="preserve">2 wards in </w:t>
            </w:r>
            <w:r w:rsidR="007D7383" w:rsidRPr="00402DFB">
              <w:rPr>
                <w:rFonts w:cstheme="minorHAnsi"/>
              </w:rPr>
              <w:t xml:space="preserve">the </w:t>
            </w:r>
            <w:r w:rsidRPr="00402DFB">
              <w:rPr>
                <w:rFonts w:cstheme="minorHAnsi"/>
              </w:rPr>
              <w:t xml:space="preserve">Tees Valley and </w:t>
            </w:r>
            <w:r w:rsidR="007D7383" w:rsidRPr="00402DFB">
              <w:rPr>
                <w:rFonts w:cstheme="minorHAnsi"/>
              </w:rPr>
              <w:t xml:space="preserve">a </w:t>
            </w:r>
            <w:r w:rsidRPr="00402DFB">
              <w:rPr>
                <w:rFonts w:cstheme="minorHAnsi"/>
              </w:rPr>
              <w:t>contract with N</w:t>
            </w:r>
            <w:r w:rsidR="007D7383" w:rsidRPr="00402DFB">
              <w:rPr>
                <w:rFonts w:cstheme="minorHAnsi"/>
              </w:rPr>
              <w:t xml:space="preserve">orth </w:t>
            </w:r>
            <w:r w:rsidRPr="00402DFB">
              <w:rPr>
                <w:rFonts w:cstheme="minorHAnsi"/>
              </w:rPr>
              <w:t>Y</w:t>
            </w:r>
            <w:r w:rsidR="007D7383" w:rsidRPr="00402DFB">
              <w:rPr>
                <w:rFonts w:cstheme="minorHAnsi"/>
              </w:rPr>
              <w:t>orkshire</w:t>
            </w:r>
            <w:r w:rsidRPr="00402DFB">
              <w:rPr>
                <w:rFonts w:cstheme="minorHAnsi"/>
              </w:rPr>
              <w:t>.</w:t>
            </w:r>
            <w:r w:rsidR="007D7383" w:rsidRPr="00402DFB">
              <w:rPr>
                <w:rFonts w:cstheme="minorHAnsi"/>
              </w:rPr>
              <w:t xml:space="preserve"> The service had been</w:t>
            </w:r>
            <w:r w:rsidRPr="00402DFB">
              <w:rPr>
                <w:rFonts w:cstheme="minorHAnsi"/>
              </w:rPr>
              <w:t xml:space="preserve"> </w:t>
            </w:r>
            <w:r w:rsidR="007D7383" w:rsidRPr="00402DFB">
              <w:rPr>
                <w:rFonts w:cstheme="minorHAnsi"/>
              </w:rPr>
              <w:t>r</w:t>
            </w:r>
            <w:r w:rsidR="003B70B5" w:rsidRPr="00402DFB">
              <w:rPr>
                <w:rFonts w:cstheme="minorHAnsi"/>
              </w:rPr>
              <w:t>ated good in 2019, but service ha</w:t>
            </w:r>
            <w:r w:rsidR="0070268A" w:rsidRPr="00402DFB">
              <w:rPr>
                <w:rFonts w:cstheme="minorHAnsi"/>
              </w:rPr>
              <w:t>d</w:t>
            </w:r>
            <w:r w:rsidR="003B70B5" w:rsidRPr="00402DFB">
              <w:rPr>
                <w:rFonts w:cstheme="minorHAnsi"/>
              </w:rPr>
              <w:t xml:space="preserve"> significantly changed since a</w:t>
            </w:r>
            <w:r w:rsidR="0070268A" w:rsidRPr="00402DFB">
              <w:rPr>
                <w:rFonts w:cstheme="minorHAnsi"/>
              </w:rPr>
              <w:t>s well as</w:t>
            </w:r>
            <w:r w:rsidR="003B70B5" w:rsidRPr="00402DFB">
              <w:rPr>
                <w:rFonts w:cstheme="minorHAnsi"/>
              </w:rPr>
              <w:t xml:space="preserve"> the regulatory guidance.</w:t>
            </w:r>
          </w:p>
          <w:p w14:paraId="2D0F9356" w14:textId="77777777" w:rsidR="0070268A" w:rsidRPr="00402DFB" w:rsidRDefault="0070268A" w:rsidP="00B11787">
            <w:pPr>
              <w:rPr>
                <w:rFonts w:cstheme="minorHAnsi"/>
              </w:rPr>
            </w:pPr>
            <w:r w:rsidRPr="00402DFB">
              <w:rPr>
                <w:rFonts w:cstheme="minorHAnsi"/>
              </w:rPr>
              <w:t xml:space="preserve">- The Trust were </w:t>
            </w:r>
            <w:r w:rsidR="003B70B5" w:rsidRPr="00402DFB">
              <w:rPr>
                <w:rFonts w:cstheme="minorHAnsi"/>
              </w:rPr>
              <w:t>commissioned to provide 21 beds in those services</w:t>
            </w:r>
            <w:r w:rsidRPr="00402DFB">
              <w:rPr>
                <w:rFonts w:cstheme="minorHAnsi"/>
              </w:rPr>
              <w:t xml:space="preserve"> and were p</w:t>
            </w:r>
            <w:r w:rsidR="003B70B5" w:rsidRPr="00402DFB">
              <w:rPr>
                <w:rFonts w:cstheme="minorHAnsi"/>
              </w:rPr>
              <w:t>roviding care for 11 people</w:t>
            </w:r>
            <w:r w:rsidRPr="00402DFB">
              <w:rPr>
                <w:rFonts w:cstheme="minorHAnsi"/>
              </w:rPr>
              <w:t xml:space="preserve"> with i</w:t>
            </w:r>
            <w:r w:rsidR="003B70B5" w:rsidRPr="00402DFB">
              <w:rPr>
                <w:rFonts w:cstheme="minorHAnsi"/>
              </w:rPr>
              <w:t>ndividualised care packages</w:t>
            </w:r>
            <w:r w:rsidRPr="00402DFB">
              <w:rPr>
                <w:rFonts w:cstheme="minorHAnsi"/>
              </w:rPr>
              <w:t xml:space="preserve"> and p</w:t>
            </w:r>
            <w:r w:rsidR="003B70B5" w:rsidRPr="00402DFB">
              <w:rPr>
                <w:rFonts w:cstheme="minorHAnsi"/>
              </w:rPr>
              <w:t xml:space="preserve">eople in single placements with </w:t>
            </w:r>
            <w:r w:rsidRPr="00402DFB">
              <w:rPr>
                <w:rFonts w:cstheme="minorHAnsi"/>
              </w:rPr>
              <w:t xml:space="preserve">their </w:t>
            </w:r>
            <w:r w:rsidR="003B70B5" w:rsidRPr="00402DFB">
              <w:rPr>
                <w:rFonts w:cstheme="minorHAnsi"/>
              </w:rPr>
              <w:t xml:space="preserve">own accommodation </w:t>
            </w:r>
            <w:r w:rsidRPr="00402DFB">
              <w:rPr>
                <w:rFonts w:cstheme="minorHAnsi"/>
              </w:rPr>
              <w:t>and</w:t>
            </w:r>
            <w:r w:rsidR="003B70B5" w:rsidRPr="00402DFB">
              <w:rPr>
                <w:rFonts w:cstheme="minorHAnsi"/>
              </w:rPr>
              <w:t xml:space="preserve"> 3-5 staff</w:t>
            </w:r>
            <w:r w:rsidRPr="00402DFB">
              <w:rPr>
                <w:rFonts w:cstheme="minorHAnsi"/>
              </w:rPr>
              <w:t xml:space="preserve"> members in</w:t>
            </w:r>
            <w:r w:rsidR="003B70B5" w:rsidRPr="00402DFB">
              <w:rPr>
                <w:rFonts w:cstheme="minorHAnsi"/>
              </w:rPr>
              <w:t xml:space="preserve"> </w:t>
            </w:r>
            <w:r w:rsidRPr="00402DFB">
              <w:rPr>
                <w:rFonts w:cstheme="minorHAnsi"/>
              </w:rPr>
              <w:t>l</w:t>
            </w:r>
            <w:r w:rsidR="003B70B5" w:rsidRPr="00402DFB">
              <w:rPr>
                <w:rFonts w:cstheme="minorHAnsi"/>
              </w:rPr>
              <w:t xml:space="preserve">ong-term segregation, cared for </w:t>
            </w:r>
            <w:r w:rsidRPr="00402DFB">
              <w:rPr>
                <w:rFonts w:cstheme="minorHAnsi"/>
              </w:rPr>
              <w:t>a</w:t>
            </w:r>
            <w:r w:rsidR="003B70B5" w:rsidRPr="00402DFB">
              <w:rPr>
                <w:rFonts w:cstheme="minorHAnsi"/>
              </w:rPr>
              <w:t xml:space="preserve">way from other people. </w:t>
            </w:r>
          </w:p>
          <w:p w14:paraId="30335716" w14:textId="25219C24" w:rsidR="007A40FB" w:rsidRPr="00402DFB" w:rsidRDefault="0070268A" w:rsidP="00B11787">
            <w:pPr>
              <w:rPr>
                <w:rFonts w:cstheme="minorHAnsi"/>
              </w:rPr>
            </w:pPr>
            <w:r w:rsidRPr="00402DFB">
              <w:rPr>
                <w:rFonts w:cstheme="minorHAnsi"/>
              </w:rPr>
              <w:t xml:space="preserve">- The </w:t>
            </w:r>
            <w:r w:rsidR="003B70B5" w:rsidRPr="00402DFB">
              <w:rPr>
                <w:rFonts w:cstheme="minorHAnsi"/>
              </w:rPr>
              <w:t>CQC challenged whether this model of care was over-restrict</w:t>
            </w:r>
            <w:r w:rsidRPr="00402DFB">
              <w:rPr>
                <w:rFonts w:cstheme="minorHAnsi"/>
              </w:rPr>
              <w:t xml:space="preserve">ive and questioned how people were </w:t>
            </w:r>
            <w:r w:rsidR="003B70B5" w:rsidRPr="00402DFB">
              <w:rPr>
                <w:rFonts w:cstheme="minorHAnsi"/>
              </w:rPr>
              <w:t>supported to be socialised</w:t>
            </w:r>
            <w:r w:rsidRPr="00402DFB">
              <w:rPr>
                <w:rFonts w:cstheme="minorHAnsi"/>
              </w:rPr>
              <w:t>.</w:t>
            </w:r>
            <w:r w:rsidR="003B70B5" w:rsidRPr="00402DFB">
              <w:rPr>
                <w:rFonts w:cstheme="minorHAnsi"/>
              </w:rPr>
              <w:t xml:space="preserve"> </w:t>
            </w:r>
            <w:r w:rsidRPr="00402DFB">
              <w:rPr>
                <w:rFonts w:cstheme="minorHAnsi"/>
              </w:rPr>
              <w:t>This was a h</w:t>
            </w:r>
            <w:r w:rsidR="003B70B5" w:rsidRPr="00402DFB">
              <w:rPr>
                <w:rFonts w:cstheme="minorHAnsi"/>
              </w:rPr>
              <w:t>uge area of focus</w:t>
            </w:r>
            <w:r w:rsidRPr="00402DFB">
              <w:rPr>
                <w:rFonts w:cstheme="minorHAnsi"/>
              </w:rPr>
              <w:t>, with c</w:t>
            </w:r>
            <w:r w:rsidR="003B70B5" w:rsidRPr="00402DFB">
              <w:rPr>
                <w:rFonts w:cstheme="minorHAnsi"/>
              </w:rPr>
              <w:t xml:space="preserve">ontinuity of care difficult </w:t>
            </w:r>
            <w:r w:rsidRPr="00402DFB">
              <w:rPr>
                <w:rFonts w:cstheme="minorHAnsi"/>
              </w:rPr>
              <w:t>due to the</w:t>
            </w:r>
            <w:r w:rsidR="003B70B5" w:rsidRPr="00402DFB">
              <w:rPr>
                <w:rFonts w:cstheme="minorHAnsi"/>
              </w:rPr>
              <w:t xml:space="preserve"> need to use agency staff, which </w:t>
            </w:r>
            <w:r w:rsidRPr="00402DFB">
              <w:rPr>
                <w:rFonts w:cstheme="minorHAnsi"/>
              </w:rPr>
              <w:t>was</w:t>
            </w:r>
            <w:r w:rsidR="003B70B5" w:rsidRPr="00402DFB">
              <w:rPr>
                <w:rFonts w:cstheme="minorHAnsi"/>
              </w:rPr>
              <w:t xml:space="preserve"> not suitable for patients. </w:t>
            </w:r>
            <w:r w:rsidRPr="00402DFB">
              <w:rPr>
                <w:rFonts w:cstheme="minorHAnsi"/>
              </w:rPr>
              <w:t xml:space="preserve">The </w:t>
            </w:r>
            <w:r w:rsidR="003B70B5" w:rsidRPr="00402DFB">
              <w:rPr>
                <w:rFonts w:cstheme="minorHAnsi"/>
              </w:rPr>
              <w:t>Quality Board</w:t>
            </w:r>
            <w:r w:rsidRPr="00402DFB">
              <w:rPr>
                <w:rFonts w:cstheme="minorHAnsi"/>
              </w:rPr>
              <w:t xml:space="preserve"> were</w:t>
            </w:r>
            <w:r w:rsidR="003B70B5" w:rsidRPr="00402DFB">
              <w:rPr>
                <w:rFonts w:cstheme="minorHAnsi"/>
              </w:rPr>
              <w:t xml:space="preserve"> working closely with ICB to move people </w:t>
            </w:r>
            <w:proofErr w:type="gramStart"/>
            <w:r w:rsidR="003B70B5" w:rsidRPr="00402DFB">
              <w:rPr>
                <w:rFonts w:cstheme="minorHAnsi"/>
              </w:rPr>
              <w:t>on</w:t>
            </w:r>
            <w:proofErr w:type="gramEnd"/>
            <w:r w:rsidRPr="00402DFB">
              <w:rPr>
                <w:rFonts w:cstheme="minorHAnsi"/>
              </w:rPr>
              <w:t xml:space="preserve"> and </w:t>
            </w:r>
            <w:r w:rsidR="003B70B5" w:rsidRPr="00402DFB">
              <w:rPr>
                <w:rFonts w:cstheme="minorHAnsi"/>
              </w:rPr>
              <w:t>2 discharges</w:t>
            </w:r>
            <w:r w:rsidRPr="00402DFB">
              <w:rPr>
                <w:rFonts w:cstheme="minorHAnsi"/>
              </w:rPr>
              <w:t xml:space="preserve"> were due to take place</w:t>
            </w:r>
            <w:r w:rsidR="003B70B5" w:rsidRPr="00402DFB">
              <w:rPr>
                <w:rFonts w:cstheme="minorHAnsi"/>
              </w:rPr>
              <w:t xml:space="preserve"> in Dec/Jan.</w:t>
            </w:r>
          </w:p>
          <w:p w14:paraId="6894A139" w14:textId="77777777" w:rsidR="0070268A" w:rsidRPr="00402DFB" w:rsidRDefault="003B70B5" w:rsidP="00B11787">
            <w:pPr>
              <w:rPr>
                <w:rFonts w:cstheme="minorHAnsi"/>
              </w:rPr>
            </w:pPr>
            <w:r w:rsidRPr="00402DFB">
              <w:rPr>
                <w:rFonts w:cstheme="minorHAnsi"/>
              </w:rPr>
              <w:t xml:space="preserve">- </w:t>
            </w:r>
            <w:r w:rsidR="0070268A" w:rsidRPr="00402DFB">
              <w:rPr>
                <w:rFonts w:cstheme="minorHAnsi"/>
              </w:rPr>
              <w:t>The Trust had c</w:t>
            </w:r>
            <w:r w:rsidRPr="00402DFB">
              <w:rPr>
                <w:rFonts w:cstheme="minorHAnsi"/>
              </w:rPr>
              <w:t xml:space="preserve">ommissioned </w:t>
            </w:r>
            <w:r w:rsidR="0070268A" w:rsidRPr="00402DFB">
              <w:rPr>
                <w:rFonts w:cstheme="minorHAnsi"/>
              </w:rPr>
              <w:t xml:space="preserve">a </w:t>
            </w:r>
            <w:r w:rsidRPr="00402DFB">
              <w:rPr>
                <w:rFonts w:cstheme="minorHAnsi"/>
              </w:rPr>
              <w:t>review from Mersey Care</w:t>
            </w:r>
            <w:r w:rsidR="0070268A" w:rsidRPr="00402DFB">
              <w:rPr>
                <w:rFonts w:cstheme="minorHAnsi"/>
              </w:rPr>
              <w:t xml:space="preserve"> who had</w:t>
            </w:r>
            <w:r w:rsidRPr="00402DFB">
              <w:rPr>
                <w:rFonts w:cstheme="minorHAnsi"/>
              </w:rPr>
              <w:t xml:space="preserve"> observed and talked to staff. </w:t>
            </w:r>
            <w:r w:rsidR="0070268A" w:rsidRPr="00402DFB">
              <w:rPr>
                <w:rFonts w:cstheme="minorHAnsi"/>
              </w:rPr>
              <w:t>Mersey Care had h</w:t>
            </w:r>
            <w:r w:rsidRPr="00402DFB">
              <w:rPr>
                <w:rFonts w:cstheme="minorHAnsi"/>
              </w:rPr>
              <w:t>ighlighted person-centred care</w:t>
            </w:r>
            <w:r w:rsidR="0070268A" w:rsidRPr="00402DFB">
              <w:rPr>
                <w:rFonts w:cstheme="minorHAnsi"/>
              </w:rPr>
              <w:t xml:space="preserve"> and a c</w:t>
            </w:r>
            <w:r w:rsidRPr="00402DFB">
              <w:rPr>
                <w:rFonts w:cstheme="minorHAnsi"/>
              </w:rPr>
              <w:t>omprehensive action plan</w:t>
            </w:r>
            <w:r w:rsidR="0070268A" w:rsidRPr="00402DFB">
              <w:rPr>
                <w:rFonts w:cstheme="minorHAnsi"/>
              </w:rPr>
              <w:t xml:space="preserve"> alongside a s</w:t>
            </w:r>
            <w:r w:rsidRPr="00402DFB">
              <w:rPr>
                <w:rFonts w:cstheme="minorHAnsi"/>
              </w:rPr>
              <w:t xml:space="preserve">ignificant reduction in restrictive practices. People </w:t>
            </w:r>
            <w:r w:rsidR="0070268A" w:rsidRPr="00402DFB">
              <w:rPr>
                <w:rFonts w:cstheme="minorHAnsi"/>
              </w:rPr>
              <w:t xml:space="preserve">were </w:t>
            </w:r>
            <w:r w:rsidRPr="00402DFB">
              <w:rPr>
                <w:rFonts w:cstheme="minorHAnsi"/>
              </w:rPr>
              <w:t>still able to have family visit</w:t>
            </w:r>
            <w:r w:rsidR="0070268A" w:rsidRPr="00402DFB">
              <w:rPr>
                <w:rFonts w:cstheme="minorHAnsi"/>
              </w:rPr>
              <w:t>s</w:t>
            </w:r>
            <w:r w:rsidRPr="00402DFB">
              <w:rPr>
                <w:rFonts w:cstheme="minorHAnsi"/>
              </w:rPr>
              <w:t xml:space="preserve"> and go on day trips</w:t>
            </w:r>
            <w:r w:rsidR="0070268A" w:rsidRPr="00402DFB">
              <w:rPr>
                <w:rFonts w:cstheme="minorHAnsi"/>
              </w:rPr>
              <w:t xml:space="preserve">. </w:t>
            </w:r>
          </w:p>
          <w:p w14:paraId="035F30E8" w14:textId="0E921571" w:rsidR="003B70B5" w:rsidRPr="00402DFB" w:rsidRDefault="0070268A" w:rsidP="00B11787">
            <w:pPr>
              <w:rPr>
                <w:rFonts w:cstheme="minorHAnsi"/>
              </w:rPr>
            </w:pPr>
            <w:r w:rsidRPr="00402DFB">
              <w:rPr>
                <w:rFonts w:cstheme="minorHAnsi"/>
              </w:rPr>
              <w:t>- Staff r</w:t>
            </w:r>
            <w:r w:rsidR="003B70B5" w:rsidRPr="00402DFB">
              <w:rPr>
                <w:rFonts w:cstheme="minorHAnsi"/>
              </w:rPr>
              <w:t xml:space="preserve">ecruitment </w:t>
            </w:r>
            <w:r w:rsidRPr="00402DFB">
              <w:rPr>
                <w:rFonts w:cstheme="minorHAnsi"/>
              </w:rPr>
              <w:t>proved</w:t>
            </w:r>
            <w:r w:rsidR="003B70B5" w:rsidRPr="00402DFB">
              <w:rPr>
                <w:rFonts w:cstheme="minorHAnsi"/>
              </w:rPr>
              <w:t xml:space="preserve"> </w:t>
            </w:r>
            <w:r w:rsidR="00567406" w:rsidRPr="00402DFB">
              <w:rPr>
                <w:rFonts w:cstheme="minorHAnsi"/>
              </w:rPr>
              <w:t>difficult,</w:t>
            </w:r>
            <w:r w:rsidR="003B70B5" w:rsidRPr="00402DFB">
              <w:rPr>
                <w:rFonts w:cstheme="minorHAnsi"/>
              </w:rPr>
              <w:t xml:space="preserve"> and </w:t>
            </w:r>
            <w:r w:rsidRPr="00402DFB">
              <w:rPr>
                <w:rFonts w:cstheme="minorHAnsi"/>
              </w:rPr>
              <w:t>the provision would</w:t>
            </w:r>
            <w:r w:rsidR="003B70B5" w:rsidRPr="00402DFB">
              <w:rPr>
                <w:rFonts w:cstheme="minorHAnsi"/>
              </w:rPr>
              <w:t xml:space="preserve"> move to one site in the New Year. </w:t>
            </w:r>
          </w:p>
          <w:p w14:paraId="1EAD39DA" w14:textId="5EE5F4A0" w:rsidR="0070268A" w:rsidRPr="00402DFB" w:rsidRDefault="0070268A" w:rsidP="00B11787">
            <w:pPr>
              <w:rPr>
                <w:rFonts w:cstheme="minorHAnsi"/>
              </w:rPr>
            </w:pPr>
          </w:p>
          <w:p w14:paraId="36E683BB" w14:textId="718DD6CA" w:rsidR="0064644F" w:rsidRPr="00402DFB" w:rsidRDefault="0064644F" w:rsidP="00B11787">
            <w:pPr>
              <w:rPr>
                <w:rFonts w:cstheme="minorHAnsi"/>
                <w:b/>
                <w:bCs/>
              </w:rPr>
            </w:pPr>
            <w:r w:rsidRPr="00402DFB">
              <w:rPr>
                <w:rFonts w:cstheme="minorHAnsi"/>
                <w:b/>
                <w:bCs/>
              </w:rPr>
              <w:t>Comments:</w:t>
            </w:r>
          </w:p>
          <w:p w14:paraId="30ABB5D1" w14:textId="775AE206" w:rsidR="003B70B5" w:rsidRPr="00402DFB" w:rsidRDefault="003B70B5" w:rsidP="00B11787">
            <w:pPr>
              <w:rPr>
                <w:rFonts w:cstheme="minorHAnsi"/>
              </w:rPr>
            </w:pPr>
            <w:r w:rsidRPr="00402DFB">
              <w:rPr>
                <w:rFonts w:cstheme="minorHAnsi"/>
              </w:rPr>
              <w:t>- BK</w:t>
            </w:r>
            <w:r w:rsidR="0070268A" w:rsidRPr="00402DFB">
              <w:rPr>
                <w:rFonts w:cstheme="minorHAnsi"/>
              </w:rPr>
              <w:t xml:space="preserve"> said that </w:t>
            </w:r>
            <w:r w:rsidRPr="00402DFB">
              <w:rPr>
                <w:rFonts w:cstheme="minorHAnsi"/>
              </w:rPr>
              <w:t xml:space="preserve">support from </w:t>
            </w:r>
            <w:proofErr w:type="spellStart"/>
            <w:r w:rsidRPr="00402DFB">
              <w:rPr>
                <w:rFonts w:cstheme="minorHAnsi"/>
              </w:rPr>
              <w:t>SPe</w:t>
            </w:r>
            <w:proofErr w:type="spellEnd"/>
            <w:r w:rsidRPr="00402DFB">
              <w:rPr>
                <w:rFonts w:cstheme="minorHAnsi"/>
              </w:rPr>
              <w:t xml:space="preserve"> and CJK</w:t>
            </w:r>
            <w:r w:rsidR="0070268A" w:rsidRPr="00402DFB">
              <w:rPr>
                <w:rFonts w:cstheme="minorHAnsi"/>
              </w:rPr>
              <w:t xml:space="preserve"> would be </w:t>
            </w:r>
            <w:proofErr w:type="gramStart"/>
            <w:r w:rsidR="0070268A" w:rsidRPr="00402DFB">
              <w:rPr>
                <w:rFonts w:cstheme="minorHAnsi"/>
              </w:rPr>
              <w:t>welcome</w:t>
            </w:r>
            <w:proofErr w:type="gramEnd"/>
            <w:r w:rsidR="0070268A" w:rsidRPr="00402DFB">
              <w:rPr>
                <w:rFonts w:cstheme="minorHAnsi"/>
              </w:rPr>
              <w:t xml:space="preserve"> and he i</w:t>
            </w:r>
            <w:r w:rsidR="00957842" w:rsidRPr="00402DFB">
              <w:rPr>
                <w:rFonts w:cstheme="minorHAnsi"/>
              </w:rPr>
              <w:t>nvited people to come and visit the units.</w:t>
            </w:r>
          </w:p>
          <w:p w14:paraId="538C0199" w14:textId="17CF1C78" w:rsidR="00957842" w:rsidRPr="00402DFB" w:rsidRDefault="0064644F" w:rsidP="00B11787">
            <w:pPr>
              <w:rPr>
                <w:rFonts w:cstheme="minorHAnsi"/>
              </w:rPr>
            </w:pPr>
            <w:r w:rsidRPr="00402DFB">
              <w:rPr>
                <w:rFonts w:cstheme="minorHAnsi"/>
              </w:rPr>
              <w:t>-</w:t>
            </w:r>
            <w:r w:rsidR="00957842" w:rsidRPr="00402DFB">
              <w:rPr>
                <w:rFonts w:cstheme="minorHAnsi"/>
              </w:rPr>
              <w:t xml:space="preserve"> TC thanked </w:t>
            </w:r>
            <w:r w:rsidRPr="00402DFB">
              <w:rPr>
                <w:rFonts w:cstheme="minorHAnsi"/>
              </w:rPr>
              <w:t>BK and EM for their openness and</w:t>
            </w:r>
            <w:r w:rsidR="00957842" w:rsidRPr="00402DFB">
              <w:rPr>
                <w:rFonts w:cstheme="minorHAnsi"/>
              </w:rPr>
              <w:t xml:space="preserve"> honest</w:t>
            </w:r>
            <w:r w:rsidRPr="00402DFB">
              <w:rPr>
                <w:rFonts w:cstheme="minorHAnsi"/>
              </w:rPr>
              <w:t>y</w:t>
            </w:r>
            <w:r w:rsidR="00957842" w:rsidRPr="00402DFB">
              <w:rPr>
                <w:rFonts w:cstheme="minorHAnsi"/>
              </w:rPr>
              <w:t xml:space="preserve">. </w:t>
            </w:r>
            <w:r w:rsidRPr="00402DFB">
              <w:rPr>
                <w:rFonts w:cstheme="minorHAnsi"/>
              </w:rPr>
              <w:t>There were many</w:t>
            </w:r>
            <w:r w:rsidR="00957842" w:rsidRPr="00402DFB">
              <w:rPr>
                <w:rFonts w:cstheme="minorHAnsi"/>
              </w:rPr>
              <w:t xml:space="preserve"> positive</w:t>
            </w:r>
            <w:r w:rsidRPr="00402DFB">
              <w:rPr>
                <w:rFonts w:cstheme="minorHAnsi"/>
              </w:rPr>
              <w:t xml:space="preserve"> actions</w:t>
            </w:r>
            <w:r w:rsidR="00957842" w:rsidRPr="00402DFB">
              <w:rPr>
                <w:rFonts w:cstheme="minorHAnsi"/>
              </w:rPr>
              <w:t xml:space="preserve"> </w:t>
            </w:r>
            <w:r w:rsidRPr="00402DFB">
              <w:rPr>
                <w:rFonts w:cstheme="minorHAnsi"/>
              </w:rPr>
              <w:t>already taken and there was much wo</w:t>
            </w:r>
            <w:r w:rsidR="00957842" w:rsidRPr="00402DFB">
              <w:rPr>
                <w:rFonts w:cstheme="minorHAnsi"/>
              </w:rPr>
              <w:t xml:space="preserve">rk in progress. </w:t>
            </w:r>
          </w:p>
          <w:p w14:paraId="4E49C902" w14:textId="1CFE53D7" w:rsidR="00957842" w:rsidRPr="00402DFB" w:rsidRDefault="00957842" w:rsidP="00B11787">
            <w:pPr>
              <w:rPr>
                <w:rFonts w:cstheme="minorHAnsi"/>
              </w:rPr>
            </w:pPr>
            <w:r w:rsidRPr="00402DFB">
              <w:rPr>
                <w:rFonts w:cstheme="minorHAnsi"/>
              </w:rPr>
              <w:t xml:space="preserve">- </w:t>
            </w:r>
            <w:proofErr w:type="spellStart"/>
            <w:r w:rsidRPr="00402DFB">
              <w:rPr>
                <w:rFonts w:cstheme="minorHAnsi"/>
              </w:rPr>
              <w:t>SPe</w:t>
            </w:r>
            <w:proofErr w:type="spellEnd"/>
            <w:r w:rsidR="0064644F" w:rsidRPr="00402DFB">
              <w:rPr>
                <w:rFonts w:cstheme="minorHAnsi"/>
              </w:rPr>
              <w:t xml:space="preserve"> a</w:t>
            </w:r>
            <w:r w:rsidRPr="00402DFB">
              <w:rPr>
                <w:rFonts w:cstheme="minorHAnsi"/>
              </w:rPr>
              <w:t>cknowledged the level of scrutiny</w:t>
            </w:r>
            <w:r w:rsidR="0064644F" w:rsidRPr="00402DFB">
              <w:rPr>
                <w:rFonts w:cstheme="minorHAnsi"/>
              </w:rPr>
              <w:t xml:space="preserve"> the Trust have been under and that the NHS </w:t>
            </w:r>
            <w:r w:rsidR="00567406" w:rsidRPr="00402DFB">
              <w:rPr>
                <w:rFonts w:cstheme="minorHAnsi"/>
              </w:rPr>
              <w:t>were</w:t>
            </w:r>
            <w:r w:rsidRPr="00402DFB">
              <w:rPr>
                <w:rFonts w:cstheme="minorHAnsi"/>
              </w:rPr>
              <w:t xml:space="preserve"> </w:t>
            </w:r>
            <w:r w:rsidR="00567406" w:rsidRPr="00402DFB">
              <w:rPr>
                <w:rFonts w:cstheme="minorHAnsi"/>
              </w:rPr>
              <w:t>s</w:t>
            </w:r>
            <w:r w:rsidRPr="00402DFB">
              <w:rPr>
                <w:rFonts w:cstheme="minorHAnsi"/>
              </w:rPr>
              <w:t xml:space="preserve">upporting where they </w:t>
            </w:r>
            <w:r w:rsidR="00795C32" w:rsidRPr="00402DFB">
              <w:rPr>
                <w:rFonts w:cstheme="minorHAnsi"/>
              </w:rPr>
              <w:t>could</w:t>
            </w:r>
            <w:r w:rsidRPr="00402DFB">
              <w:rPr>
                <w:rFonts w:cstheme="minorHAnsi"/>
              </w:rPr>
              <w:t xml:space="preserve">. </w:t>
            </w:r>
            <w:proofErr w:type="spellStart"/>
            <w:r w:rsidRPr="00402DFB">
              <w:rPr>
                <w:rFonts w:cstheme="minorHAnsi"/>
              </w:rPr>
              <w:t>SPe</w:t>
            </w:r>
            <w:proofErr w:type="spellEnd"/>
            <w:r w:rsidRPr="00402DFB">
              <w:rPr>
                <w:rFonts w:cstheme="minorHAnsi"/>
              </w:rPr>
              <w:t xml:space="preserve"> have been working very closely with HD in relation to SG. LD and MH units – one NY resident’s needs are particularly </w:t>
            </w:r>
            <w:proofErr w:type="gramStart"/>
            <w:r w:rsidRPr="00402DFB">
              <w:rPr>
                <w:rFonts w:cstheme="minorHAnsi"/>
              </w:rPr>
              <w:t>complex</w:t>
            </w:r>
            <w:proofErr w:type="gramEnd"/>
            <w:r w:rsidRPr="00402DFB">
              <w:rPr>
                <w:rFonts w:cstheme="minorHAnsi"/>
              </w:rPr>
              <w:t xml:space="preserve"> and the Trust are supporting to find a placement. Willingness to work with them </w:t>
            </w:r>
            <w:r w:rsidR="00EA117C" w:rsidRPr="00402DFB">
              <w:rPr>
                <w:rFonts w:cstheme="minorHAnsi"/>
              </w:rPr>
              <w:t>wa</w:t>
            </w:r>
            <w:r w:rsidRPr="00402DFB">
              <w:rPr>
                <w:rFonts w:cstheme="minorHAnsi"/>
              </w:rPr>
              <w:t>s great.</w:t>
            </w:r>
          </w:p>
          <w:p w14:paraId="6956DB16" w14:textId="441FBE1F" w:rsidR="00957842" w:rsidRPr="00402DFB" w:rsidRDefault="00957842" w:rsidP="00B11787">
            <w:pPr>
              <w:rPr>
                <w:rFonts w:cstheme="minorHAnsi"/>
              </w:rPr>
            </w:pPr>
          </w:p>
          <w:p w14:paraId="6112165A" w14:textId="77777777" w:rsidR="0064644F" w:rsidRPr="00402DFB" w:rsidRDefault="00957842" w:rsidP="00B11787">
            <w:pPr>
              <w:rPr>
                <w:rFonts w:cstheme="minorHAnsi"/>
              </w:rPr>
            </w:pPr>
            <w:r w:rsidRPr="00402DFB">
              <w:rPr>
                <w:rFonts w:cstheme="minorHAnsi"/>
                <w:b/>
                <w:bCs/>
              </w:rPr>
              <w:t>Action</w:t>
            </w:r>
            <w:r w:rsidRPr="00402DFB">
              <w:rPr>
                <w:rFonts w:cstheme="minorHAnsi"/>
              </w:rPr>
              <w:t xml:space="preserve">: </w:t>
            </w:r>
          </w:p>
          <w:p w14:paraId="10CD9104" w14:textId="4B64E30C" w:rsidR="00957842" w:rsidRPr="00402DFB" w:rsidRDefault="0064644F" w:rsidP="0064644F">
            <w:pPr>
              <w:pStyle w:val="ListParagraph"/>
              <w:numPr>
                <w:ilvl w:val="0"/>
                <w:numId w:val="13"/>
              </w:numPr>
              <w:rPr>
                <w:rFonts w:cstheme="minorHAnsi"/>
              </w:rPr>
            </w:pPr>
            <w:r w:rsidRPr="00402DFB">
              <w:rPr>
                <w:rFonts w:cstheme="minorHAnsi"/>
              </w:rPr>
              <w:t>Add TEWV update</w:t>
            </w:r>
            <w:r w:rsidR="00957842" w:rsidRPr="00402DFB">
              <w:rPr>
                <w:rFonts w:cstheme="minorHAnsi"/>
              </w:rPr>
              <w:t xml:space="preserve"> to work programme for June</w:t>
            </w:r>
            <w:r w:rsidR="00F80AAE" w:rsidRPr="00402DFB">
              <w:rPr>
                <w:rFonts w:cstheme="minorHAnsi"/>
              </w:rPr>
              <w:t xml:space="preserve"> </w:t>
            </w:r>
            <w:r w:rsidR="005E47D0" w:rsidRPr="00402DFB">
              <w:rPr>
                <w:rFonts w:cstheme="minorHAnsi"/>
              </w:rPr>
              <w:t xml:space="preserve">2023 </w:t>
            </w:r>
            <w:r w:rsidR="00F80AAE" w:rsidRPr="00402DFB">
              <w:rPr>
                <w:rFonts w:cstheme="minorHAnsi"/>
              </w:rPr>
              <w:t>meeting.</w:t>
            </w:r>
          </w:p>
          <w:p w14:paraId="7AFD95AF" w14:textId="54E6C5AF" w:rsidR="0064644F" w:rsidRPr="00402DFB" w:rsidRDefault="0064644F" w:rsidP="0064644F">
            <w:pPr>
              <w:pStyle w:val="ListParagraph"/>
              <w:numPr>
                <w:ilvl w:val="0"/>
                <w:numId w:val="13"/>
              </w:numPr>
              <w:rPr>
                <w:rFonts w:cstheme="minorHAnsi"/>
              </w:rPr>
            </w:pPr>
            <w:r w:rsidRPr="00402DFB">
              <w:rPr>
                <w:rFonts w:cstheme="minorHAnsi"/>
              </w:rPr>
              <w:t>BK/EM to share the presentation with the SAB following the meeting.</w:t>
            </w:r>
          </w:p>
          <w:p w14:paraId="7C959612" w14:textId="23B58C2F" w:rsidR="00442B82" w:rsidRPr="00402DFB" w:rsidRDefault="00442B82" w:rsidP="00442B82">
            <w:pPr>
              <w:rPr>
                <w:rFonts w:cstheme="minorHAnsi"/>
              </w:rPr>
            </w:pPr>
          </w:p>
        </w:tc>
      </w:tr>
      <w:tr w:rsidR="00E73582" w:rsidRPr="00402DFB" w14:paraId="0F43B4C9"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17634853" w14:textId="2FD43245" w:rsidR="00E73582" w:rsidRPr="00402DFB" w:rsidRDefault="00E0699C" w:rsidP="00233C9D">
            <w:pPr>
              <w:rPr>
                <w:rFonts w:cstheme="minorHAnsi"/>
                <w:b/>
                <w:color w:val="262626" w:themeColor="text1" w:themeTint="D9"/>
              </w:rPr>
            </w:pPr>
            <w:r w:rsidRPr="00402DFB">
              <w:rPr>
                <w:rFonts w:cstheme="minorHAnsi"/>
                <w:b/>
                <w:color w:val="262626" w:themeColor="text1" w:themeTint="D9"/>
              </w:rPr>
              <w:lastRenderedPageBreak/>
              <w:t xml:space="preserve">Item </w:t>
            </w:r>
            <w:r w:rsidR="009859C7" w:rsidRPr="00402DFB">
              <w:rPr>
                <w:rFonts w:cstheme="minorHAnsi"/>
                <w:b/>
                <w:color w:val="262626" w:themeColor="text1" w:themeTint="D9"/>
              </w:rPr>
              <w:t>9</w:t>
            </w:r>
          </w:p>
        </w:tc>
        <w:tc>
          <w:tcPr>
            <w:tcW w:w="9062" w:type="dxa"/>
            <w:gridSpan w:val="5"/>
          </w:tcPr>
          <w:p w14:paraId="56DA4987" w14:textId="655A5541" w:rsidR="00E73582" w:rsidRPr="00402DFB" w:rsidRDefault="009859C7" w:rsidP="00E73582">
            <w:pPr>
              <w:rPr>
                <w:rFonts w:cstheme="minorHAnsi"/>
                <w:b/>
              </w:rPr>
            </w:pPr>
            <w:r w:rsidRPr="00402DFB">
              <w:rPr>
                <w:rFonts w:cstheme="minorHAnsi"/>
                <w:b/>
              </w:rPr>
              <w:t>REACH Project Update</w:t>
            </w:r>
          </w:p>
        </w:tc>
      </w:tr>
      <w:tr w:rsidR="00170363" w:rsidRPr="00402DFB" w14:paraId="5B9A0EF5"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Height w:val="399"/>
        </w:trPr>
        <w:tc>
          <w:tcPr>
            <w:tcW w:w="1015" w:type="dxa"/>
          </w:tcPr>
          <w:p w14:paraId="2A9F3DC8" w14:textId="77777777" w:rsidR="00170363" w:rsidRPr="00402DFB" w:rsidRDefault="00170363" w:rsidP="00170363">
            <w:pPr>
              <w:rPr>
                <w:rFonts w:cstheme="minorHAnsi"/>
                <w:b/>
                <w:color w:val="262626" w:themeColor="text1" w:themeTint="D9"/>
              </w:rPr>
            </w:pPr>
          </w:p>
        </w:tc>
        <w:tc>
          <w:tcPr>
            <w:tcW w:w="9062" w:type="dxa"/>
            <w:gridSpan w:val="5"/>
          </w:tcPr>
          <w:p w14:paraId="41C7B669" w14:textId="77777777" w:rsidR="0064644F" w:rsidRPr="00402DFB" w:rsidRDefault="0064644F" w:rsidP="00170363">
            <w:pPr>
              <w:rPr>
                <w:rFonts w:cstheme="minorHAnsi"/>
              </w:rPr>
            </w:pPr>
            <w:r w:rsidRPr="00402DFB">
              <w:rPr>
                <w:rFonts w:cstheme="minorHAnsi"/>
              </w:rPr>
              <w:t>TC welcomed EC and DA to the meeting.</w:t>
            </w:r>
          </w:p>
          <w:p w14:paraId="12FE664F" w14:textId="77777777" w:rsidR="0064644F" w:rsidRPr="00402DFB" w:rsidRDefault="0064644F" w:rsidP="00170363">
            <w:pPr>
              <w:rPr>
                <w:rFonts w:cstheme="minorHAnsi"/>
              </w:rPr>
            </w:pPr>
          </w:p>
          <w:p w14:paraId="3A144076" w14:textId="25ADAE24" w:rsidR="00170363" w:rsidRPr="00402DFB" w:rsidRDefault="00442B82" w:rsidP="00170363">
            <w:pPr>
              <w:rPr>
                <w:rFonts w:cstheme="minorHAnsi"/>
              </w:rPr>
            </w:pPr>
            <w:r w:rsidRPr="00402DFB">
              <w:rPr>
                <w:rFonts w:cstheme="minorHAnsi"/>
              </w:rPr>
              <w:t xml:space="preserve">The </w:t>
            </w:r>
            <w:r w:rsidR="009859C7" w:rsidRPr="00402DFB">
              <w:rPr>
                <w:rFonts w:cstheme="minorHAnsi"/>
              </w:rPr>
              <w:t xml:space="preserve">presentation was </w:t>
            </w:r>
            <w:proofErr w:type="gramStart"/>
            <w:r w:rsidR="009859C7" w:rsidRPr="00402DFB">
              <w:rPr>
                <w:rFonts w:cstheme="minorHAnsi"/>
              </w:rPr>
              <w:t>noted</w:t>
            </w:r>
            <w:proofErr w:type="gramEnd"/>
            <w:r w:rsidR="009859C7" w:rsidRPr="00402DFB">
              <w:rPr>
                <w:rFonts w:cstheme="minorHAnsi"/>
              </w:rPr>
              <w:t xml:space="preserve"> and EC highlighted the following:</w:t>
            </w:r>
          </w:p>
          <w:p w14:paraId="4B6054E0" w14:textId="1094A756" w:rsidR="00170363" w:rsidRPr="00402DFB" w:rsidRDefault="00B866D0" w:rsidP="009859C7">
            <w:pPr>
              <w:rPr>
                <w:rFonts w:cstheme="minorHAnsi"/>
              </w:rPr>
            </w:pPr>
            <w:r w:rsidRPr="00402DFB">
              <w:rPr>
                <w:rFonts w:cstheme="minorHAnsi"/>
              </w:rPr>
              <w:t xml:space="preserve">- </w:t>
            </w:r>
            <w:r w:rsidR="00F80AAE" w:rsidRPr="00402DFB">
              <w:rPr>
                <w:rFonts w:cstheme="minorHAnsi"/>
              </w:rPr>
              <w:t xml:space="preserve">Numbers of rough sleepers </w:t>
            </w:r>
            <w:r w:rsidR="0064644F" w:rsidRPr="00402DFB">
              <w:rPr>
                <w:rFonts w:cstheme="minorHAnsi"/>
              </w:rPr>
              <w:t xml:space="preserve">had </w:t>
            </w:r>
            <w:r w:rsidR="00F80AAE" w:rsidRPr="00402DFB">
              <w:rPr>
                <w:rFonts w:cstheme="minorHAnsi"/>
              </w:rPr>
              <w:t>increas</w:t>
            </w:r>
            <w:r w:rsidR="0064644F" w:rsidRPr="00402DFB">
              <w:rPr>
                <w:rFonts w:cstheme="minorHAnsi"/>
              </w:rPr>
              <w:t>ed</w:t>
            </w:r>
            <w:r w:rsidR="00AA0E2C" w:rsidRPr="00402DFB">
              <w:rPr>
                <w:rFonts w:cstheme="minorHAnsi"/>
              </w:rPr>
              <w:t xml:space="preserve"> in context for homelessness in </w:t>
            </w:r>
            <w:r w:rsidR="002F5FB1" w:rsidRPr="00402DFB">
              <w:rPr>
                <w:rFonts w:cstheme="minorHAnsi"/>
              </w:rPr>
              <w:t>Scarborough</w:t>
            </w:r>
            <w:r w:rsidR="00AA0E2C" w:rsidRPr="00402DFB">
              <w:rPr>
                <w:rFonts w:cstheme="minorHAnsi"/>
              </w:rPr>
              <w:t xml:space="preserve">. </w:t>
            </w:r>
          </w:p>
          <w:p w14:paraId="796AA76F" w14:textId="2F4F0581" w:rsidR="00F80AAE" w:rsidRPr="00402DFB" w:rsidRDefault="00F80AAE" w:rsidP="009859C7">
            <w:pPr>
              <w:rPr>
                <w:rFonts w:cstheme="minorHAnsi"/>
              </w:rPr>
            </w:pPr>
            <w:r w:rsidRPr="00402DFB">
              <w:rPr>
                <w:rFonts w:cstheme="minorHAnsi"/>
              </w:rPr>
              <w:t xml:space="preserve">- During Covid-19, everyone was </w:t>
            </w:r>
            <w:r w:rsidR="005E47D0" w:rsidRPr="00402DFB">
              <w:rPr>
                <w:rFonts w:cstheme="minorHAnsi"/>
              </w:rPr>
              <w:t>provided with accommodation,</w:t>
            </w:r>
            <w:r w:rsidRPr="00402DFB">
              <w:rPr>
                <w:rFonts w:cstheme="minorHAnsi"/>
              </w:rPr>
              <w:t xml:space="preserve"> and </w:t>
            </w:r>
            <w:r w:rsidR="005E47D0" w:rsidRPr="00402DFB">
              <w:rPr>
                <w:rFonts w:cstheme="minorHAnsi"/>
              </w:rPr>
              <w:t xml:space="preserve">it </w:t>
            </w:r>
            <w:r w:rsidRPr="00402DFB">
              <w:rPr>
                <w:rFonts w:cstheme="minorHAnsi"/>
              </w:rPr>
              <w:t xml:space="preserve">gave people a taste of what </w:t>
            </w:r>
            <w:r w:rsidR="005E47D0" w:rsidRPr="00402DFB">
              <w:rPr>
                <w:rFonts w:cstheme="minorHAnsi"/>
              </w:rPr>
              <w:t>it</w:t>
            </w:r>
            <w:r w:rsidRPr="00402DFB">
              <w:rPr>
                <w:rFonts w:cstheme="minorHAnsi"/>
              </w:rPr>
              <w:t xml:space="preserve"> could be like. 89% didn’t return to rough sleeping. 705 homeless households (statutory homeless households). Net backlog of 271 homeless households. </w:t>
            </w:r>
          </w:p>
          <w:p w14:paraId="6367DE6E" w14:textId="3CC34553" w:rsidR="00F80AAE" w:rsidRPr="00402DFB" w:rsidRDefault="00F80AAE" w:rsidP="009859C7">
            <w:pPr>
              <w:rPr>
                <w:rFonts w:cstheme="minorHAnsi"/>
              </w:rPr>
            </w:pPr>
            <w:r w:rsidRPr="00402DFB">
              <w:rPr>
                <w:rFonts w:cstheme="minorHAnsi"/>
              </w:rPr>
              <w:t xml:space="preserve">- Decrease in private landlords due to changes in </w:t>
            </w:r>
            <w:r w:rsidR="00863ABD" w:rsidRPr="00402DFB">
              <w:rPr>
                <w:rFonts w:cstheme="minorHAnsi"/>
              </w:rPr>
              <w:t xml:space="preserve">legislation – energy standard </w:t>
            </w:r>
            <w:r w:rsidR="005E47D0" w:rsidRPr="00402DFB">
              <w:rPr>
                <w:rFonts w:cstheme="minorHAnsi"/>
              </w:rPr>
              <w:t>wa</w:t>
            </w:r>
            <w:r w:rsidR="00863ABD" w:rsidRPr="00402DFB">
              <w:rPr>
                <w:rFonts w:cstheme="minorHAnsi"/>
              </w:rPr>
              <w:t>s a big barrier for some landlords and also for those who were renting out their 2</w:t>
            </w:r>
            <w:r w:rsidR="00863ABD" w:rsidRPr="00402DFB">
              <w:rPr>
                <w:rFonts w:cstheme="minorHAnsi"/>
                <w:vertAlign w:val="superscript"/>
              </w:rPr>
              <w:t>nd</w:t>
            </w:r>
            <w:r w:rsidR="00863ABD" w:rsidRPr="00402DFB">
              <w:rPr>
                <w:rFonts w:cstheme="minorHAnsi"/>
              </w:rPr>
              <w:t xml:space="preserve"> properties.</w:t>
            </w:r>
          </w:p>
          <w:p w14:paraId="3CBBDE84" w14:textId="69F19B37" w:rsidR="00863ABD" w:rsidRPr="00402DFB" w:rsidRDefault="00863ABD" w:rsidP="009859C7">
            <w:pPr>
              <w:rPr>
                <w:rFonts w:cstheme="minorHAnsi"/>
              </w:rPr>
            </w:pPr>
            <w:r w:rsidRPr="00402DFB">
              <w:rPr>
                <w:rFonts w:cstheme="minorHAnsi"/>
              </w:rPr>
              <w:t xml:space="preserve">- </w:t>
            </w:r>
            <w:r w:rsidR="00E01221" w:rsidRPr="00402DFB">
              <w:rPr>
                <w:rFonts w:cstheme="minorHAnsi"/>
              </w:rPr>
              <w:t xml:space="preserve">The ‘Everyone In’ programme resulted in </w:t>
            </w:r>
            <w:r w:rsidRPr="00402DFB">
              <w:rPr>
                <w:rFonts w:cstheme="minorHAnsi"/>
              </w:rPr>
              <w:t xml:space="preserve">45 </w:t>
            </w:r>
            <w:r w:rsidR="00E01221" w:rsidRPr="00402DFB">
              <w:rPr>
                <w:rFonts w:cstheme="minorHAnsi"/>
              </w:rPr>
              <w:t xml:space="preserve">people being </w:t>
            </w:r>
            <w:r w:rsidRPr="00402DFB">
              <w:rPr>
                <w:rFonts w:cstheme="minorHAnsi"/>
              </w:rPr>
              <w:t xml:space="preserve">temporarily accommodated over the course of </w:t>
            </w:r>
            <w:r w:rsidR="00E01221" w:rsidRPr="00402DFB">
              <w:rPr>
                <w:rFonts w:cstheme="minorHAnsi"/>
              </w:rPr>
              <w:t xml:space="preserve">Covid-19 </w:t>
            </w:r>
            <w:r w:rsidRPr="00402DFB">
              <w:rPr>
                <w:rFonts w:cstheme="minorHAnsi"/>
              </w:rPr>
              <w:t xml:space="preserve">lockdowns. </w:t>
            </w:r>
          </w:p>
          <w:p w14:paraId="1BD0BD9A" w14:textId="541D5AF9" w:rsidR="00863ABD" w:rsidRPr="00402DFB" w:rsidRDefault="00863ABD" w:rsidP="009859C7">
            <w:pPr>
              <w:rPr>
                <w:rFonts w:cstheme="minorHAnsi"/>
              </w:rPr>
            </w:pPr>
            <w:r w:rsidRPr="00402DFB">
              <w:rPr>
                <w:rFonts w:cstheme="minorHAnsi"/>
              </w:rPr>
              <w:t>- Additional cost</w:t>
            </w:r>
            <w:r w:rsidR="0064644F" w:rsidRPr="00402DFB">
              <w:rPr>
                <w:rFonts w:cstheme="minorHAnsi"/>
              </w:rPr>
              <w:t xml:space="preserve"> to Scarborough Borough Council</w:t>
            </w:r>
            <w:r w:rsidR="00E01221" w:rsidRPr="00402DFB">
              <w:rPr>
                <w:rFonts w:cstheme="minorHAnsi"/>
              </w:rPr>
              <w:t xml:space="preserve"> (SBC)</w:t>
            </w:r>
            <w:r w:rsidRPr="00402DFB">
              <w:rPr>
                <w:rFonts w:cstheme="minorHAnsi"/>
              </w:rPr>
              <w:t>: £1 million.</w:t>
            </w:r>
          </w:p>
          <w:p w14:paraId="22D727DF" w14:textId="77777777" w:rsidR="003D3209" w:rsidRPr="00402DFB" w:rsidRDefault="003D3209" w:rsidP="009859C7">
            <w:pPr>
              <w:rPr>
                <w:rFonts w:cstheme="minorHAnsi"/>
              </w:rPr>
            </w:pPr>
          </w:p>
          <w:p w14:paraId="7FCDEF4B" w14:textId="7F52B42D" w:rsidR="00E01221" w:rsidRPr="00402DFB" w:rsidRDefault="00863ABD" w:rsidP="009859C7">
            <w:pPr>
              <w:rPr>
                <w:rFonts w:cstheme="minorHAnsi"/>
              </w:rPr>
            </w:pPr>
            <w:r w:rsidRPr="00402DFB">
              <w:rPr>
                <w:rFonts w:cstheme="minorHAnsi"/>
                <w:b/>
                <w:bCs/>
              </w:rPr>
              <w:t>REACH project update</w:t>
            </w:r>
            <w:r w:rsidRPr="00402DFB">
              <w:rPr>
                <w:rFonts w:cstheme="minorHAnsi"/>
              </w:rPr>
              <w:t xml:space="preserve">: </w:t>
            </w:r>
          </w:p>
          <w:p w14:paraId="3ABB872E" w14:textId="5723F28B" w:rsidR="003D3209" w:rsidRPr="00402DFB" w:rsidRDefault="00E01221" w:rsidP="003D3209">
            <w:pPr>
              <w:pStyle w:val="ListParagraph"/>
              <w:numPr>
                <w:ilvl w:val="0"/>
                <w:numId w:val="14"/>
              </w:numPr>
              <w:rPr>
                <w:rFonts w:cstheme="minorHAnsi"/>
              </w:rPr>
            </w:pPr>
            <w:r w:rsidRPr="00402DFB">
              <w:rPr>
                <w:rFonts w:cstheme="minorHAnsi"/>
              </w:rPr>
              <w:lastRenderedPageBreak/>
              <w:t xml:space="preserve">There had been </w:t>
            </w:r>
            <w:r w:rsidR="00863ABD" w:rsidRPr="00402DFB">
              <w:rPr>
                <w:rFonts w:cstheme="minorHAnsi"/>
              </w:rPr>
              <w:t xml:space="preserve">some staffing changes </w:t>
            </w:r>
            <w:r w:rsidR="003D3209" w:rsidRPr="00402DFB">
              <w:rPr>
                <w:rFonts w:cstheme="minorHAnsi"/>
              </w:rPr>
              <w:t>with a 1-year fixed post for a Domestic Abuse</w:t>
            </w:r>
            <w:r w:rsidR="00863ABD" w:rsidRPr="00402DFB">
              <w:rPr>
                <w:rFonts w:cstheme="minorHAnsi"/>
              </w:rPr>
              <w:t xml:space="preserve"> support worker to support victims and perpetrators who ha</w:t>
            </w:r>
            <w:r w:rsidRPr="00402DFB">
              <w:rPr>
                <w:rFonts w:cstheme="minorHAnsi"/>
              </w:rPr>
              <w:t>d not</w:t>
            </w:r>
            <w:r w:rsidR="00863ABD" w:rsidRPr="00402DFB">
              <w:rPr>
                <w:rFonts w:cstheme="minorHAnsi"/>
              </w:rPr>
              <w:t xml:space="preserve"> accepted IDAS </w:t>
            </w:r>
            <w:r w:rsidR="00FD6E6D" w:rsidRPr="00402DFB">
              <w:rPr>
                <w:rFonts w:cstheme="minorHAnsi"/>
              </w:rPr>
              <w:t>support,</w:t>
            </w:r>
            <w:r w:rsidR="003D3209" w:rsidRPr="00402DFB">
              <w:rPr>
                <w:rFonts w:cstheme="minorHAnsi"/>
              </w:rPr>
              <w:t xml:space="preserve"> a dual diagnosis worker and a mental health worker.</w:t>
            </w:r>
          </w:p>
          <w:p w14:paraId="0A21CF4F" w14:textId="5295F255" w:rsidR="00E01221" w:rsidRPr="00402DFB" w:rsidRDefault="003D3209" w:rsidP="00E01221">
            <w:pPr>
              <w:pStyle w:val="ListParagraph"/>
              <w:numPr>
                <w:ilvl w:val="0"/>
                <w:numId w:val="14"/>
              </w:numPr>
              <w:rPr>
                <w:rFonts w:cstheme="minorHAnsi"/>
              </w:rPr>
            </w:pPr>
            <w:r w:rsidRPr="00402DFB">
              <w:rPr>
                <w:rFonts w:cstheme="minorHAnsi"/>
              </w:rPr>
              <w:t>P</w:t>
            </w:r>
            <w:r w:rsidR="00863ABD" w:rsidRPr="00402DFB">
              <w:rPr>
                <w:rFonts w:cstheme="minorHAnsi"/>
              </w:rPr>
              <w:t xml:space="preserve">eople </w:t>
            </w:r>
            <w:r w:rsidRPr="00402DFB">
              <w:rPr>
                <w:rFonts w:cstheme="minorHAnsi"/>
              </w:rPr>
              <w:t xml:space="preserve">had </w:t>
            </w:r>
            <w:r w:rsidR="00863ABD" w:rsidRPr="00402DFB">
              <w:rPr>
                <w:rFonts w:cstheme="minorHAnsi"/>
              </w:rPr>
              <w:t xml:space="preserve">really enjoyed </w:t>
            </w:r>
            <w:r w:rsidRPr="00402DFB">
              <w:rPr>
                <w:rFonts w:cstheme="minorHAnsi"/>
              </w:rPr>
              <w:t>the Healthy relationships work</w:t>
            </w:r>
            <w:r w:rsidR="00863ABD" w:rsidRPr="00402DFB">
              <w:rPr>
                <w:rFonts w:cstheme="minorHAnsi"/>
              </w:rPr>
              <w:t xml:space="preserve"> and found it helpful. They </w:t>
            </w:r>
            <w:r w:rsidRPr="00402DFB">
              <w:rPr>
                <w:rFonts w:cstheme="minorHAnsi"/>
              </w:rPr>
              <w:t xml:space="preserve">had </w:t>
            </w:r>
            <w:r w:rsidR="00863ABD" w:rsidRPr="00402DFB">
              <w:rPr>
                <w:rFonts w:cstheme="minorHAnsi"/>
              </w:rPr>
              <w:t xml:space="preserve">also worked on assertiveness and communication. </w:t>
            </w:r>
          </w:p>
          <w:p w14:paraId="37D64030" w14:textId="38EF3EF7" w:rsidR="00E01221" w:rsidRPr="00402DFB" w:rsidRDefault="00863ABD" w:rsidP="00E01221">
            <w:pPr>
              <w:pStyle w:val="ListParagraph"/>
              <w:numPr>
                <w:ilvl w:val="0"/>
                <w:numId w:val="14"/>
              </w:numPr>
              <w:rPr>
                <w:rFonts w:cstheme="minorHAnsi"/>
              </w:rPr>
            </w:pPr>
            <w:r w:rsidRPr="00402DFB">
              <w:rPr>
                <w:rFonts w:cstheme="minorHAnsi"/>
              </w:rPr>
              <w:t>The</w:t>
            </w:r>
            <w:r w:rsidR="00E01221" w:rsidRPr="00402DFB">
              <w:rPr>
                <w:rFonts w:cstheme="minorHAnsi"/>
              </w:rPr>
              <w:t xml:space="preserve"> team</w:t>
            </w:r>
            <w:r w:rsidRPr="00402DFB">
              <w:rPr>
                <w:rFonts w:cstheme="minorHAnsi"/>
              </w:rPr>
              <w:t xml:space="preserve"> assess</w:t>
            </w:r>
            <w:r w:rsidR="003D3209" w:rsidRPr="00402DFB">
              <w:rPr>
                <w:rFonts w:cstheme="minorHAnsi"/>
              </w:rPr>
              <w:t>ed</w:t>
            </w:r>
            <w:r w:rsidRPr="00402DFB">
              <w:rPr>
                <w:rFonts w:cstheme="minorHAnsi"/>
              </w:rPr>
              <w:t xml:space="preserve"> people with local connection to Scarborough</w:t>
            </w:r>
            <w:r w:rsidR="00E01221" w:rsidRPr="00402DFB">
              <w:rPr>
                <w:rFonts w:cstheme="minorHAnsi"/>
              </w:rPr>
              <w:t>, using the</w:t>
            </w:r>
            <w:r w:rsidRPr="00402DFB">
              <w:rPr>
                <w:rFonts w:cstheme="minorHAnsi"/>
              </w:rPr>
              <w:t xml:space="preserve"> multi disadvantage index.</w:t>
            </w:r>
          </w:p>
          <w:p w14:paraId="7AD7FB6F" w14:textId="22A41752" w:rsidR="00863ABD" w:rsidRPr="00402DFB" w:rsidRDefault="00E01221" w:rsidP="00E01221">
            <w:pPr>
              <w:pStyle w:val="ListParagraph"/>
              <w:numPr>
                <w:ilvl w:val="0"/>
                <w:numId w:val="14"/>
              </w:numPr>
              <w:rPr>
                <w:rFonts w:cstheme="minorHAnsi"/>
              </w:rPr>
            </w:pPr>
            <w:r w:rsidRPr="00402DFB">
              <w:rPr>
                <w:rFonts w:cstheme="minorHAnsi"/>
              </w:rPr>
              <w:t>The i</w:t>
            </w:r>
            <w:r w:rsidR="00863ABD" w:rsidRPr="00402DFB">
              <w:rPr>
                <w:rFonts w:cstheme="minorHAnsi"/>
              </w:rPr>
              <w:t>nfo</w:t>
            </w:r>
            <w:r w:rsidRPr="00402DFB">
              <w:rPr>
                <w:rFonts w:cstheme="minorHAnsi"/>
              </w:rPr>
              <w:t xml:space="preserve">rmation </w:t>
            </w:r>
            <w:r w:rsidR="003D3209" w:rsidRPr="00402DFB">
              <w:rPr>
                <w:rFonts w:cstheme="minorHAnsi"/>
              </w:rPr>
              <w:t>was</w:t>
            </w:r>
            <w:r w:rsidR="00863ABD" w:rsidRPr="00402DFB">
              <w:rPr>
                <w:rFonts w:cstheme="minorHAnsi"/>
              </w:rPr>
              <w:t xml:space="preserve"> collated from SBC, </w:t>
            </w:r>
            <w:r w:rsidR="003D3209" w:rsidRPr="00402DFB">
              <w:rPr>
                <w:rFonts w:cstheme="minorHAnsi"/>
              </w:rPr>
              <w:t>NYP</w:t>
            </w:r>
            <w:r w:rsidR="00863ABD" w:rsidRPr="00402DFB">
              <w:rPr>
                <w:rFonts w:cstheme="minorHAnsi"/>
              </w:rPr>
              <w:t>, and any</w:t>
            </w:r>
            <w:r w:rsidR="003D3209" w:rsidRPr="00402DFB">
              <w:rPr>
                <w:rFonts w:cstheme="minorHAnsi"/>
              </w:rPr>
              <w:t xml:space="preserve"> other service</w:t>
            </w:r>
            <w:r w:rsidR="00863ABD" w:rsidRPr="00402DFB">
              <w:rPr>
                <w:rFonts w:cstheme="minorHAnsi"/>
              </w:rPr>
              <w:t xml:space="preserve"> the person </w:t>
            </w:r>
            <w:r w:rsidR="00FD6E6D" w:rsidRPr="00402DFB">
              <w:rPr>
                <w:rFonts w:cstheme="minorHAnsi"/>
              </w:rPr>
              <w:t>wa</w:t>
            </w:r>
            <w:r w:rsidR="00863ABD" w:rsidRPr="00402DFB">
              <w:rPr>
                <w:rFonts w:cstheme="minorHAnsi"/>
              </w:rPr>
              <w:t xml:space="preserve">s open to. </w:t>
            </w:r>
          </w:p>
          <w:p w14:paraId="1766AF66" w14:textId="790AC77E" w:rsidR="000D0060" w:rsidRPr="00402DFB" w:rsidRDefault="000D0060" w:rsidP="003D3209">
            <w:pPr>
              <w:pStyle w:val="ListParagraph"/>
              <w:numPr>
                <w:ilvl w:val="0"/>
                <w:numId w:val="14"/>
              </w:numPr>
              <w:rPr>
                <w:rFonts w:cstheme="minorHAnsi"/>
              </w:rPr>
            </w:pPr>
            <w:r w:rsidRPr="00402DFB">
              <w:rPr>
                <w:rFonts w:cstheme="minorHAnsi"/>
              </w:rPr>
              <w:t xml:space="preserve">Outcomes: 20 individuals </w:t>
            </w:r>
            <w:r w:rsidR="003D3209" w:rsidRPr="00402DFB">
              <w:rPr>
                <w:rFonts w:cstheme="minorHAnsi"/>
              </w:rPr>
              <w:t xml:space="preserve">had been </w:t>
            </w:r>
            <w:r w:rsidRPr="00402DFB">
              <w:rPr>
                <w:rFonts w:cstheme="minorHAnsi"/>
              </w:rPr>
              <w:t>accepted</w:t>
            </w:r>
            <w:r w:rsidR="003D3209" w:rsidRPr="00402DFB">
              <w:rPr>
                <w:rFonts w:cstheme="minorHAnsi"/>
              </w:rPr>
              <w:t xml:space="preserve"> since 2021</w:t>
            </w:r>
            <w:r w:rsidRPr="00402DFB">
              <w:rPr>
                <w:rFonts w:cstheme="minorHAnsi"/>
              </w:rPr>
              <w:t xml:space="preserve"> </w:t>
            </w:r>
            <w:r w:rsidR="003D3209" w:rsidRPr="00402DFB">
              <w:rPr>
                <w:rFonts w:cstheme="minorHAnsi"/>
              </w:rPr>
              <w:t>and 64 had been assessed.</w:t>
            </w:r>
          </w:p>
          <w:p w14:paraId="250A771C" w14:textId="1D88358E" w:rsidR="00A657CA" w:rsidRPr="00402DFB" w:rsidRDefault="00A657CA" w:rsidP="009859C7">
            <w:pPr>
              <w:rPr>
                <w:rFonts w:cstheme="minorHAnsi"/>
              </w:rPr>
            </w:pPr>
          </w:p>
          <w:p w14:paraId="7A1AB43C" w14:textId="2300E490" w:rsidR="003D3209" w:rsidRPr="00402DFB" w:rsidRDefault="003D3209" w:rsidP="009859C7">
            <w:pPr>
              <w:rPr>
                <w:rFonts w:cstheme="minorHAnsi"/>
              </w:rPr>
            </w:pPr>
            <w:r w:rsidRPr="00402DFB">
              <w:rPr>
                <w:rFonts w:cstheme="minorHAnsi"/>
                <w:b/>
                <w:bCs/>
              </w:rPr>
              <w:t>Comments:</w:t>
            </w:r>
          </w:p>
          <w:p w14:paraId="58B0BC62" w14:textId="20CDADB0" w:rsidR="003D3209" w:rsidRPr="00402DFB" w:rsidRDefault="00A657CA" w:rsidP="003D3209">
            <w:pPr>
              <w:pStyle w:val="ListParagraph"/>
              <w:numPr>
                <w:ilvl w:val="0"/>
                <w:numId w:val="15"/>
              </w:numPr>
              <w:rPr>
                <w:rFonts w:cstheme="minorHAnsi"/>
              </w:rPr>
            </w:pPr>
            <w:r w:rsidRPr="00402DFB">
              <w:rPr>
                <w:rFonts w:cstheme="minorHAnsi"/>
              </w:rPr>
              <w:t xml:space="preserve">TC </w:t>
            </w:r>
            <w:r w:rsidR="003D3209" w:rsidRPr="00402DFB">
              <w:rPr>
                <w:rFonts w:cstheme="minorHAnsi"/>
              </w:rPr>
              <w:t xml:space="preserve">noted </w:t>
            </w:r>
            <w:r w:rsidRPr="00402DFB">
              <w:rPr>
                <w:rFonts w:cstheme="minorHAnsi"/>
              </w:rPr>
              <w:t xml:space="preserve">that the REACH project </w:t>
            </w:r>
            <w:r w:rsidR="003D3209" w:rsidRPr="00402DFB">
              <w:rPr>
                <w:rFonts w:cstheme="minorHAnsi"/>
              </w:rPr>
              <w:t>was evidently successful and asked how</w:t>
            </w:r>
            <w:r w:rsidRPr="00402DFB">
              <w:rPr>
                <w:rFonts w:cstheme="minorHAnsi"/>
              </w:rPr>
              <w:t xml:space="preserve"> we</w:t>
            </w:r>
            <w:r w:rsidR="003D3209" w:rsidRPr="00402DFB">
              <w:rPr>
                <w:rFonts w:cstheme="minorHAnsi"/>
              </w:rPr>
              <w:t xml:space="preserve"> could</w:t>
            </w:r>
            <w:r w:rsidRPr="00402DFB">
              <w:rPr>
                <w:rFonts w:cstheme="minorHAnsi"/>
              </w:rPr>
              <w:t xml:space="preserve"> explore this project being expanded / replicated beyond Scarborough. </w:t>
            </w:r>
          </w:p>
          <w:p w14:paraId="0D7B4DE6" w14:textId="62D8D4CE" w:rsidR="00A657CA" w:rsidRPr="00402DFB" w:rsidRDefault="003D3209" w:rsidP="003D3209">
            <w:pPr>
              <w:pStyle w:val="ListParagraph"/>
              <w:numPr>
                <w:ilvl w:val="0"/>
                <w:numId w:val="15"/>
              </w:numPr>
              <w:rPr>
                <w:rFonts w:cstheme="minorHAnsi"/>
              </w:rPr>
            </w:pPr>
            <w:r w:rsidRPr="00402DFB">
              <w:rPr>
                <w:rFonts w:cstheme="minorHAnsi"/>
              </w:rPr>
              <w:t xml:space="preserve">DA explained that there </w:t>
            </w:r>
            <w:r w:rsidR="008368EF" w:rsidRPr="00402DFB">
              <w:rPr>
                <w:rFonts w:cstheme="minorHAnsi"/>
              </w:rPr>
              <w:t>wa</w:t>
            </w:r>
            <w:r w:rsidRPr="00402DFB">
              <w:rPr>
                <w:rFonts w:cstheme="minorHAnsi"/>
              </w:rPr>
              <w:t>s the</w:t>
            </w:r>
            <w:r w:rsidR="00A657CA" w:rsidRPr="00402DFB">
              <w:rPr>
                <w:rFonts w:cstheme="minorHAnsi"/>
              </w:rPr>
              <w:t xml:space="preserve"> Safe project in Harrogate and </w:t>
            </w:r>
            <w:r w:rsidRPr="00402DFB">
              <w:rPr>
                <w:rFonts w:cstheme="minorHAnsi"/>
              </w:rPr>
              <w:t xml:space="preserve">another similar </w:t>
            </w:r>
            <w:r w:rsidR="00A657CA" w:rsidRPr="00402DFB">
              <w:rPr>
                <w:rFonts w:cstheme="minorHAnsi"/>
              </w:rPr>
              <w:t>project in York</w:t>
            </w:r>
            <w:r w:rsidRPr="00402DFB">
              <w:rPr>
                <w:rFonts w:cstheme="minorHAnsi"/>
              </w:rPr>
              <w:t xml:space="preserve">, but the work </w:t>
            </w:r>
            <w:r w:rsidR="00A657CA" w:rsidRPr="00402DFB">
              <w:rPr>
                <w:rFonts w:cstheme="minorHAnsi"/>
              </w:rPr>
              <w:t xml:space="preserve">of REACH </w:t>
            </w:r>
            <w:r w:rsidRPr="00402DFB">
              <w:rPr>
                <w:rFonts w:cstheme="minorHAnsi"/>
              </w:rPr>
              <w:t xml:space="preserve">should be promoted </w:t>
            </w:r>
            <w:r w:rsidR="00A657CA" w:rsidRPr="00402DFB">
              <w:rPr>
                <w:rFonts w:cstheme="minorHAnsi"/>
              </w:rPr>
              <w:t>and share</w:t>
            </w:r>
            <w:r w:rsidRPr="00402DFB">
              <w:rPr>
                <w:rFonts w:cstheme="minorHAnsi"/>
              </w:rPr>
              <w:t>d</w:t>
            </w:r>
            <w:r w:rsidR="00A657CA" w:rsidRPr="00402DFB">
              <w:rPr>
                <w:rFonts w:cstheme="minorHAnsi"/>
              </w:rPr>
              <w:t xml:space="preserve"> across the County, particularly from 1</w:t>
            </w:r>
            <w:r w:rsidR="00A657CA" w:rsidRPr="00402DFB">
              <w:rPr>
                <w:rFonts w:cstheme="minorHAnsi"/>
                <w:vertAlign w:val="superscript"/>
              </w:rPr>
              <w:t>st</w:t>
            </w:r>
            <w:r w:rsidR="00A657CA" w:rsidRPr="00402DFB">
              <w:rPr>
                <w:rFonts w:cstheme="minorHAnsi"/>
              </w:rPr>
              <w:t xml:space="preserve"> April.</w:t>
            </w:r>
          </w:p>
          <w:p w14:paraId="55F3A04E" w14:textId="28936129" w:rsidR="00F41FFE" w:rsidRPr="00402DFB" w:rsidRDefault="00A657CA" w:rsidP="00BC65B1">
            <w:pPr>
              <w:pStyle w:val="ListParagraph"/>
              <w:numPr>
                <w:ilvl w:val="0"/>
                <w:numId w:val="15"/>
              </w:numPr>
              <w:rPr>
                <w:rFonts w:cstheme="minorHAnsi"/>
              </w:rPr>
            </w:pPr>
            <w:r w:rsidRPr="00402DFB">
              <w:rPr>
                <w:rFonts w:cstheme="minorHAnsi"/>
              </w:rPr>
              <w:t xml:space="preserve">CJK </w:t>
            </w:r>
            <w:r w:rsidR="003D3209" w:rsidRPr="00402DFB">
              <w:rPr>
                <w:rFonts w:cstheme="minorHAnsi"/>
              </w:rPr>
              <w:t xml:space="preserve">suggested that Adult Social Care </w:t>
            </w:r>
            <w:r w:rsidRPr="00402DFB">
              <w:rPr>
                <w:rFonts w:cstheme="minorHAnsi"/>
              </w:rPr>
              <w:t xml:space="preserve">become </w:t>
            </w:r>
            <w:r w:rsidR="003D3209" w:rsidRPr="00402DFB">
              <w:rPr>
                <w:rFonts w:cstheme="minorHAnsi"/>
              </w:rPr>
              <w:t>a partner</w:t>
            </w:r>
            <w:r w:rsidR="00F41FFE" w:rsidRPr="00402DFB">
              <w:rPr>
                <w:rFonts w:cstheme="minorHAnsi"/>
              </w:rPr>
              <w:t xml:space="preserve"> and DA explained he was in discussions with the Service Manager for Scarborough.</w:t>
            </w:r>
          </w:p>
          <w:p w14:paraId="0979B694" w14:textId="34E41DC5" w:rsidR="00B600AF" w:rsidRPr="00402DFB" w:rsidRDefault="00A657CA" w:rsidP="00F41FFE">
            <w:pPr>
              <w:pStyle w:val="ListParagraph"/>
              <w:numPr>
                <w:ilvl w:val="0"/>
                <w:numId w:val="15"/>
              </w:numPr>
              <w:rPr>
                <w:rFonts w:cstheme="minorHAnsi"/>
              </w:rPr>
            </w:pPr>
            <w:r w:rsidRPr="00402DFB">
              <w:rPr>
                <w:rFonts w:cstheme="minorHAnsi"/>
              </w:rPr>
              <w:t xml:space="preserve">CO’N </w:t>
            </w:r>
            <w:r w:rsidR="00F41FFE" w:rsidRPr="00402DFB">
              <w:rPr>
                <w:rFonts w:cstheme="minorHAnsi"/>
              </w:rPr>
              <w:t>highlighted the</w:t>
            </w:r>
            <w:r w:rsidRPr="00402DFB">
              <w:rPr>
                <w:rFonts w:cstheme="minorHAnsi"/>
              </w:rPr>
              <w:t xml:space="preserve"> role of volunteering in people’s wellbeing. Some of the evaluations </w:t>
            </w:r>
            <w:r w:rsidR="00B600AF" w:rsidRPr="00402DFB">
              <w:rPr>
                <w:rFonts w:cstheme="minorHAnsi"/>
              </w:rPr>
              <w:t xml:space="preserve">will be helpful to show how the project’s work can </w:t>
            </w:r>
            <w:r w:rsidR="00F41FFE" w:rsidRPr="00402DFB">
              <w:rPr>
                <w:rFonts w:cstheme="minorHAnsi"/>
              </w:rPr>
              <w:t>be cost effective and ultimately save money.</w:t>
            </w:r>
          </w:p>
          <w:p w14:paraId="644327FF" w14:textId="77777777" w:rsidR="00F41FFE" w:rsidRPr="00402DFB" w:rsidRDefault="00B600AF" w:rsidP="009859C7">
            <w:pPr>
              <w:pStyle w:val="ListParagraph"/>
              <w:numPr>
                <w:ilvl w:val="0"/>
                <w:numId w:val="15"/>
              </w:numPr>
              <w:rPr>
                <w:rFonts w:cstheme="minorHAnsi"/>
              </w:rPr>
            </w:pPr>
            <w:r w:rsidRPr="00402DFB">
              <w:rPr>
                <w:rFonts w:cstheme="minorHAnsi"/>
              </w:rPr>
              <w:t xml:space="preserve">FW asked where the funding for the IDAS post came from. DA said it </w:t>
            </w:r>
            <w:r w:rsidR="00F41FFE" w:rsidRPr="00402DFB">
              <w:rPr>
                <w:rFonts w:cstheme="minorHAnsi"/>
              </w:rPr>
              <w:t xml:space="preserve">had </w:t>
            </w:r>
            <w:r w:rsidRPr="00402DFB">
              <w:rPr>
                <w:rFonts w:cstheme="minorHAnsi"/>
              </w:rPr>
              <w:t>c</w:t>
            </w:r>
            <w:r w:rsidR="00F41FFE" w:rsidRPr="00402DFB">
              <w:rPr>
                <w:rFonts w:cstheme="minorHAnsi"/>
              </w:rPr>
              <w:t>o</w:t>
            </w:r>
            <w:r w:rsidRPr="00402DFB">
              <w:rPr>
                <w:rFonts w:cstheme="minorHAnsi"/>
              </w:rPr>
              <w:t>me from the ICB.</w:t>
            </w:r>
          </w:p>
          <w:p w14:paraId="5CBD25DB" w14:textId="1955A72B" w:rsidR="00B600AF" w:rsidRPr="00402DFB" w:rsidRDefault="00B600AF" w:rsidP="009859C7">
            <w:pPr>
              <w:pStyle w:val="ListParagraph"/>
              <w:numPr>
                <w:ilvl w:val="0"/>
                <w:numId w:val="15"/>
              </w:numPr>
              <w:rPr>
                <w:rFonts w:cstheme="minorHAnsi"/>
              </w:rPr>
            </w:pPr>
            <w:r w:rsidRPr="00402DFB">
              <w:rPr>
                <w:rFonts w:cstheme="minorHAnsi"/>
              </w:rPr>
              <w:t xml:space="preserve">TH asked how NYFRS can refer people in. DA </w:t>
            </w:r>
            <w:r w:rsidR="00F41FFE" w:rsidRPr="00402DFB">
              <w:rPr>
                <w:rFonts w:cstheme="minorHAnsi"/>
              </w:rPr>
              <w:t xml:space="preserve">confirmed that he </w:t>
            </w:r>
            <w:r w:rsidRPr="00402DFB">
              <w:rPr>
                <w:rFonts w:cstheme="minorHAnsi"/>
              </w:rPr>
              <w:t>and EC would be good points of contact initially.</w:t>
            </w:r>
          </w:p>
          <w:p w14:paraId="3A11E564" w14:textId="4DF98B87" w:rsidR="00F80AAE" w:rsidRPr="00402DFB" w:rsidRDefault="00F80AAE" w:rsidP="009859C7">
            <w:pPr>
              <w:rPr>
                <w:rFonts w:cstheme="minorHAnsi"/>
              </w:rPr>
            </w:pPr>
          </w:p>
        </w:tc>
      </w:tr>
      <w:tr w:rsidR="00170363" w:rsidRPr="00402DFB" w14:paraId="4E67E7B4"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CDAB406" w14:textId="112EDC04" w:rsidR="00170363" w:rsidRPr="00402DFB" w:rsidRDefault="00170363" w:rsidP="00170363">
            <w:pPr>
              <w:rPr>
                <w:rFonts w:cstheme="minorHAnsi"/>
                <w:b/>
                <w:color w:val="000000" w:themeColor="text1"/>
              </w:rPr>
            </w:pPr>
            <w:r w:rsidRPr="00402DFB">
              <w:rPr>
                <w:rFonts w:cstheme="minorHAnsi"/>
                <w:b/>
                <w:color w:val="000000" w:themeColor="text1"/>
              </w:rPr>
              <w:lastRenderedPageBreak/>
              <w:t>Item 1</w:t>
            </w:r>
            <w:r w:rsidR="009859C7" w:rsidRPr="00402DFB">
              <w:rPr>
                <w:rFonts w:cstheme="minorHAnsi"/>
                <w:b/>
                <w:color w:val="000000" w:themeColor="text1"/>
              </w:rPr>
              <w:t>0</w:t>
            </w:r>
          </w:p>
        </w:tc>
        <w:tc>
          <w:tcPr>
            <w:tcW w:w="9062" w:type="dxa"/>
            <w:gridSpan w:val="5"/>
          </w:tcPr>
          <w:p w14:paraId="3D38FDA8" w14:textId="69A5A047" w:rsidR="00170363" w:rsidRPr="00402DFB" w:rsidRDefault="009859C7" w:rsidP="00170363">
            <w:pPr>
              <w:rPr>
                <w:rFonts w:cstheme="minorHAnsi"/>
                <w:b/>
                <w:color w:val="000000" w:themeColor="text1"/>
              </w:rPr>
            </w:pPr>
            <w:r w:rsidRPr="00402DFB">
              <w:rPr>
                <w:rFonts w:cstheme="minorHAnsi"/>
                <w:b/>
                <w:color w:val="000000" w:themeColor="text1"/>
              </w:rPr>
              <w:t>Quality Pathway Update / Standards</w:t>
            </w:r>
            <w:r w:rsidR="00C038BE" w:rsidRPr="00402DFB">
              <w:rPr>
                <w:rFonts w:cstheme="minorHAnsi"/>
                <w:b/>
                <w:color w:val="000000" w:themeColor="text1"/>
              </w:rPr>
              <w:t xml:space="preserve"> </w:t>
            </w:r>
            <w:r w:rsidRPr="00402DFB">
              <w:rPr>
                <w:rFonts w:cstheme="minorHAnsi"/>
                <w:b/>
                <w:color w:val="000000" w:themeColor="text1"/>
              </w:rPr>
              <w:t>&amp;</w:t>
            </w:r>
            <w:r w:rsidR="00C038BE" w:rsidRPr="00402DFB">
              <w:rPr>
                <w:rFonts w:cstheme="minorHAnsi"/>
                <w:b/>
                <w:color w:val="000000" w:themeColor="text1"/>
              </w:rPr>
              <w:t xml:space="preserve"> </w:t>
            </w:r>
            <w:r w:rsidRPr="00402DFB">
              <w:rPr>
                <w:rFonts w:cstheme="minorHAnsi"/>
                <w:b/>
                <w:color w:val="000000" w:themeColor="text1"/>
              </w:rPr>
              <w:t>Outcomes Framework</w:t>
            </w:r>
          </w:p>
        </w:tc>
      </w:tr>
      <w:tr w:rsidR="00170363" w:rsidRPr="00402DFB" w14:paraId="75964089"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0330BDC9" w14:textId="77777777" w:rsidR="00170363" w:rsidRPr="00402DFB" w:rsidRDefault="00170363" w:rsidP="00170363">
            <w:pPr>
              <w:rPr>
                <w:rFonts w:cstheme="minorHAnsi"/>
                <w:b/>
                <w:color w:val="000000" w:themeColor="text1"/>
              </w:rPr>
            </w:pPr>
          </w:p>
        </w:tc>
        <w:tc>
          <w:tcPr>
            <w:tcW w:w="9062" w:type="dxa"/>
            <w:gridSpan w:val="5"/>
          </w:tcPr>
          <w:p w14:paraId="3E145683" w14:textId="77777777" w:rsidR="00F41FFE" w:rsidRPr="00402DFB" w:rsidRDefault="00F41FFE" w:rsidP="00170363">
            <w:pPr>
              <w:rPr>
                <w:rFonts w:cstheme="minorHAnsi"/>
                <w:color w:val="000000" w:themeColor="text1"/>
              </w:rPr>
            </w:pPr>
            <w:r w:rsidRPr="00402DFB">
              <w:rPr>
                <w:rFonts w:cstheme="minorHAnsi"/>
                <w:color w:val="000000" w:themeColor="text1"/>
              </w:rPr>
              <w:t xml:space="preserve">TC welcomed HB and </w:t>
            </w:r>
            <w:proofErr w:type="spellStart"/>
            <w:r w:rsidRPr="00402DFB">
              <w:rPr>
                <w:rFonts w:cstheme="minorHAnsi"/>
                <w:color w:val="000000" w:themeColor="text1"/>
              </w:rPr>
              <w:t>JTo</w:t>
            </w:r>
            <w:proofErr w:type="spellEnd"/>
            <w:r w:rsidRPr="00402DFB">
              <w:rPr>
                <w:rFonts w:cstheme="minorHAnsi"/>
                <w:color w:val="000000" w:themeColor="text1"/>
              </w:rPr>
              <w:t xml:space="preserve"> to the meeting.</w:t>
            </w:r>
          </w:p>
          <w:p w14:paraId="3114FFFE" w14:textId="77777777" w:rsidR="00F41FFE" w:rsidRPr="00402DFB" w:rsidRDefault="00F41FFE" w:rsidP="00170363">
            <w:pPr>
              <w:rPr>
                <w:rFonts w:cstheme="minorHAnsi"/>
                <w:color w:val="000000" w:themeColor="text1"/>
              </w:rPr>
            </w:pPr>
          </w:p>
          <w:p w14:paraId="7FED6FE1" w14:textId="307963A6" w:rsidR="00170363" w:rsidRPr="00402DFB" w:rsidRDefault="009859C7" w:rsidP="00170363">
            <w:pPr>
              <w:rPr>
                <w:rFonts w:cstheme="minorHAnsi"/>
                <w:color w:val="000000" w:themeColor="text1"/>
              </w:rPr>
            </w:pPr>
            <w:r w:rsidRPr="00402DFB">
              <w:rPr>
                <w:rFonts w:cstheme="minorHAnsi"/>
                <w:color w:val="000000" w:themeColor="text1"/>
              </w:rPr>
              <w:t xml:space="preserve">The presentation was </w:t>
            </w:r>
            <w:proofErr w:type="gramStart"/>
            <w:r w:rsidRPr="00402DFB">
              <w:rPr>
                <w:rFonts w:cstheme="minorHAnsi"/>
                <w:color w:val="000000" w:themeColor="text1"/>
              </w:rPr>
              <w:t>noted</w:t>
            </w:r>
            <w:proofErr w:type="gramEnd"/>
            <w:r w:rsidRPr="00402DFB">
              <w:rPr>
                <w:rFonts w:cstheme="minorHAnsi"/>
                <w:color w:val="000000" w:themeColor="text1"/>
              </w:rPr>
              <w:t xml:space="preserve"> and </w:t>
            </w:r>
            <w:r w:rsidR="00F41FFE" w:rsidRPr="00402DFB">
              <w:rPr>
                <w:rFonts w:cstheme="minorHAnsi"/>
                <w:color w:val="000000" w:themeColor="text1"/>
              </w:rPr>
              <w:t xml:space="preserve">HB </w:t>
            </w:r>
            <w:r w:rsidRPr="00402DFB">
              <w:rPr>
                <w:rFonts w:cstheme="minorHAnsi"/>
                <w:color w:val="000000" w:themeColor="text1"/>
              </w:rPr>
              <w:t>highlighted the following:</w:t>
            </w:r>
          </w:p>
          <w:p w14:paraId="416894BE" w14:textId="7BA42E95" w:rsidR="00B600AF" w:rsidRPr="00402DFB" w:rsidRDefault="009859C7" w:rsidP="00170363">
            <w:pPr>
              <w:rPr>
                <w:rFonts w:cstheme="minorHAnsi"/>
                <w:color w:val="000000" w:themeColor="text1"/>
              </w:rPr>
            </w:pPr>
            <w:r w:rsidRPr="00402DFB">
              <w:rPr>
                <w:rFonts w:cstheme="minorHAnsi"/>
                <w:color w:val="000000" w:themeColor="text1"/>
              </w:rPr>
              <w:t xml:space="preserve">- </w:t>
            </w:r>
            <w:r w:rsidR="00B600AF" w:rsidRPr="00402DFB">
              <w:rPr>
                <w:rFonts w:cstheme="minorHAnsi"/>
                <w:color w:val="000000" w:themeColor="text1"/>
              </w:rPr>
              <w:t>The previous</w:t>
            </w:r>
            <w:r w:rsidR="00F41FFE" w:rsidRPr="00402DFB">
              <w:rPr>
                <w:rFonts w:cstheme="minorHAnsi"/>
                <w:color w:val="000000" w:themeColor="text1"/>
              </w:rPr>
              <w:t xml:space="preserve"> Approved Provider</w:t>
            </w:r>
            <w:r w:rsidR="00B600AF" w:rsidRPr="00402DFB">
              <w:rPr>
                <w:rFonts w:cstheme="minorHAnsi"/>
                <w:color w:val="000000" w:themeColor="text1"/>
              </w:rPr>
              <w:t xml:space="preserve"> </w:t>
            </w:r>
            <w:r w:rsidR="00F41FFE" w:rsidRPr="00402DFB">
              <w:rPr>
                <w:rFonts w:cstheme="minorHAnsi"/>
                <w:color w:val="000000" w:themeColor="text1"/>
              </w:rPr>
              <w:t>L</w:t>
            </w:r>
            <w:r w:rsidR="00B600AF" w:rsidRPr="00402DFB">
              <w:rPr>
                <w:rFonts w:cstheme="minorHAnsi"/>
                <w:color w:val="000000" w:themeColor="text1"/>
              </w:rPr>
              <w:t>ists</w:t>
            </w:r>
            <w:r w:rsidR="00F41FFE" w:rsidRPr="00402DFB">
              <w:rPr>
                <w:rFonts w:cstheme="minorHAnsi"/>
                <w:color w:val="000000" w:themeColor="text1"/>
              </w:rPr>
              <w:t xml:space="preserve"> (APLs)</w:t>
            </w:r>
            <w:r w:rsidR="00B600AF" w:rsidRPr="00402DFB">
              <w:rPr>
                <w:rFonts w:cstheme="minorHAnsi"/>
                <w:color w:val="000000" w:themeColor="text1"/>
              </w:rPr>
              <w:t xml:space="preserve"> </w:t>
            </w:r>
            <w:r w:rsidR="00F41FFE" w:rsidRPr="00402DFB">
              <w:rPr>
                <w:rFonts w:cstheme="minorHAnsi"/>
                <w:color w:val="000000" w:themeColor="text1"/>
              </w:rPr>
              <w:t>had co</w:t>
            </w:r>
            <w:r w:rsidR="00B600AF" w:rsidRPr="00402DFB">
              <w:rPr>
                <w:rFonts w:cstheme="minorHAnsi"/>
                <w:color w:val="000000" w:themeColor="text1"/>
              </w:rPr>
              <w:t>me to an end in Oct 22</w:t>
            </w:r>
            <w:r w:rsidR="00F41FFE" w:rsidRPr="00402DFB">
              <w:rPr>
                <w:rFonts w:cstheme="minorHAnsi"/>
                <w:color w:val="000000" w:themeColor="text1"/>
              </w:rPr>
              <w:t xml:space="preserve"> and</w:t>
            </w:r>
            <w:r w:rsidR="00B600AF" w:rsidRPr="00402DFB">
              <w:rPr>
                <w:rFonts w:cstheme="minorHAnsi"/>
                <w:color w:val="000000" w:themeColor="text1"/>
              </w:rPr>
              <w:t xml:space="preserve"> 4 new lists </w:t>
            </w:r>
            <w:r w:rsidR="00F41FFE" w:rsidRPr="00402DFB">
              <w:rPr>
                <w:rFonts w:cstheme="minorHAnsi"/>
                <w:color w:val="000000" w:themeColor="text1"/>
              </w:rPr>
              <w:t xml:space="preserve">had </w:t>
            </w:r>
            <w:r w:rsidR="00B600AF" w:rsidRPr="00402DFB">
              <w:rPr>
                <w:rFonts w:cstheme="minorHAnsi"/>
                <w:color w:val="000000" w:themeColor="text1"/>
              </w:rPr>
              <w:t>c</w:t>
            </w:r>
            <w:r w:rsidR="00F41FFE" w:rsidRPr="00402DFB">
              <w:rPr>
                <w:rFonts w:cstheme="minorHAnsi"/>
                <w:color w:val="000000" w:themeColor="text1"/>
              </w:rPr>
              <w:t>o</w:t>
            </w:r>
            <w:r w:rsidR="00B600AF" w:rsidRPr="00402DFB">
              <w:rPr>
                <w:rFonts w:cstheme="minorHAnsi"/>
                <w:color w:val="000000" w:themeColor="text1"/>
              </w:rPr>
              <w:t>me into effect on 1/11/22</w:t>
            </w:r>
            <w:r w:rsidR="00F41FFE" w:rsidRPr="00402DFB">
              <w:rPr>
                <w:rFonts w:cstheme="minorHAnsi"/>
                <w:color w:val="000000" w:themeColor="text1"/>
              </w:rPr>
              <w:t xml:space="preserve"> with a new APL fo</w:t>
            </w:r>
            <w:r w:rsidR="00B600AF" w:rsidRPr="00402DFB">
              <w:rPr>
                <w:rFonts w:cstheme="minorHAnsi"/>
                <w:color w:val="000000" w:themeColor="text1"/>
              </w:rPr>
              <w:t xml:space="preserve">r supported living services to better define </w:t>
            </w:r>
            <w:r w:rsidR="00F41FFE" w:rsidRPr="00402DFB">
              <w:rPr>
                <w:rFonts w:cstheme="minorHAnsi"/>
                <w:color w:val="000000" w:themeColor="text1"/>
              </w:rPr>
              <w:t xml:space="preserve">the Council’s </w:t>
            </w:r>
            <w:r w:rsidR="00B600AF" w:rsidRPr="00402DFB">
              <w:rPr>
                <w:rFonts w:cstheme="minorHAnsi"/>
                <w:color w:val="000000" w:themeColor="text1"/>
              </w:rPr>
              <w:t>expectations</w:t>
            </w:r>
            <w:r w:rsidR="00F41FFE" w:rsidRPr="00402DFB">
              <w:rPr>
                <w:rFonts w:cstheme="minorHAnsi"/>
                <w:color w:val="000000" w:themeColor="text1"/>
              </w:rPr>
              <w:t xml:space="preserve"> of providers</w:t>
            </w:r>
            <w:r w:rsidR="00B600AF" w:rsidRPr="00402DFB">
              <w:rPr>
                <w:rFonts w:cstheme="minorHAnsi"/>
                <w:color w:val="000000" w:themeColor="text1"/>
              </w:rPr>
              <w:t>.</w:t>
            </w:r>
          </w:p>
          <w:p w14:paraId="1A371CCB" w14:textId="4F14218A" w:rsidR="00B600AF" w:rsidRPr="00402DFB" w:rsidRDefault="00B600AF" w:rsidP="00170363">
            <w:pPr>
              <w:rPr>
                <w:rFonts w:cstheme="minorHAnsi"/>
                <w:color w:val="000000" w:themeColor="text1"/>
              </w:rPr>
            </w:pPr>
            <w:r w:rsidRPr="00402DFB">
              <w:rPr>
                <w:rFonts w:cstheme="minorHAnsi"/>
                <w:color w:val="000000" w:themeColor="text1"/>
              </w:rPr>
              <w:t>- All lists ha</w:t>
            </w:r>
            <w:r w:rsidR="00F41FFE" w:rsidRPr="00402DFB">
              <w:rPr>
                <w:rFonts w:cstheme="minorHAnsi"/>
                <w:color w:val="000000" w:themeColor="text1"/>
              </w:rPr>
              <w:t>d</w:t>
            </w:r>
            <w:r w:rsidRPr="00402DFB">
              <w:rPr>
                <w:rFonts w:cstheme="minorHAnsi"/>
                <w:color w:val="000000" w:themeColor="text1"/>
              </w:rPr>
              <w:t xml:space="preserve"> new service specifications with</w:t>
            </w:r>
            <w:r w:rsidR="00F41FFE" w:rsidRPr="00402DFB">
              <w:rPr>
                <w:rFonts w:cstheme="minorHAnsi"/>
                <w:color w:val="000000" w:themeColor="text1"/>
              </w:rPr>
              <w:t xml:space="preserve"> an</w:t>
            </w:r>
            <w:r w:rsidRPr="00402DFB">
              <w:rPr>
                <w:rFonts w:cstheme="minorHAnsi"/>
                <w:color w:val="000000" w:themeColor="text1"/>
              </w:rPr>
              <w:t xml:space="preserve"> enablement/reablement focus throughout</w:t>
            </w:r>
            <w:r w:rsidR="00F41FFE" w:rsidRPr="00402DFB">
              <w:rPr>
                <w:rFonts w:cstheme="minorHAnsi"/>
                <w:color w:val="000000" w:themeColor="text1"/>
              </w:rPr>
              <w:t xml:space="preserve"> as well as a focus on </w:t>
            </w:r>
            <w:r w:rsidRPr="00402DFB">
              <w:rPr>
                <w:rFonts w:cstheme="minorHAnsi"/>
                <w:color w:val="000000" w:themeColor="text1"/>
              </w:rPr>
              <w:t>T</w:t>
            </w:r>
            <w:r w:rsidR="00F41FFE" w:rsidRPr="00402DFB">
              <w:rPr>
                <w:rFonts w:cstheme="minorHAnsi"/>
                <w:color w:val="000000" w:themeColor="text1"/>
              </w:rPr>
              <w:t xml:space="preserve">echnology </w:t>
            </w:r>
            <w:r w:rsidRPr="00402DFB">
              <w:rPr>
                <w:rFonts w:cstheme="minorHAnsi"/>
                <w:color w:val="000000" w:themeColor="text1"/>
              </w:rPr>
              <w:t>E</w:t>
            </w:r>
            <w:r w:rsidR="00F41FFE" w:rsidRPr="00402DFB">
              <w:rPr>
                <w:rFonts w:cstheme="minorHAnsi"/>
                <w:color w:val="000000" w:themeColor="text1"/>
              </w:rPr>
              <w:t xml:space="preserve">nable </w:t>
            </w:r>
            <w:r w:rsidRPr="00402DFB">
              <w:rPr>
                <w:rFonts w:cstheme="minorHAnsi"/>
                <w:color w:val="000000" w:themeColor="text1"/>
              </w:rPr>
              <w:t>C</w:t>
            </w:r>
            <w:r w:rsidR="00F41FFE" w:rsidRPr="00402DFB">
              <w:rPr>
                <w:rFonts w:cstheme="minorHAnsi"/>
                <w:color w:val="000000" w:themeColor="text1"/>
              </w:rPr>
              <w:t>are (TEC)</w:t>
            </w:r>
            <w:r w:rsidRPr="00402DFB">
              <w:rPr>
                <w:rFonts w:cstheme="minorHAnsi"/>
                <w:color w:val="000000" w:themeColor="text1"/>
              </w:rPr>
              <w:t xml:space="preserve"> to support independence.</w:t>
            </w:r>
          </w:p>
          <w:p w14:paraId="1F924D40" w14:textId="77777777" w:rsidR="00F41FFE" w:rsidRPr="00402DFB" w:rsidRDefault="00B600AF" w:rsidP="00170363">
            <w:pPr>
              <w:rPr>
                <w:rFonts w:cstheme="minorHAnsi"/>
                <w:color w:val="000000" w:themeColor="text1"/>
              </w:rPr>
            </w:pPr>
            <w:r w:rsidRPr="00402DFB">
              <w:rPr>
                <w:rFonts w:cstheme="minorHAnsi"/>
                <w:color w:val="000000" w:themeColor="text1"/>
              </w:rPr>
              <w:t xml:space="preserve">- </w:t>
            </w:r>
            <w:r w:rsidR="00F41FFE" w:rsidRPr="00402DFB">
              <w:rPr>
                <w:rFonts w:cstheme="minorHAnsi"/>
                <w:color w:val="000000" w:themeColor="text1"/>
              </w:rPr>
              <w:t>The</w:t>
            </w:r>
            <w:r w:rsidR="00FD1FF8" w:rsidRPr="00402DFB">
              <w:rPr>
                <w:rFonts w:cstheme="minorHAnsi"/>
                <w:color w:val="000000" w:themeColor="text1"/>
              </w:rPr>
              <w:t xml:space="preserve"> Standards and Outcomes Framework</w:t>
            </w:r>
            <w:r w:rsidR="00F41FFE" w:rsidRPr="00402DFB">
              <w:rPr>
                <w:rFonts w:cstheme="minorHAnsi"/>
                <w:color w:val="000000" w:themeColor="text1"/>
              </w:rPr>
              <w:t xml:space="preserve"> had been introduced as the Council had not been</w:t>
            </w:r>
            <w:r w:rsidR="00FD1FF8" w:rsidRPr="00402DFB">
              <w:rPr>
                <w:rFonts w:cstheme="minorHAnsi"/>
                <w:color w:val="000000" w:themeColor="text1"/>
              </w:rPr>
              <w:t xml:space="preserve"> explicit with providers about these previously</w:t>
            </w:r>
            <w:r w:rsidR="00F41FFE" w:rsidRPr="00402DFB">
              <w:rPr>
                <w:rFonts w:cstheme="minorHAnsi"/>
                <w:color w:val="000000" w:themeColor="text1"/>
              </w:rPr>
              <w:t>, so these were</w:t>
            </w:r>
            <w:r w:rsidR="00FD1FF8" w:rsidRPr="00402DFB">
              <w:rPr>
                <w:rFonts w:cstheme="minorHAnsi"/>
                <w:color w:val="000000" w:themeColor="text1"/>
              </w:rPr>
              <w:t xml:space="preserve"> now part of the contract. </w:t>
            </w:r>
          </w:p>
          <w:p w14:paraId="35B40DE0" w14:textId="77777777" w:rsidR="0060572C" w:rsidRPr="00402DFB" w:rsidRDefault="00F41FFE" w:rsidP="00170363">
            <w:pPr>
              <w:rPr>
                <w:rFonts w:cstheme="minorHAnsi"/>
                <w:color w:val="000000" w:themeColor="text1"/>
              </w:rPr>
            </w:pPr>
            <w:r w:rsidRPr="00402DFB">
              <w:rPr>
                <w:rFonts w:cstheme="minorHAnsi"/>
                <w:color w:val="000000" w:themeColor="text1"/>
              </w:rPr>
              <w:t>- The s</w:t>
            </w:r>
            <w:r w:rsidR="00FD1FF8" w:rsidRPr="00402DFB">
              <w:rPr>
                <w:rFonts w:cstheme="minorHAnsi"/>
                <w:color w:val="000000" w:themeColor="text1"/>
              </w:rPr>
              <w:t>tandards</w:t>
            </w:r>
            <w:r w:rsidRPr="00402DFB">
              <w:rPr>
                <w:rFonts w:cstheme="minorHAnsi"/>
                <w:color w:val="000000" w:themeColor="text1"/>
              </w:rPr>
              <w:t xml:space="preserve"> were divided into</w:t>
            </w:r>
            <w:r w:rsidR="00FD1FF8" w:rsidRPr="00402DFB">
              <w:rPr>
                <w:rFonts w:cstheme="minorHAnsi"/>
                <w:color w:val="000000" w:themeColor="text1"/>
              </w:rPr>
              <w:t xml:space="preserve"> 5 domains and 16 standards</w:t>
            </w:r>
            <w:r w:rsidRPr="00402DFB">
              <w:rPr>
                <w:rFonts w:cstheme="minorHAnsi"/>
                <w:color w:val="000000" w:themeColor="text1"/>
              </w:rPr>
              <w:t>; the</w:t>
            </w:r>
            <w:r w:rsidR="00FD1FF8" w:rsidRPr="00402DFB">
              <w:rPr>
                <w:rFonts w:cstheme="minorHAnsi"/>
                <w:color w:val="000000" w:themeColor="text1"/>
              </w:rPr>
              <w:t xml:space="preserve"> </w:t>
            </w:r>
            <w:r w:rsidRPr="00402DFB">
              <w:rPr>
                <w:rFonts w:cstheme="minorHAnsi"/>
                <w:color w:val="000000" w:themeColor="text1"/>
              </w:rPr>
              <w:t>o</w:t>
            </w:r>
            <w:r w:rsidR="00FD1FF8" w:rsidRPr="00402DFB">
              <w:rPr>
                <w:rFonts w:cstheme="minorHAnsi"/>
                <w:color w:val="000000" w:themeColor="text1"/>
              </w:rPr>
              <w:t>utcomes</w:t>
            </w:r>
            <w:r w:rsidRPr="00402DFB">
              <w:rPr>
                <w:rFonts w:cstheme="minorHAnsi"/>
                <w:color w:val="000000" w:themeColor="text1"/>
              </w:rPr>
              <w:t xml:space="preserve"> were based on</w:t>
            </w:r>
            <w:r w:rsidR="00FD1FF8" w:rsidRPr="00402DFB">
              <w:rPr>
                <w:rFonts w:cstheme="minorHAnsi"/>
                <w:color w:val="000000" w:themeColor="text1"/>
              </w:rPr>
              <w:t xml:space="preserve"> Think Local Act Personal </w:t>
            </w:r>
            <w:r w:rsidRPr="00402DFB">
              <w:rPr>
                <w:rFonts w:cstheme="minorHAnsi"/>
                <w:color w:val="000000" w:themeColor="text1"/>
              </w:rPr>
              <w:t xml:space="preserve">(TLAP) </w:t>
            </w:r>
            <w:r w:rsidR="00FD1FF8" w:rsidRPr="00402DFB">
              <w:rPr>
                <w:rFonts w:cstheme="minorHAnsi"/>
                <w:color w:val="000000" w:themeColor="text1"/>
              </w:rPr>
              <w:t>Making It Real ‘I’ and ‘We’ Statements</w:t>
            </w:r>
            <w:r w:rsidR="0060572C" w:rsidRPr="00402DFB">
              <w:rPr>
                <w:rFonts w:cstheme="minorHAnsi"/>
                <w:color w:val="000000" w:themeColor="text1"/>
              </w:rPr>
              <w:t>,</w:t>
            </w:r>
            <w:r w:rsidR="00FD1FF8" w:rsidRPr="00402DFB">
              <w:rPr>
                <w:rFonts w:cstheme="minorHAnsi"/>
                <w:color w:val="000000" w:themeColor="text1"/>
              </w:rPr>
              <w:t xml:space="preserve"> which </w:t>
            </w:r>
            <w:r w:rsidR="0060572C" w:rsidRPr="00402DFB">
              <w:rPr>
                <w:rFonts w:cstheme="minorHAnsi"/>
                <w:color w:val="000000" w:themeColor="text1"/>
              </w:rPr>
              <w:t xml:space="preserve">had been </w:t>
            </w:r>
            <w:r w:rsidR="00FD1FF8" w:rsidRPr="00402DFB">
              <w:rPr>
                <w:rFonts w:cstheme="minorHAnsi"/>
                <w:color w:val="000000" w:themeColor="text1"/>
              </w:rPr>
              <w:t>co-produced to provide personalised care and support.</w:t>
            </w:r>
          </w:p>
          <w:p w14:paraId="6624032A" w14:textId="7AAB2F67" w:rsidR="00B600AF" w:rsidRPr="00402DFB" w:rsidRDefault="0060572C" w:rsidP="00170363">
            <w:pPr>
              <w:rPr>
                <w:rFonts w:cstheme="minorHAnsi"/>
                <w:color w:val="000000" w:themeColor="text1"/>
              </w:rPr>
            </w:pPr>
            <w:r w:rsidRPr="00402DFB">
              <w:rPr>
                <w:rFonts w:cstheme="minorHAnsi"/>
                <w:color w:val="000000" w:themeColor="text1"/>
              </w:rPr>
              <w:t>- The Framework also included l</w:t>
            </w:r>
            <w:r w:rsidR="00FD1FF8" w:rsidRPr="00402DFB">
              <w:rPr>
                <w:rFonts w:cstheme="minorHAnsi"/>
                <w:color w:val="000000" w:themeColor="text1"/>
              </w:rPr>
              <w:t xml:space="preserve">inks to national guidance and good practice to support providers. </w:t>
            </w:r>
          </w:p>
          <w:p w14:paraId="2B04232F" w14:textId="77777777" w:rsidR="0060572C" w:rsidRPr="00402DFB" w:rsidRDefault="0060572C" w:rsidP="00170363">
            <w:pPr>
              <w:rPr>
                <w:rFonts w:cstheme="minorHAnsi"/>
                <w:color w:val="000000" w:themeColor="text1"/>
              </w:rPr>
            </w:pPr>
          </w:p>
          <w:p w14:paraId="337B1450" w14:textId="77777777" w:rsidR="0060572C" w:rsidRPr="00402DFB" w:rsidRDefault="0060572C" w:rsidP="00170363">
            <w:pPr>
              <w:rPr>
                <w:rFonts w:cstheme="minorHAnsi"/>
                <w:color w:val="000000" w:themeColor="text1"/>
              </w:rPr>
            </w:pPr>
            <w:proofErr w:type="spellStart"/>
            <w:r w:rsidRPr="00402DFB">
              <w:rPr>
                <w:rFonts w:cstheme="minorHAnsi"/>
                <w:color w:val="000000" w:themeColor="text1"/>
              </w:rPr>
              <w:t>JTo</w:t>
            </w:r>
            <w:proofErr w:type="spellEnd"/>
            <w:r w:rsidRPr="00402DFB">
              <w:rPr>
                <w:rFonts w:cstheme="minorHAnsi"/>
                <w:color w:val="000000" w:themeColor="text1"/>
              </w:rPr>
              <w:t xml:space="preserve"> highlighted the following:</w:t>
            </w:r>
          </w:p>
          <w:p w14:paraId="2B91AA9F" w14:textId="13DC95F5" w:rsidR="0060572C" w:rsidRPr="00402DFB" w:rsidRDefault="0060572C" w:rsidP="00170363">
            <w:pPr>
              <w:rPr>
                <w:rFonts w:cstheme="minorHAnsi"/>
                <w:color w:val="000000" w:themeColor="text1"/>
              </w:rPr>
            </w:pPr>
            <w:r w:rsidRPr="00402DFB">
              <w:rPr>
                <w:rFonts w:cstheme="minorHAnsi"/>
                <w:color w:val="000000" w:themeColor="text1"/>
              </w:rPr>
              <w:t xml:space="preserve">- </w:t>
            </w:r>
            <w:r w:rsidR="00FD1FF8" w:rsidRPr="00402DFB">
              <w:rPr>
                <w:rFonts w:cstheme="minorHAnsi"/>
                <w:color w:val="000000" w:themeColor="text1"/>
              </w:rPr>
              <w:t>PAMMS</w:t>
            </w:r>
            <w:r w:rsidRPr="00402DFB">
              <w:rPr>
                <w:rFonts w:cstheme="minorHAnsi"/>
                <w:color w:val="000000" w:themeColor="text1"/>
              </w:rPr>
              <w:t xml:space="preserve"> was an o</w:t>
            </w:r>
            <w:r w:rsidR="00FD1FF8" w:rsidRPr="00402DFB">
              <w:rPr>
                <w:rFonts w:cstheme="minorHAnsi"/>
                <w:color w:val="000000" w:themeColor="text1"/>
              </w:rPr>
              <w:t>nline system to assess and manage standards and outcomes</w:t>
            </w:r>
            <w:r w:rsidRPr="00402DFB">
              <w:rPr>
                <w:rFonts w:cstheme="minorHAnsi"/>
                <w:color w:val="000000" w:themeColor="text1"/>
              </w:rPr>
              <w:t xml:space="preserve"> through the gathering of data and intelligence.</w:t>
            </w:r>
          </w:p>
          <w:p w14:paraId="3AD3D7E3" w14:textId="26445B71" w:rsidR="00FD1FF8" w:rsidRPr="00402DFB" w:rsidRDefault="0060572C" w:rsidP="00170363">
            <w:pPr>
              <w:rPr>
                <w:rFonts w:cstheme="minorHAnsi"/>
                <w:color w:val="000000" w:themeColor="text1"/>
              </w:rPr>
            </w:pPr>
            <w:r w:rsidRPr="00402DFB">
              <w:rPr>
                <w:rFonts w:cstheme="minorHAnsi"/>
                <w:color w:val="000000" w:themeColor="text1"/>
              </w:rPr>
              <w:t xml:space="preserve">- An </w:t>
            </w:r>
            <w:r w:rsidR="0049580D" w:rsidRPr="00402DFB">
              <w:rPr>
                <w:rFonts w:cstheme="minorHAnsi"/>
                <w:color w:val="000000" w:themeColor="text1"/>
              </w:rPr>
              <w:t xml:space="preserve">Integrated Quality Assurance and Improvement Team </w:t>
            </w:r>
            <w:r w:rsidR="00FD1FF8" w:rsidRPr="00402DFB">
              <w:rPr>
                <w:rFonts w:cstheme="minorHAnsi"/>
                <w:color w:val="000000" w:themeColor="text1"/>
              </w:rPr>
              <w:t xml:space="preserve">Pilot </w:t>
            </w:r>
            <w:r w:rsidRPr="00402DFB">
              <w:rPr>
                <w:rFonts w:cstheme="minorHAnsi"/>
                <w:color w:val="000000" w:themeColor="text1"/>
              </w:rPr>
              <w:t>was under way and</w:t>
            </w:r>
            <w:r w:rsidR="00FD1FF8" w:rsidRPr="00402DFB">
              <w:rPr>
                <w:rFonts w:cstheme="minorHAnsi"/>
                <w:color w:val="000000" w:themeColor="text1"/>
              </w:rPr>
              <w:t xml:space="preserve"> focu</w:t>
            </w:r>
            <w:r w:rsidRPr="00402DFB">
              <w:rPr>
                <w:rFonts w:cstheme="minorHAnsi"/>
                <w:color w:val="000000" w:themeColor="text1"/>
              </w:rPr>
              <w:t>sed</w:t>
            </w:r>
            <w:r w:rsidR="00FD1FF8" w:rsidRPr="00402DFB">
              <w:rPr>
                <w:rFonts w:cstheme="minorHAnsi"/>
                <w:color w:val="000000" w:themeColor="text1"/>
              </w:rPr>
              <w:t xml:space="preserve"> on celebrating and sharing good practice and successes. </w:t>
            </w:r>
          </w:p>
          <w:p w14:paraId="6012239D" w14:textId="07BBEA96" w:rsidR="0049580D" w:rsidRPr="00402DFB" w:rsidRDefault="0049580D" w:rsidP="00170363">
            <w:pPr>
              <w:rPr>
                <w:rFonts w:cstheme="minorHAnsi"/>
                <w:color w:val="000000" w:themeColor="text1"/>
              </w:rPr>
            </w:pPr>
            <w:r w:rsidRPr="00402DFB">
              <w:rPr>
                <w:rFonts w:cstheme="minorHAnsi"/>
                <w:color w:val="000000" w:themeColor="text1"/>
              </w:rPr>
              <w:t xml:space="preserve">- </w:t>
            </w:r>
            <w:r w:rsidR="0060572C" w:rsidRPr="00402DFB">
              <w:rPr>
                <w:rFonts w:cstheme="minorHAnsi"/>
                <w:color w:val="000000" w:themeColor="text1"/>
              </w:rPr>
              <w:t>The p</w:t>
            </w:r>
            <w:r w:rsidRPr="00402DFB">
              <w:rPr>
                <w:rFonts w:cstheme="minorHAnsi"/>
                <w:color w:val="000000" w:themeColor="text1"/>
              </w:rPr>
              <w:t xml:space="preserve">rovider failure and service interruption process </w:t>
            </w:r>
            <w:proofErr w:type="gramStart"/>
            <w:r w:rsidR="0060572C" w:rsidRPr="00402DFB">
              <w:rPr>
                <w:rFonts w:cstheme="minorHAnsi"/>
                <w:color w:val="000000" w:themeColor="text1"/>
              </w:rPr>
              <w:t>was</w:t>
            </w:r>
            <w:proofErr w:type="gramEnd"/>
            <w:r w:rsidRPr="00402DFB">
              <w:rPr>
                <w:rFonts w:cstheme="minorHAnsi"/>
                <w:color w:val="000000" w:themeColor="text1"/>
              </w:rPr>
              <w:t xml:space="preserve"> being developed. </w:t>
            </w:r>
          </w:p>
          <w:p w14:paraId="44FFF03F" w14:textId="754EAAF0" w:rsidR="0049580D" w:rsidRPr="00402DFB" w:rsidRDefault="0049580D" w:rsidP="00170363">
            <w:pPr>
              <w:rPr>
                <w:rFonts w:cstheme="minorHAnsi"/>
                <w:color w:val="000000" w:themeColor="text1"/>
              </w:rPr>
            </w:pPr>
            <w:r w:rsidRPr="00402DFB">
              <w:rPr>
                <w:rFonts w:cstheme="minorHAnsi"/>
                <w:color w:val="000000" w:themeColor="text1"/>
              </w:rPr>
              <w:t xml:space="preserve">- </w:t>
            </w:r>
            <w:r w:rsidR="0060572C" w:rsidRPr="00402DFB">
              <w:rPr>
                <w:rFonts w:cstheme="minorHAnsi"/>
                <w:color w:val="000000" w:themeColor="text1"/>
              </w:rPr>
              <w:t>The team were working</w:t>
            </w:r>
            <w:r w:rsidRPr="00402DFB">
              <w:rPr>
                <w:rFonts w:cstheme="minorHAnsi"/>
                <w:color w:val="000000" w:themeColor="text1"/>
              </w:rPr>
              <w:t xml:space="preserve"> on a regional peer review group.</w:t>
            </w:r>
          </w:p>
          <w:p w14:paraId="34909745" w14:textId="5E325591" w:rsidR="0049580D" w:rsidRPr="00402DFB" w:rsidRDefault="0049580D" w:rsidP="00170363">
            <w:pPr>
              <w:rPr>
                <w:rFonts w:cstheme="minorHAnsi"/>
                <w:color w:val="000000" w:themeColor="text1"/>
              </w:rPr>
            </w:pPr>
            <w:r w:rsidRPr="00402DFB">
              <w:rPr>
                <w:rFonts w:cstheme="minorHAnsi"/>
                <w:color w:val="000000" w:themeColor="text1"/>
              </w:rPr>
              <w:t xml:space="preserve">- </w:t>
            </w:r>
            <w:r w:rsidR="0060572C" w:rsidRPr="00402DFB">
              <w:rPr>
                <w:rFonts w:cstheme="minorHAnsi"/>
                <w:color w:val="000000" w:themeColor="text1"/>
              </w:rPr>
              <w:t>From</w:t>
            </w:r>
            <w:r w:rsidRPr="00402DFB">
              <w:rPr>
                <w:rFonts w:cstheme="minorHAnsi"/>
                <w:color w:val="000000" w:themeColor="text1"/>
              </w:rPr>
              <w:t xml:space="preserve"> Jan</w:t>
            </w:r>
            <w:r w:rsidR="00A90DAD" w:rsidRPr="00402DFB">
              <w:rPr>
                <w:rFonts w:cstheme="minorHAnsi"/>
                <w:color w:val="000000" w:themeColor="text1"/>
              </w:rPr>
              <w:t>uary</w:t>
            </w:r>
            <w:r w:rsidRPr="00402DFB">
              <w:rPr>
                <w:rFonts w:cstheme="minorHAnsi"/>
                <w:color w:val="000000" w:themeColor="text1"/>
              </w:rPr>
              <w:t xml:space="preserve"> 2023</w:t>
            </w:r>
            <w:r w:rsidR="0060572C" w:rsidRPr="00402DFB">
              <w:rPr>
                <w:rFonts w:cstheme="minorHAnsi"/>
                <w:color w:val="000000" w:themeColor="text1"/>
              </w:rPr>
              <w:t>, a</w:t>
            </w:r>
            <w:r w:rsidRPr="00402DFB">
              <w:rPr>
                <w:rFonts w:cstheme="minorHAnsi"/>
                <w:color w:val="000000" w:themeColor="text1"/>
              </w:rPr>
              <w:t xml:space="preserve"> dashboard, info</w:t>
            </w:r>
            <w:r w:rsidR="00A90DAD" w:rsidRPr="00402DFB">
              <w:rPr>
                <w:rFonts w:cstheme="minorHAnsi"/>
                <w:color w:val="000000" w:themeColor="text1"/>
              </w:rPr>
              <w:t>rmation</w:t>
            </w:r>
            <w:r w:rsidRPr="00402DFB">
              <w:rPr>
                <w:rFonts w:cstheme="minorHAnsi"/>
                <w:color w:val="000000" w:themeColor="text1"/>
              </w:rPr>
              <w:t xml:space="preserve"> hub, pathway to outstanding, obtaining feedback from people/staff and friends and relatives</w:t>
            </w:r>
            <w:r w:rsidR="0060572C" w:rsidRPr="00402DFB">
              <w:rPr>
                <w:rFonts w:cstheme="minorHAnsi"/>
                <w:color w:val="000000" w:themeColor="text1"/>
              </w:rPr>
              <w:t xml:space="preserve"> and a</w:t>
            </w:r>
            <w:r w:rsidRPr="00402DFB">
              <w:rPr>
                <w:rFonts w:cstheme="minorHAnsi"/>
                <w:color w:val="000000" w:themeColor="text1"/>
              </w:rPr>
              <w:t xml:space="preserve"> capacity tracker</w:t>
            </w:r>
            <w:r w:rsidR="0060572C" w:rsidRPr="00402DFB">
              <w:rPr>
                <w:rFonts w:cstheme="minorHAnsi"/>
                <w:color w:val="000000" w:themeColor="text1"/>
              </w:rPr>
              <w:t xml:space="preserve"> would be developed</w:t>
            </w:r>
            <w:r w:rsidRPr="00402DFB">
              <w:rPr>
                <w:rFonts w:cstheme="minorHAnsi"/>
                <w:color w:val="000000" w:themeColor="text1"/>
              </w:rPr>
              <w:t>.</w:t>
            </w:r>
          </w:p>
          <w:p w14:paraId="44018DE2" w14:textId="2EAE3AE4" w:rsidR="0049580D" w:rsidRPr="00402DFB" w:rsidRDefault="0049580D" w:rsidP="00170363">
            <w:pPr>
              <w:rPr>
                <w:rFonts w:cstheme="minorHAnsi"/>
                <w:color w:val="000000" w:themeColor="text1"/>
              </w:rPr>
            </w:pPr>
            <w:r w:rsidRPr="00402DFB">
              <w:rPr>
                <w:rFonts w:cstheme="minorHAnsi"/>
                <w:color w:val="000000" w:themeColor="text1"/>
              </w:rPr>
              <w:t xml:space="preserve">- </w:t>
            </w:r>
            <w:r w:rsidR="0060572C" w:rsidRPr="00402DFB">
              <w:rPr>
                <w:rFonts w:cstheme="minorHAnsi"/>
                <w:color w:val="000000" w:themeColor="text1"/>
              </w:rPr>
              <w:t xml:space="preserve">The </w:t>
            </w:r>
            <w:r w:rsidRPr="00402DFB">
              <w:rPr>
                <w:rFonts w:cstheme="minorHAnsi"/>
                <w:color w:val="000000" w:themeColor="text1"/>
              </w:rPr>
              <w:t xml:space="preserve">Quality Pathway </w:t>
            </w:r>
            <w:r w:rsidR="0060572C" w:rsidRPr="00402DFB">
              <w:rPr>
                <w:rFonts w:cstheme="minorHAnsi"/>
                <w:color w:val="000000" w:themeColor="text1"/>
              </w:rPr>
              <w:t xml:space="preserve">provided a detailed support offer to providers </w:t>
            </w:r>
            <w:r w:rsidRPr="00402DFB">
              <w:rPr>
                <w:rFonts w:cstheme="minorHAnsi"/>
                <w:color w:val="000000" w:themeColor="text1"/>
              </w:rPr>
              <w:t>with 3 levels of support.</w:t>
            </w:r>
          </w:p>
          <w:p w14:paraId="29D22C4B" w14:textId="37B1071F" w:rsidR="0049580D" w:rsidRPr="00402DFB" w:rsidRDefault="0049580D" w:rsidP="00170363">
            <w:pPr>
              <w:rPr>
                <w:rFonts w:cstheme="minorHAnsi"/>
                <w:color w:val="000000" w:themeColor="text1"/>
              </w:rPr>
            </w:pPr>
            <w:r w:rsidRPr="00402DFB">
              <w:rPr>
                <w:rFonts w:cstheme="minorHAnsi"/>
                <w:color w:val="000000" w:themeColor="text1"/>
              </w:rPr>
              <w:t xml:space="preserve">- </w:t>
            </w:r>
            <w:r w:rsidR="0060572C" w:rsidRPr="00402DFB">
              <w:rPr>
                <w:rFonts w:cstheme="minorHAnsi"/>
                <w:color w:val="000000" w:themeColor="text1"/>
              </w:rPr>
              <w:t xml:space="preserve">A </w:t>
            </w:r>
            <w:r w:rsidRPr="00402DFB">
              <w:rPr>
                <w:rFonts w:cstheme="minorHAnsi"/>
                <w:color w:val="000000" w:themeColor="text1"/>
              </w:rPr>
              <w:t xml:space="preserve">PAMMS Provider Risk Profile </w:t>
            </w:r>
            <w:r w:rsidR="0060572C" w:rsidRPr="00402DFB">
              <w:rPr>
                <w:rFonts w:cstheme="minorHAnsi"/>
                <w:color w:val="000000" w:themeColor="text1"/>
              </w:rPr>
              <w:t xml:space="preserve">was </w:t>
            </w:r>
            <w:r w:rsidRPr="00402DFB">
              <w:rPr>
                <w:rFonts w:cstheme="minorHAnsi"/>
                <w:color w:val="000000" w:themeColor="text1"/>
              </w:rPr>
              <w:t>produced weekly for each provider</w:t>
            </w:r>
            <w:r w:rsidR="0060572C" w:rsidRPr="00402DFB">
              <w:rPr>
                <w:rFonts w:cstheme="minorHAnsi"/>
                <w:color w:val="000000" w:themeColor="text1"/>
              </w:rPr>
              <w:t xml:space="preserve"> and</w:t>
            </w:r>
            <w:r w:rsidRPr="00402DFB">
              <w:rPr>
                <w:rFonts w:cstheme="minorHAnsi"/>
                <w:color w:val="000000" w:themeColor="text1"/>
              </w:rPr>
              <w:t xml:space="preserve"> </w:t>
            </w:r>
            <w:r w:rsidR="0060572C" w:rsidRPr="00402DFB">
              <w:rPr>
                <w:rFonts w:cstheme="minorHAnsi"/>
                <w:color w:val="000000" w:themeColor="text1"/>
              </w:rPr>
              <w:t>p</w:t>
            </w:r>
            <w:r w:rsidRPr="00402DFB">
              <w:rPr>
                <w:rFonts w:cstheme="minorHAnsi"/>
                <w:color w:val="000000" w:themeColor="text1"/>
              </w:rPr>
              <w:t>rovide</w:t>
            </w:r>
            <w:r w:rsidR="0060572C" w:rsidRPr="00402DFB">
              <w:rPr>
                <w:rFonts w:cstheme="minorHAnsi"/>
                <w:color w:val="000000" w:themeColor="text1"/>
              </w:rPr>
              <w:t>d an</w:t>
            </w:r>
            <w:r w:rsidRPr="00402DFB">
              <w:rPr>
                <w:rFonts w:cstheme="minorHAnsi"/>
                <w:color w:val="000000" w:themeColor="text1"/>
              </w:rPr>
              <w:t xml:space="preserve"> overview of where the provider s</w:t>
            </w:r>
            <w:r w:rsidR="0060572C" w:rsidRPr="00402DFB">
              <w:rPr>
                <w:rFonts w:cstheme="minorHAnsi"/>
                <w:color w:val="000000" w:themeColor="text1"/>
              </w:rPr>
              <w:t>at</w:t>
            </w:r>
            <w:r w:rsidRPr="00402DFB">
              <w:rPr>
                <w:rFonts w:cstheme="minorHAnsi"/>
                <w:color w:val="000000" w:themeColor="text1"/>
              </w:rPr>
              <w:t xml:space="preserve"> within the market.</w:t>
            </w:r>
          </w:p>
          <w:p w14:paraId="5A3BB080" w14:textId="6033AD05" w:rsidR="0049580D" w:rsidRPr="00402DFB" w:rsidRDefault="0049580D" w:rsidP="00170363">
            <w:pPr>
              <w:rPr>
                <w:rFonts w:cstheme="minorHAnsi"/>
                <w:color w:val="000000" w:themeColor="text1"/>
              </w:rPr>
            </w:pPr>
            <w:r w:rsidRPr="00402DFB">
              <w:rPr>
                <w:rFonts w:cstheme="minorHAnsi"/>
                <w:color w:val="000000" w:themeColor="text1"/>
              </w:rPr>
              <w:t>- PAMMS tools and resources</w:t>
            </w:r>
            <w:r w:rsidR="0060572C" w:rsidRPr="00402DFB">
              <w:rPr>
                <w:rFonts w:cstheme="minorHAnsi"/>
                <w:color w:val="000000" w:themeColor="text1"/>
              </w:rPr>
              <w:t xml:space="preserve"> were available</w:t>
            </w:r>
            <w:r w:rsidRPr="00402DFB">
              <w:rPr>
                <w:rFonts w:cstheme="minorHAnsi"/>
                <w:color w:val="000000" w:themeColor="text1"/>
              </w:rPr>
              <w:t xml:space="preserve"> to support the market. </w:t>
            </w:r>
          </w:p>
          <w:p w14:paraId="313AA223" w14:textId="367BBEEC" w:rsidR="0049580D" w:rsidRPr="00402DFB" w:rsidRDefault="0049580D" w:rsidP="00170363">
            <w:pPr>
              <w:rPr>
                <w:rFonts w:cstheme="minorHAnsi"/>
                <w:color w:val="000000" w:themeColor="text1"/>
              </w:rPr>
            </w:pPr>
            <w:r w:rsidRPr="00402DFB">
              <w:rPr>
                <w:rFonts w:cstheme="minorHAnsi"/>
                <w:color w:val="000000" w:themeColor="text1"/>
              </w:rPr>
              <w:lastRenderedPageBreak/>
              <w:t xml:space="preserve">- PERSON approach to profession visits: </w:t>
            </w:r>
            <w:r w:rsidR="0060572C" w:rsidRPr="00402DFB">
              <w:rPr>
                <w:rFonts w:cstheme="minorHAnsi"/>
                <w:color w:val="000000" w:themeColor="text1"/>
              </w:rPr>
              <w:t xml:space="preserve">a </w:t>
            </w:r>
            <w:r w:rsidRPr="00402DFB">
              <w:rPr>
                <w:rFonts w:cstheme="minorHAnsi"/>
                <w:color w:val="000000" w:themeColor="text1"/>
              </w:rPr>
              <w:t>crib sheet ha</w:t>
            </w:r>
            <w:r w:rsidR="0060572C" w:rsidRPr="00402DFB">
              <w:rPr>
                <w:rFonts w:cstheme="minorHAnsi"/>
                <w:color w:val="000000" w:themeColor="text1"/>
              </w:rPr>
              <w:t>d</w:t>
            </w:r>
            <w:r w:rsidRPr="00402DFB">
              <w:rPr>
                <w:rFonts w:cstheme="minorHAnsi"/>
                <w:color w:val="000000" w:themeColor="text1"/>
              </w:rPr>
              <w:t xml:space="preserve"> been replaced with a digital form develop</w:t>
            </w:r>
            <w:r w:rsidR="0060572C" w:rsidRPr="00402DFB">
              <w:rPr>
                <w:rFonts w:cstheme="minorHAnsi"/>
                <w:color w:val="000000" w:themeColor="text1"/>
              </w:rPr>
              <w:t>ed</w:t>
            </w:r>
            <w:r w:rsidRPr="00402DFB">
              <w:rPr>
                <w:rFonts w:cstheme="minorHAnsi"/>
                <w:color w:val="000000" w:themeColor="text1"/>
              </w:rPr>
              <w:t xml:space="preserve"> with the ICPs and rep</w:t>
            </w:r>
            <w:r w:rsidR="0060572C" w:rsidRPr="00402DFB">
              <w:rPr>
                <w:rFonts w:cstheme="minorHAnsi"/>
                <w:color w:val="000000" w:themeColor="text1"/>
              </w:rPr>
              <w:t xml:space="preserve">resentatives </w:t>
            </w:r>
            <w:r w:rsidRPr="00402DFB">
              <w:rPr>
                <w:rFonts w:cstheme="minorHAnsi"/>
                <w:color w:val="000000" w:themeColor="text1"/>
              </w:rPr>
              <w:t xml:space="preserve">from </w:t>
            </w:r>
            <w:r w:rsidR="0060572C" w:rsidRPr="00402DFB">
              <w:rPr>
                <w:rFonts w:cstheme="minorHAnsi"/>
                <w:color w:val="000000" w:themeColor="text1"/>
              </w:rPr>
              <w:t>Safeguarding</w:t>
            </w:r>
            <w:r w:rsidRPr="00402DFB">
              <w:rPr>
                <w:rFonts w:cstheme="minorHAnsi"/>
                <w:color w:val="000000" w:themeColor="text1"/>
              </w:rPr>
              <w:t xml:space="preserve"> and C</w:t>
            </w:r>
            <w:r w:rsidR="0060572C" w:rsidRPr="00402DFB">
              <w:rPr>
                <w:rFonts w:cstheme="minorHAnsi"/>
                <w:color w:val="000000" w:themeColor="text1"/>
              </w:rPr>
              <w:t xml:space="preserve">ity </w:t>
            </w:r>
            <w:r w:rsidRPr="00402DFB">
              <w:rPr>
                <w:rFonts w:cstheme="minorHAnsi"/>
                <w:color w:val="000000" w:themeColor="text1"/>
              </w:rPr>
              <w:t>o</w:t>
            </w:r>
            <w:r w:rsidR="0060572C" w:rsidRPr="00402DFB">
              <w:rPr>
                <w:rFonts w:cstheme="minorHAnsi"/>
                <w:color w:val="000000" w:themeColor="text1"/>
              </w:rPr>
              <w:t xml:space="preserve">f </w:t>
            </w:r>
            <w:r w:rsidRPr="00402DFB">
              <w:rPr>
                <w:rFonts w:cstheme="minorHAnsi"/>
                <w:color w:val="000000" w:themeColor="text1"/>
              </w:rPr>
              <w:t>Y</w:t>
            </w:r>
            <w:r w:rsidR="0060572C" w:rsidRPr="00402DFB">
              <w:rPr>
                <w:rFonts w:cstheme="minorHAnsi"/>
                <w:color w:val="000000" w:themeColor="text1"/>
              </w:rPr>
              <w:t>ork</w:t>
            </w:r>
            <w:r w:rsidRPr="00402DFB">
              <w:rPr>
                <w:rFonts w:cstheme="minorHAnsi"/>
                <w:color w:val="000000" w:themeColor="text1"/>
              </w:rPr>
              <w:t xml:space="preserve"> Council. </w:t>
            </w:r>
          </w:p>
          <w:p w14:paraId="01EACA91" w14:textId="1CBFABC9" w:rsidR="0049580D" w:rsidRPr="00402DFB" w:rsidRDefault="0049580D" w:rsidP="00170363">
            <w:pPr>
              <w:rPr>
                <w:rFonts w:cstheme="minorHAnsi"/>
                <w:color w:val="000000" w:themeColor="text1"/>
              </w:rPr>
            </w:pPr>
            <w:r w:rsidRPr="00402DFB">
              <w:rPr>
                <w:rFonts w:cstheme="minorHAnsi"/>
                <w:color w:val="000000" w:themeColor="text1"/>
              </w:rPr>
              <w:t>- TC</w:t>
            </w:r>
            <w:r w:rsidR="00F41FFE" w:rsidRPr="00402DFB">
              <w:rPr>
                <w:rFonts w:cstheme="minorHAnsi"/>
                <w:color w:val="000000" w:themeColor="text1"/>
              </w:rPr>
              <w:t xml:space="preserve"> thanked </w:t>
            </w:r>
            <w:proofErr w:type="spellStart"/>
            <w:r w:rsidR="00F41FFE" w:rsidRPr="00402DFB">
              <w:rPr>
                <w:rFonts w:cstheme="minorHAnsi"/>
                <w:color w:val="000000" w:themeColor="text1"/>
              </w:rPr>
              <w:t>JTo</w:t>
            </w:r>
            <w:proofErr w:type="spellEnd"/>
            <w:r w:rsidR="00F41FFE" w:rsidRPr="00402DFB">
              <w:rPr>
                <w:rFonts w:cstheme="minorHAnsi"/>
                <w:color w:val="000000" w:themeColor="text1"/>
              </w:rPr>
              <w:t xml:space="preserve"> and HB for the update and congratulated them on behalf of the Board on the </w:t>
            </w:r>
            <w:r w:rsidR="00733079" w:rsidRPr="00402DFB">
              <w:rPr>
                <w:rFonts w:cstheme="minorHAnsi"/>
                <w:color w:val="000000" w:themeColor="text1"/>
              </w:rPr>
              <w:t xml:space="preserve">  </w:t>
            </w:r>
            <w:r w:rsidR="00F41FFE" w:rsidRPr="00402DFB">
              <w:rPr>
                <w:rFonts w:cstheme="minorHAnsi"/>
                <w:color w:val="000000" w:themeColor="text1"/>
              </w:rPr>
              <w:t>significant</w:t>
            </w:r>
            <w:r w:rsidRPr="00402DFB">
              <w:rPr>
                <w:rFonts w:cstheme="minorHAnsi"/>
                <w:color w:val="000000" w:themeColor="text1"/>
              </w:rPr>
              <w:t xml:space="preserve"> amount of progress made since</w:t>
            </w:r>
            <w:r w:rsidR="00F41FFE" w:rsidRPr="00402DFB">
              <w:rPr>
                <w:rFonts w:cstheme="minorHAnsi"/>
                <w:color w:val="000000" w:themeColor="text1"/>
              </w:rPr>
              <w:t xml:space="preserve"> their</w:t>
            </w:r>
            <w:r w:rsidRPr="00402DFB">
              <w:rPr>
                <w:rFonts w:cstheme="minorHAnsi"/>
                <w:color w:val="000000" w:themeColor="text1"/>
              </w:rPr>
              <w:t xml:space="preserve"> last </w:t>
            </w:r>
            <w:r w:rsidR="00895802" w:rsidRPr="00402DFB">
              <w:rPr>
                <w:rFonts w:cstheme="minorHAnsi"/>
                <w:color w:val="000000" w:themeColor="text1"/>
              </w:rPr>
              <w:t xml:space="preserve">visit. </w:t>
            </w:r>
          </w:p>
          <w:p w14:paraId="52E9FCDB" w14:textId="7A8A1CF0" w:rsidR="00170363" w:rsidRPr="00402DFB" w:rsidRDefault="00170363" w:rsidP="009859C7">
            <w:pPr>
              <w:rPr>
                <w:rFonts w:cstheme="minorHAnsi"/>
                <w:color w:val="000000" w:themeColor="text1"/>
              </w:rPr>
            </w:pPr>
          </w:p>
        </w:tc>
      </w:tr>
      <w:tr w:rsidR="009859C7" w:rsidRPr="00402DFB" w14:paraId="1CEDED23"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7EEE2DC" w14:textId="2DBD6133" w:rsidR="009859C7" w:rsidRPr="00402DFB" w:rsidRDefault="009859C7" w:rsidP="00170363">
            <w:pPr>
              <w:rPr>
                <w:rFonts w:cstheme="minorHAnsi"/>
                <w:b/>
                <w:color w:val="000000" w:themeColor="text1"/>
              </w:rPr>
            </w:pPr>
            <w:r w:rsidRPr="00402DFB">
              <w:rPr>
                <w:rFonts w:cstheme="minorHAnsi"/>
                <w:b/>
                <w:color w:val="000000" w:themeColor="text1"/>
              </w:rPr>
              <w:lastRenderedPageBreak/>
              <w:t>Item 11</w:t>
            </w:r>
          </w:p>
        </w:tc>
        <w:tc>
          <w:tcPr>
            <w:tcW w:w="9062" w:type="dxa"/>
            <w:gridSpan w:val="5"/>
          </w:tcPr>
          <w:p w14:paraId="1281E9AA" w14:textId="03BCA0C4" w:rsidR="009859C7" w:rsidRPr="00402DFB" w:rsidRDefault="009859C7" w:rsidP="00170363">
            <w:pPr>
              <w:rPr>
                <w:rFonts w:cstheme="minorHAnsi"/>
                <w:b/>
                <w:bCs/>
                <w:color w:val="000000" w:themeColor="text1"/>
              </w:rPr>
            </w:pPr>
            <w:r w:rsidRPr="00402DFB">
              <w:rPr>
                <w:rFonts w:cstheme="minorHAnsi"/>
                <w:b/>
                <w:bCs/>
                <w:color w:val="000000" w:themeColor="text1"/>
              </w:rPr>
              <w:t>Trading Standards Update</w:t>
            </w:r>
          </w:p>
        </w:tc>
      </w:tr>
      <w:tr w:rsidR="009859C7" w:rsidRPr="00402DFB" w14:paraId="75AB6C26"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5F008E6" w14:textId="77777777" w:rsidR="009859C7" w:rsidRPr="00402DFB" w:rsidRDefault="009859C7" w:rsidP="00170363">
            <w:pPr>
              <w:rPr>
                <w:rFonts w:cstheme="minorHAnsi"/>
                <w:b/>
                <w:color w:val="000000" w:themeColor="text1"/>
              </w:rPr>
            </w:pPr>
          </w:p>
        </w:tc>
        <w:tc>
          <w:tcPr>
            <w:tcW w:w="9062" w:type="dxa"/>
            <w:gridSpan w:val="5"/>
          </w:tcPr>
          <w:p w14:paraId="68B80B56" w14:textId="07DCEB3F" w:rsidR="008A694F" w:rsidRPr="00402DFB" w:rsidRDefault="008A694F" w:rsidP="008A694F">
            <w:pPr>
              <w:rPr>
                <w:rFonts w:cstheme="minorHAnsi"/>
              </w:rPr>
            </w:pPr>
            <w:r w:rsidRPr="00402DFB">
              <w:rPr>
                <w:rFonts w:cstheme="minorHAnsi"/>
              </w:rPr>
              <w:t xml:space="preserve">Due to shortage of time, it was agreed that the Trading Standards </w:t>
            </w:r>
            <w:r w:rsidR="0016027F" w:rsidRPr="00402DFB">
              <w:rPr>
                <w:rFonts w:cstheme="minorHAnsi"/>
              </w:rPr>
              <w:t>u</w:t>
            </w:r>
            <w:r w:rsidRPr="00402DFB">
              <w:rPr>
                <w:rFonts w:cstheme="minorHAnsi"/>
              </w:rPr>
              <w:t>pdate would be presented at the meeting to be held in March 2023.</w:t>
            </w:r>
          </w:p>
          <w:p w14:paraId="30B924FF" w14:textId="77777777" w:rsidR="008A694F" w:rsidRPr="00402DFB" w:rsidRDefault="008A694F" w:rsidP="008A694F">
            <w:pPr>
              <w:rPr>
                <w:rFonts w:cstheme="minorHAnsi"/>
              </w:rPr>
            </w:pPr>
          </w:p>
          <w:p w14:paraId="068AA53D" w14:textId="77777777" w:rsidR="008A694F" w:rsidRPr="00402DFB" w:rsidRDefault="008A694F" w:rsidP="008A694F">
            <w:pPr>
              <w:rPr>
                <w:rFonts w:cstheme="minorHAnsi"/>
              </w:rPr>
            </w:pPr>
            <w:r w:rsidRPr="00402DFB">
              <w:rPr>
                <w:rFonts w:cstheme="minorHAnsi"/>
                <w:b/>
                <w:bCs/>
                <w:u w:val="single"/>
              </w:rPr>
              <w:t>Action</w:t>
            </w:r>
            <w:r w:rsidRPr="00402DFB">
              <w:rPr>
                <w:rFonts w:cstheme="minorHAnsi"/>
              </w:rPr>
              <w:t>:</w:t>
            </w:r>
          </w:p>
          <w:p w14:paraId="0FF1CF02" w14:textId="39196FAB" w:rsidR="008A694F" w:rsidRPr="00402DFB" w:rsidRDefault="008A694F" w:rsidP="008A694F">
            <w:pPr>
              <w:pStyle w:val="ListParagraph"/>
              <w:numPr>
                <w:ilvl w:val="0"/>
                <w:numId w:val="16"/>
              </w:numPr>
              <w:rPr>
                <w:rFonts w:cstheme="minorHAnsi"/>
              </w:rPr>
            </w:pPr>
            <w:r w:rsidRPr="00402DFB">
              <w:rPr>
                <w:rFonts w:cstheme="minorHAnsi"/>
              </w:rPr>
              <w:t xml:space="preserve">Add Trading Standards </w:t>
            </w:r>
            <w:r w:rsidR="00912C30" w:rsidRPr="00402DFB">
              <w:rPr>
                <w:rFonts w:cstheme="minorHAnsi"/>
              </w:rPr>
              <w:t>u</w:t>
            </w:r>
            <w:r w:rsidRPr="00402DFB">
              <w:rPr>
                <w:rFonts w:cstheme="minorHAnsi"/>
              </w:rPr>
              <w:t>pdate to the work programme for March meeting.</w:t>
            </w:r>
          </w:p>
          <w:p w14:paraId="0492253E" w14:textId="77777777" w:rsidR="009859C7" w:rsidRPr="00402DFB" w:rsidRDefault="009859C7" w:rsidP="00170363">
            <w:pPr>
              <w:rPr>
                <w:rFonts w:cstheme="minorHAnsi"/>
                <w:b/>
                <w:bCs/>
                <w:color w:val="000000" w:themeColor="text1"/>
              </w:rPr>
            </w:pPr>
          </w:p>
        </w:tc>
      </w:tr>
      <w:tr w:rsidR="009859C7" w:rsidRPr="00402DFB" w14:paraId="31DC9396"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2140ACC" w14:textId="6E86B8C5" w:rsidR="009859C7" w:rsidRPr="00402DFB" w:rsidRDefault="009859C7" w:rsidP="00170363">
            <w:pPr>
              <w:rPr>
                <w:rFonts w:cstheme="minorHAnsi"/>
                <w:b/>
                <w:color w:val="000000" w:themeColor="text1"/>
              </w:rPr>
            </w:pPr>
            <w:r w:rsidRPr="00402DFB">
              <w:rPr>
                <w:rFonts w:cstheme="minorHAnsi"/>
                <w:b/>
                <w:color w:val="000000" w:themeColor="text1"/>
              </w:rPr>
              <w:t>Item 12</w:t>
            </w:r>
          </w:p>
        </w:tc>
        <w:tc>
          <w:tcPr>
            <w:tcW w:w="9062" w:type="dxa"/>
            <w:gridSpan w:val="5"/>
          </w:tcPr>
          <w:p w14:paraId="35EF2148" w14:textId="03F8EFBD" w:rsidR="009859C7" w:rsidRPr="00402DFB" w:rsidRDefault="009859C7" w:rsidP="009859C7">
            <w:pPr>
              <w:rPr>
                <w:rFonts w:cstheme="minorHAnsi"/>
                <w:b/>
                <w:bCs/>
              </w:rPr>
            </w:pPr>
            <w:r w:rsidRPr="00402DFB">
              <w:rPr>
                <w:rFonts w:cstheme="minorHAnsi"/>
                <w:b/>
                <w:bCs/>
              </w:rPr>
              <w:t>NEY Military Health Safeguarding Meetings</w:t>
            </w:r>
          </w:p>
        </w:tc>
      </w:tr>
      <w:tr w:rsidR="009859C7" w:rsidRPr="00402DFB" w14:paraId="597F9528"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1BAB95DD" w14:textId="77777777" w:rsidR="009859C7" w:rsidRPr="00402DFB" w:rsidRDefault="009859C7" w:rsidP="00170363">
            <w:pPr>
              <w:rPr>
                <w:rFonts w:cstheme="minorHAnsi"/>
                <w:b/>
                <w:color w:val="000000" w:themeColor="text1"/>
              </w:rPr>
            </w:pPr>
          </w:p>
        </w:tc>
        <w:tc>
          <w:tcPr>
            <w:tcW w:w="9062" w:type="dxa"/>
            <w:gridSpan w:val="5"/>
          </w:tcPr>
          <w:p w14:paraId="625D3C92" w14:textId="77777777" w:rsidR="009859C7" w:rsidRPr="00402DFB" w:rsidRDefault="009859C7" w:rsidP="009859C7">
            <w:pPr>
              <w:rPr>
                <w:rFonts w:cstheme="minorHAnsi"/>
              </w:rPr>
            </w:pPr>
            <w:r w:rsidRPr="00402DFB">
              <w:rPr>
                <w:rFonts w:cstheme="minorHAnsi"/>
              </w:rPr>
              <w:t>The paper was noted.</w:t>
            </w:r>
          </w:p>
          <w:p w14:paraId="2C380428" w14:textId="313949DD" w:rsidR="008A694F" w:rsidRPr="00402DFB" w:rsidRDefault="008A694F" w:rsidP="008A694F">
            <w:pPr>
              <w:pStyle w:val="ListParagraph"/>
              <w:numPr>
                <w:ilvl w:val="0"/>
                <w:numId w:val="17"/>
              </w:numPr>
              <w:rPr>
                <w:rFonts w:cstheme="minorHAnsi"/>
              </w:rPr>
            </w:pPr>
            <w:r w:rsidRPr="00402DFB">
              <w:rPr>
                <w:rFonts w:cstheme="minorHAnsi"/>
              </w:rPr>
              <w:t xml:space="preserve">It was recognised that SAB regularly engaged with military colleagues in the county and that this was important in view of the large military presence in the </w:t>
            </w:r>
            <w:r w:rsidR="00CC18FB" w:rsidRPr="00402DFB">
              <w:rPr>
                <w:rFonts w:cstheme="minorHAnsi"/>
              </w:rPr>
              <w:t>sub-</w:t>
            </w:r>
            <w:r w:rsidRPr="00402DFB">
              <w:rPr>
                <w:rFonts w:cstheme="minorHAnsi"/>
              </w:rPr>
              <w:t xml:space="preserve">region.  </w:t>
            </w:r>
          </w:p>
          <w:p w14:paraId="7C044313" w14:textId="552897AF" w:rsidR="008A694F" w:rsidRPr="00402DFB" w:rsidRDefault="008A694F" w:rsidP="008A694F">
            <w:pPr>
              <w:pStyle w:val="ListParagraph"/>
              <w:numPr>
                <w:ilvl w:val="0"/>
                <w:numId w:val="17"/>
              </w:numPr>
              <w:rPr>
                <w:rFonts w:cstheme="minorHAnsi"/>
              </w:rPr>
            </w:pPr>
            <w:r w:rsidRPr="00402DFB">
              <w:rPr>
                <w:rFonts w:cstheme="minorHAnsi"/>
              </w:rPr>
              <w:t>Noted that NYCC provided an annual safeguarding conference for the Ministry of Defence in North Yorkshire.</w:t>
            </w:r>
          </w:p>
          <w:p w14:paraId="20A0F263" w14:textId="4A8E3A38" w:rsidR="009859C7" w:rsidRPr="00402DFB" w:rsidRDefault="009859C7" w:rsidP="009859C7">
            <w:pPr>
              <w:rPr>
                <w:rFonts w:cstheme="minorHAnsi"/>
              </w:rPr>
            </w:pPr>
          </w:p>
        </w:tc>
      </w:tr>
      <w:tr w:rsidR="000729E9" w:rsidRPr="00402DFB" w14:paraId="140F2BE3"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7EF8F4F" w14:textId="1EA4E49C" w:rsidR="000729E9" w:rsidRPr="00402DFB" w:rsidRDefault="000729E9" w:rsidP="00170363">
            <w:pPr>
              <w:rPr>
                <w:rFonts w:cstheme="minorHAnsi"/>
                <w:b/>
                <w:color w:val="000000" w:themeColor="text1"/>
              </w:rPr>
            </w:pPr>
            <w:r w:rsidRPr="00402DFB">
              <w:rPr>
                <w:rFonts w:cstheme="minorHAnsi"/>
                <w:b/>
                <w:color w:val="000000" w:themeColor="text1"/>
              </w:rPr>
              <w:t>Item 13</w:t>
            </w:r>
          </w:p>
        </w:tc>
        <w:tc>
          <w:tcPr>
            <w:tcW w:w="9062" w:type="dxa"/>
            <w:gridSpan w:val="5"/>
          </w:tcPr>
          <w:p w14:paraId="7C599752" w14:textId="201276A9" w:rsidR="000729E9" w:rsidRPr="00402DFB" w:rsidRDefault="000729E9" w:rsidP="009859C7">
            <w:pPr>
              <w:rPr>
                <w:rFonts w:cstheme="minorHAnsi"/>
                <w:b/>
                <w:bCs/>
              </w:rPr>
            </w:pPr>
            <w:proofErr w:type="spellStart"/>
            <w:r w:rsidRPr="00402DFB">
              <w:rPr>
                <w:rFonts w:cstheme="minorHAnsi"/>
                <w:b/>
                <w:bCs/>
              </w:rPr>
              <w:t>LeDeR</w:t>
            </w:r>
            <w:proofErr w:type="spellEnd"/>
            <w:r w:rsidRPr="00402DFB">
              <w:rPr>
                <w:rFonts w:cstheme="minorHAnsi"/>
                <w:b/>
                <w:bCs/>
              </w:rPr>
              <w:t xml:space="preserve"> Report</w:t>
            </w:r>
          </w:p>
        </w:tc>
      </w:tr>
      <w:tr w:rsidR="000729E9" w:rsidRPr="00402DFB" w14:paraId="0F223C43"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2D8D2A1" w14:textId="77777777" w:rsidR="000729E9" w:rsidRPr="00402DFB" w:rsidRDefault="000729E9" w:rsidP="00170363">
            <w:pPr>
              <w:rPr>
                <w:rFonts w:cstheme="minorHAnsi"/>
                <w:b/>
                <w:color w:val="000000" w:themeColor="text1"/>
              </w:rPr>
            </w:pPr>
          </w:p>
        </w:tc>
        <w:tc>
          <w:tcPr>
            <w:tcW w:w="9062" w:type="dxa"/>
            <w:gridSpan w:val="5"/>
          </w:tcPr>
          <w:p w14:paraId="66E7DC69" w14:textId="77777777" w:rsidR="00895802" w:rsidRPr="00402DFB" w:rsidRDefault="000729E9" w:rsidP="00895802">
            <w:pPr>
              <w:rPr>
                <w:rFonts w:cstheme="minorHAnsi"/>
              </w:rPr>
            </w:pPr>
            <w:r w:rsidRPr="00402DFB">
              <w:rPr>
                <w:rFonts w:cstheme="minorHAnsi"/>
              </w:rPr>
              <w:t>The report was noted</w:t>
            </w:r>
            <w:r w:rsidR="00895802" w:rsidRPr="00402DFB">
              <w:rPr>
                <w:rFonts w:cstheme="minorHAnsi"/>
              </w:rPr>
              <w:t>.</w:t>
            </w:r>
          </w:p>
          <w:p w14:paraId="731531BE" w14:textId="67FF8CB2" w:rsidR="000729E9" w:rsidRPr="00402DFB" w:rsidRDefault="000729E9" w:rsidP="00895802">
            <w:pPr>
              <w:rPr>
                <w:rFonts w:cstheme="minorHAnsi"/>
                <w:b/>
                <w:bCs/>
              </w:rPr>
            </w:pPr>
            <w:r w:rsidRPr="00402DFB">
              <w:rPr>
                <w:rFonts w:cstheme="minorHAnsi"/>
                <w:b/>
                <w:bCs/>
              </w:rPr>
              <w:t xml:space="preserve"> </w:t>
            </w:r>
          </w:p>
        </w:tc>
      </w:tr>
      <w:tr w:rsidR="000729E9" w:rsidRPr="00402DFB" w14:paraId="201ABCC1"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7E47B132" w14:textId="411F3E6B" w:rsidR="000729E9" w:rsidRPr="00402DFB" w:rsidRDefault="000729E9" w:rsidP="00170363">
            <w:pPr>
              <w:rPr>
                <w:rFonts w:cstheme="minorHAnsi"/>
                <w:b/>
                <w:color w:val="000000" w:themeColor="text1"/>
              </w:rPr>
            </w:pPr>
            <w:r w:rsidRPr="00402DFB">
              <w:rPr>
                <w:rFonts w:cstheme="minorHAnsi"/>
                <w:b/>
                <w:color w:val="000000" w:themeColor="text1"/>
              </w:rPr>
              <w:t>Item 14</w:t>
            </w:r>
          </w:p>
        </w:tc>
        <w:tc>
          <w:tcPr>
            <w:tcW w:w="9062" w:type="dxa"/>
            <w:gridSpan w:val="5"/>
          </w:tcPr>
          <w:p w14:paraId="1F65D14A" w14:textId="1BF6C9D1" w:rsidR="000729E9" w:rsidRPr="00402DFB" w:rsidRDefault="000729E9" w:rsidP="000729E9">
            <w:pPr>
              <w:rPr>
                <w:rFonts w:cstheme="minorHAnsi"/>
                <w:b/>
                <w:bCs/>
              </w:rPr>
            </w:pPr>
            <w:r w:rsidRPr="00402DFB">
              <w:rPr>
                <w:rFonts w:cstheme="minorHAnsi"/>
                <w:b/>
                <w:bCs/>
              </w:rPr>
              <w:t>Unplanned Care Home Closure Action Plan</w:t>
            </w:r>
          </w:p>
        </w:tc>
      </w:tr>
      <w:tr w:rsidR="000729E9" w:rsidRPr="00402DFB" w14:paraId="5A36F083"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6767BA9A" w14:textId="77777777" w:rsidR="000729E9" w:rsidRPr="00402DFB" w:rsidRDefault="000729E9" w:rsidP="00170363">
            <w:pPr>
              <w:rPr>
                <w:rFonts w:cstheme="minorHAnsi"/>
                <w:b/>
                <w:color w:val="000000" w:themeColor="text1"/>
              </w:rPr>
            </w:pPr>
          </w:p>
        </w:tc>
        <w:tc>
          <w:tcPr>
            <w:tcW w:w="9062" w:type="dxa"/>
            <w:gridSpan w:val="5"/>
          </w:tcPr>
          <w:p w14:paraId="4656FDB1" w14:textId="7C21CFA5" w:rsidR="008A694F" w:rsidRPr="00402DFB" w:rsidRDefault="008A694F" w:rsidP="008A694F">
            <w:pPr>
              <w:rPr>
                <w:rFonts w:cstheme="minorHAnsi"/>
              </w:rPr>
            </w:pPr>
            <w:r w:rsidRPr="00402DFB">
              <w:rPr>
                <w:rFonts w:cstheme="minorHAnsi"/>
              </w:rPr>
              <w:t>TC welcomed RB to the meeting.</w:t>
            </w:r>
          </w:p>
          <w:p w14:paraId="3827EF8B" w14:textId="77777777" w:rsidR="008A694F" w:rsidRPr="00402DFB" w:rsidRDefault="008A694F" w:rsidP="008A694F">
            <w:pPr>
              <w:rPr>
                <w:rFonts w:cstheme="minorHAnsi"/>
              </w:rPr>
            </w:pPr>
          </w:p>
          <w:p w14:paraId="0B2D188D" w14:textId="77777777" w:rsidR="000729E9" w:rsidRPr="00402DFB" w:rsidRDefault="000729E9" w:rsidP="000729E9">
            <w:pPr>
              <w:rPr>
                <w:rFonts w:cstheme="minorHAnsi"/>
              </w:rPr>
            </w:pPr>
            <w:r w:rsidRPr="00402DFB">
              <w:rPr>
                <w:rFonts w:cstheme="minorHAnsi"/>
              </w:rPr>
              <w:t xml:space="preserve">The action plan was </w:t>
            </w:r>
            <w:proofErr w:type="gramStart"/>
            <w:r w:rsidRPr="00402DFB">
              <w:rPr>
                <w:rFonts w:cstheme="minorHAnsi"/>
              </w:rPr>
              <w:t>noted</w:t>
            </w:r>
            <w:proofErr w:type="gramEnd"/>
            <w:r w:rsidRPr="00402DFB">
              <w:rPr>
                <w:rFonts w:cstheme="minorHAnsi"/>
              </w:rPr>
              <w:t xml:space="preserve"> and RB highlighted the following:</w:t>
            </w:r>
          </w:p>
          <w:p w14:paraId="753C6B8B" w14:textId="2E34B552" w:rsidR="008A694F" w:rsidRPr="00402DFB" w:rsidRDefault="000729E9" w:rsidP="000729E9">
            <w:pPr>
              <w:rPr>
                <w:rFonts w:cstheme="minorHAnsi"/>
              </w:rPr>
            </w:pPr>
            <w:r w:rsidRPr="00402DFB">
              <w:rPr>
                <w:rFonts w:cstheme="minorHAnsi"/>
              </w:rPr>
              <w:t>-</w:t>
            </w:r>
            <w:r w:rsidR="00895802" w:rsidRPr="00402DFB">
              <w:rPr>
                <w:rFonts w:cstheme="minorHAnsi"/>
              </w:rPr>
              <w:t xml:space="preserve"> </w:t>
            </w:r>
            <w:r w:rsidR="008A694F" w:rsidRPr="00402DFB">
              <w:rPr>
                <w:rFonts w:cstheme="minorHAnsi"/>
              </w:rPr>
              <w:t>This paper was a w</w:t>
            </w:r>
            <w:r w:rsidR="00895802" w:rsidRPr="00402DFB">
              <w:rPr>
                <w:rFonts w:cstheme="minorHAnsi"/>
              </w:rPr>
              <w:t>orking version of the plan</w:t>
            </w:r>
            <w:r w:rsidR="008A694F" w:rsidRPr="00402DFB">
              <w:rPr>
                <w:rFonts w:cstheme="minorHAnsi"/>
              </w:rPr>
              <w:t xml:space="preserve"> and a public facing version was available on the NYSAB website</w:t>
            </w:r>
            <w:r w:rsidR="00895802" w:rsidRPr="00402DFB">
              <w:rPr>
                <w:rFonts w:cstheme="minorHAnsi"/>
              </w:rPr>
              <w:t xml:space="preserve">. </w:t>
            </w:r>
          </w:p>
          <w:p w14:paraId="00FADD49" w14:textId="68DAF812" w:rsidR="000729E9" w:rsidRPr="00402DFB" w:rsidRDefault="008A694F" w:rsidP="000729E9">
            <w:pPr>
              <w:rPr>
                <w:rFonts w:cstheme="minorHAnsi"/>
              </w:rPr>
            </w:pPr>
            <w:r w:rsidRPr="00402DFB">
              <w:rPr>
                <w:rFonts w:cstheme="minorHAnsi"/>
              </w:rPr>
              <w:t>- This action plan s</w:t>
            </w:r>
            <w:r w:rsidR="00895802" w:rsidRPr="00402DFB">
              <w:rPr>
                <w:rFonts w:cstheme="minorHAnsi"/>
              </w:rPr>
              <w:t>tem</w:t>
            </w:r>
            <w:r w:rsidRPr="00402DFB">
              <w:rPr>
                <w:rFonts w:cstheme="minorHAnsi"/>
              </w:rPr>
              <w:t>med</w:t>
            </w:r>
            <w:r w:rsidR="00895802" w:rsidRPr="00402DFB">
              <w:rPr>
                <w:rFonts w:cstheme="minorHAnsi"/>
              </w:rPr>
              <w:t xml:space="preserve"> from the closure of 3 care homes in</w:t>
            </w:r>
            <w:r w:rsidRPr="00402DFB">
              <w:rPr>
                <w:rFonts w:cstheme="minorHAnsi"/>
              </w:rPr>
              <w:t xml:space="preserve"> the</w:t>
            </w:r>
            <w:r w:rsidR="00895802" w:rsidRPr="00402DFB">
              <w:rPr>
                <w:rFonts w:cstheme="minorHAnsi"/>
              </w:rPr>
              <w:t xml:space="preserve"> Scarborough / Whitby area</w:t>
            </w:r>
            <w:r w:rsidRPr="00402DFB">
              <w:rPr>
                <w:rFonts w:cstheme="minorHAnsi"/>
              </w:rPr>
              <w:t xml:space="preserve"> in 2020</w:t>
            </w:r>
            <w:r w:rsidR="00895802" w:rsidRPr="00402DFB">
              <w:rPr>
                <w:rFonts w:cstheme="minorHAnsi"/>
              </w:rPr>
              <w:t xml:space="preserve">. </w:t>
            </w:r>
          </w:p>
          <w:p w14:paraId="5CC6B640" w14:textId="77777777" w:rsidR="008A694F" w:rsidRPr="00402DFB" w:rsidRDefault="00895802" w:rsidP="000729E9">
            <w:pPr>
              <w:rPr>
                <w:rFonts w:cstheme="minorHAnsi"/>
              </w:rPr>
            </w:pPr>
            <w:r w:rsidRPr="00402DFB">
              <w:rPr>
                <w:rFonts w:cstheme="minorHAnsi"/>
              </w:rPr>
              <w:t xml:space="preserve">- </w:t>
            </w:r>
            <w:r w:rsidR="008A694F" w:rsidRPr="00402DFB">
              <w:rPr>
                <w:rFonts w:cstheme="minorHAnsi"/>
              </w:rPr>
              <w:t>A</w:t>
            </w:r>
            <w:r w:rsidRPr="00402DFB">
              <w:rPr>
                <w:rFonts w:cstheme="minorHAnsi"/>
              </w:rPr>
              <w:t xml:space="preserve"> </w:t>
            </w:r>
            <w:r w:rsidR="008A694F" w:rsidRPr="00402DFB">
              <w:rPr>
                <w:rFonts w:cstheme="minorHAnsi"/>
              </w:rPr>
              <w:t>T</w:t>
            </w:r>
            <w:r w:rsidRPr="00402DFB">
              <w:rPr>
                <w:rFonts w:cstheme="minorHAnsi"/>
              </w:rPr>
              <w:t xml:space="preserve">ask and </w:t>
            </w:r>
            <w:r w:rsidR="008A694F" w:rsidRPr="00402DFB">
              <w:rPr>
                <w:rFonts w:cstheme="minorHAnsi"/>
              </w:rPr>
              <w:t>F</w:t>
            </w:r>
            <w:r w:rsidRPr="00402DFB">
              <w:rPr>
                <w:rFonts w:cstheme="minorHAnsi"/>
              </w:rPr>
              <w:t>inish group ha</w:t>
            </w:r>
            <w:r w:rsidR="008A694F" w:rsidRPr="00402DFB">
              <w:rPr>
                <w:rFonts w:cstheme="minorHAnsi"/>
              </w:rPr>
              <w:t>d been convened and a</w:t>
            </w:r>
            <w:r w:rsidRPr="00402DFB">
              <w:rPr>
                <w:rFonts w:cstheme="minorHAnsi"/>
              </w:rPr>
              <w:t>ll actions</w:t>
            </w:r>
            <w:r w:rsidR="008A694F" w:rsidRPr="00402DFB">
              <w:rPr>
                <w:rFonts w:cstheme="minorHAnsi"/>
              </w:rPr>
              <w:t xml:space="preserve"> had </w:t>
            </w:r>
            <w:r w:rsidRPr="00402DFB">
              <w:rPr>
                <w:rFonts w:cstheme="minorHAnsi"/>
              </w:rPr>
              <w:t>now</w:t>
            </w:r>
            <w:r w:rsidR="008A694F" w:rsidRPr="00402DFB">
              <w:rPr>
                <w:rFonts w:cstheme="minorHAnsi"/>
              </w:rPr>
              <w:t xml:space="preserve"> been</w:t>
            </w:r>
            <w:r w:rsidRPr="00402DFB">
              <w:rPr>
                <w:rFonts w:cstheme="minorHAnsi"/>
              </w:rPr>
              <w:t xml:space="preserve"> completed. Some</w:t>
            </w:r>
            <w:r w:rsidR="008A694F" w:rsidRPr="00402DFB">
              <w:rPr>
                <w:rFonts w:cstheme="minorHAnsi"/>
              </w:rPr>
              <w:t xml:space="preserve"> were</w:t>
            </w:r>
            <w:r w:rsidRPr="00402DFB">
              <w:rPr>
                <w:rFonts w:cstheme="minorHAnsi"/>
              </w:rPr>
              <w:t xml:space="preserve"> still amber, but other work </w:t>
            </w:r>
            <w:r w:rsidR="008A694F" w:rsidRPr="00402DFB">
              <w:rPr>
                <w:rFonts w:cstheme="minorHAnsi"/>
              </w:rPr>
              <w:t>was</w:t>
            </w:r>
            <w:r w:rsidRPr="00402DFB">
              <w:rPr>
                <w:rFonts w:cstheme="minorHAnsi"/>
              </w:rPr>
              <w:t xml:space="preserve"> taking place</w:t>
            </w:r>
            <w:r w:rsidR="008A694F" w:rsidRPr="00402DFB">
              <w:rPr>
                <w:rFonts w:cstheme="minorHAnsi"/>
              </w:rPr>
              <w:t xml:space="preserve"> to mitigate</w:t>
            </w:r>
            <w:r w:rsidRPr="00402DFB">
              <w:rPr>
                <w:rFonts w:cstheme="minorHAnsi"/>
              </w:rPr>
              <w:t xml:space="preserve">. </w:t>
            </w:r>
          </w:p>
          <w:p w14:paraId="326081BC" w14:textId="77777777" w:rsidR="008A694F" w:rsidRPr="00402DFB" w:rsidRDefault="008A694F" w:rsidP="000729E9">
            <w:pPr>
              <w:rPr>
                <w:rFonts w:cstheme="minorHAnsi"/>
              </w:rPr>
            </w:pPr>
            <w:r w:rsidRPr="00402DFB">
              <w:rPr>
                <w:rFonts w:cstheme="minorHAnsi"/>
              </w:rPr>
              <w:t xml:space="preserve">- </w:t>
            </w:r>
            <w:r w:rsidR="00895802" w:rsidRPr="00402DFB">
              <w:rPr>
                <w:rFonts w:cstheme="minorHAnsi"/>
              </w:rPr>
              <w:t xml:space="preserve">One </w:t>
            </w:r>
            <w:r w:rsidRPr="00402DFB">
              <w:rPr>
                <w:rFonts w:cstheme="minorHAnsi"/>
              </w:rPr>
              <w:t xml:space="preserve">action was rated </w:t>
            </w:r>
            <w:r w:rsidR="00895802" w:rsidRPr="00402DFB">
              <w:rPr>
                <w:rFonts w:cstheme="minorHAnsi"/>
              </w:rPr>
              <w:t xml:space="preserve">red </w:t>
            </w:r>
            <w:r w:rsidRPr="00402DFB">
              <w:rPr>
                <w:rFonts w:cstheme="minorHAnsi"/>
              </w:rPr>
              <w:t xml:space="preserve">as </w:t>
            </w:r>
            <w:r w:rsidR="00895802" w:rsidRPr="00402DFB">
              <w:rPr>
                <w:rFonts w:cstheme="minorHAnsi"/>
              </w:rPr>
              <w:t xml:space="preserve">linked to where records </w:t>
            </w:r>
            <w:r w:rsidRPr="00402DFB">
              <w:rPr>
                <w:rFonts w:cstheme="minorHAnsi"/>
              </w:rPr>
              <w:t>were</w:t>
            </w:r>
            <w:r w:rsidR="00895802" w:rsidRPr="00402DFB">
              <w:rPr>
                <w:rFonts w:cstheme="minorHAnsi"/>
              </w:rPr>
              <w:t xml:space="preserve"> stored</w:t>
            </w:r>
            <w:r w:rsidRPr="00402DFB">
              <w:rPr>
                <w:rFonts w:cstheme="minorHAnsi"/>
              </w:rPr>
              <w:t xml:space="preserve"> for business as usual.</w:t>
            </w:r>
          </w:p>
          <w:p w14:paraId="32946837" w14:textId="77C4E7DD" w:rsidR="008A694F" w:rsidRPr="00402DFB" w:rsidRDefault="008A694F" w:rsidP="008A694F">
            <w:pPr>
              <w:rPr>
                <w:rFonts w:cstheme="minorHAnsi"/>
              </w:rPr>
            </w:pPr>
            <w:r w:rsidRPr="00402DFB">
              <w:rPr>
                <w:rFonts w:cstheme="minorHAnsi"/>
              </w:rPr>
              <w:t>- The action plan would be reviewed whenever a care home closed and would not be signed off until there were no further closures.</w:t>
            </w:r>
          </w:p>
          <w:p w14:paraId="026EC79F" w14:textId="2CC378C9" w:rsidR="008A694F" w:rsidRPr="00402DFB" w:rsidRDefault="008A694F" w:rsidP="008A694F">
            <w:pPr>
              <w:rPr>
                <w:rFonts w:cstheme="minorHAnsi"/>
              </w:rPr>
            </w:pPr>
            <w:r w:rsidRPr="00402DFB">
              <w:rPr>
                <w:rFonts w:cstheme="minorHAnsi"/>
              </w:rPr>
              <w:t>- Best quality was promoted across the care sector.</w:t>
            </w:r>
          </w:p>
          <w:p w14:paraId="6EECD6BB" w14:textId="57A77379" w:rsidR="008A694F" w:rsidRPr="00402DFB" w:rsidRDefault="008A694F" w:rsidP="008A694F">
            <w:pPr>
              <w:rPr>
                <w:rFonts w:cstheme="minorHAnsi"/>
              </w:rPr>
            </w:pPr>
            <w:r w:rsidRPr="00402DFB">
              <w:rPr>
                <w:rFonts w:cstheme="minorHAnsi"/>
              </w:rPr>
              <w:t xml:space="preserve">- A Lessons Learned Summit would be scheduled for spring, and the SAB would then be updated via the Learning and Review Group report to the Executive. </w:t>
            </w:r>
          </w:p>
          <w:p w14:paraId="4E05E051" w14:textId="527B6AD3" w:rsidR="00D862B4" w:rsidRPr="00402DFB" w:rsidRDefault="00D862B4" w:rsidP="008A694F">
            <w:pPr>
              <w:rPr>
                <w:rFonts w:cstheme="minorHAnsi"/>
              </w:rPr>
            </w:pPr>
            <w:r w:rsidRPr="00402DFB">
              <w:rPr>
                <w:rFonts w:cstheme="minorHAnsi"/>
              </w:rPr>
              <w:t>- RB suggested a six-monthly update to the Board would be helpful as further closures were expected.</w:t>
            </w:r>
          </w:p>
          <w:p w14:paraId="41DF0AA7" w14:textId="1A684890" w:rsidR="007E35F8" w:rsidRPr="00402DFB" w:rsidRDefault="007E35F8" w:rsidP="000729E9">
            <w:pPr>
              <w:rPr>
                <w:rFonts w:cstheme="minorHAnsi"/>
              </w:rPr>
            </w:pPr>
          </w:p>
          <w:p w14:paraId="01D4C028" w14:textId="77777777" w:rsidR="008A694F" w:rsidRPr="00402DFB" w:rsidRDefault="008A694F" w:rsidP="008A694F">
            <w:pPr>
              <w:rPr>
                <w:rFonts w:cstheme="minorHAnsi"/>
                <w:b/>
                <w:bCs/>
              </w:rPr>
            </w:pPr>
            <w:r w:rsidRPr="00402DFB">
              <w:rPr>
                <w:rFonts w:cstheme="minorHAnsi"/>
                <w:b/>
                <w:bCs/>
              </w:rPr>
              <w:t>Action:</w:t>
            </w:r>
          </w:p>
          <w:p w14:paraId="59DC790D" w14:textId="54593468" w:rsidR="008A694F" w:rsidRPr="00402DFB" w:rsidRDefault="008A694F" w:rsidP="008A694F">
            <w:pPr>
              <w:pStyle w:val="ListParagraph"/>
              <w:numPr>
                <w:ilvl w:val="0"/>
                <w:numId w:val="16"/>
              </w:numPr>
              <w:rPr>
                <w:rFonts w:cstheme="minorHAnsi"/>
              </w:rPr>
            </w:pPr>
            <w:r w:rsidRPr="00402DFB">
              <w:rPr>
                <w:rFonts w:cstheme="minorHAnsi"/>
              </w:rPr>
              <w:t>Add a further update to the work programme for the June and December 2023 Board meetings.</w:t>
            </w:r>
          </w:p>
          <w:p w14:paraId="2DB48811" w14:textId="77777777" w:rsidR="008A694F" w:rsidRPr="00402DFB" w:rsidRDefault="008A694F" w:rsidP="000729E9">
            <w:pPr>
              <w:rPr>
                <w:rFonts w:cstheme="minorHAnsi"/>
              </w:rPr>
            </w:pPr>
          </w:p>
          <w:p w14:paraId="06987211" w14:textId="77777777" w:rsidR="007E35F8" w:rsidRPr="00402DFB" w:rsidRDefault="00D862B4" w:rsidP="00D862B4">
            <w:pPr>
              <w:pStyle w:val="ListParagraph"/>
              <w:ind w:left="0"/>
              <w:rPr>
                <w:rFonts w:cstheme="minorHAnsi"/>
              </w:rPr>
            </w:pPr>
            <w:r w:rsidRPr="00402DFB">
              <w:rPr>
                <w:rFonts w:cstheme="minorHAnsi"/>
              </w:rPr>
              <w:t xml:space="preserve">RB thanked JS for his work whilst in this role and noted that he would be missed and wished him well in his next role. </w:t>
            </w:r>
          </w:p>
          <w:p w14:paraId="116E942B" w14:textId="0888E3D1" w:rsidR="00D862B4" w:rsidRPr="00402DFB" w:rsidRDefault="00D862B4" w:rsidP="00D862B4">
            <w:pPr>
              <w:pStyle w:val="ListParagraph"/>
              <w:ind w:left="0"/>
              <w:rPr>
                <w:rFonts w:cstheme="minorHAnsi"/>
              </w:rPr>
            </w:pPr>
          </w:p>
        </w:tc>
      </w:tr>
      <w:tr w:rsidR="00C84A63" w:rsidRPr="00402DFB" w14:paraId="41229307"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344A3BCA" w14:textId="12C8D149" w:rsidR="00C84A63" w:rsidRPr="00402DFB" w:rsidRDefault="00C84A63" w:rsidP="00170363">
            <w:pPr>
              <w:rPr>
                <w:rFonts w:cstheme="minorHAnsi"/>
                <w:b/>
                <w:color w:val="000000" w:themeColor="text1"/>
              </w:rPr>
            </w:pPr>
            <w:r w:rsidRPr="00402DFB">
              <w:rPr>
                <w:rFonts w:cstheme="minorHAnsi"/>
                <w:b/>
                <w:color w:val="000000" w:themeColor="text1"/>
              </w:rPr>
              <w:t>Item 15</w:t>
            </w:r>
          </w:p>
        </w:tc>
        <w:tc>
          <w:tcPr>
            <w:tcW w:w="9062" w:type="dxa"/>
            <w:gridSpan w:val="5"/>
          </w:tcPr>
          <w:p w14:paraId="1EE48DD9" w14:textId="628BDD4C" w:rsidR="00C84A63" w:rsidRPr="00402DFB" w:rsidRDefault="00C84A63" w:rsidP="000729E9">
            <w:pPr>
              <w:rPr>
                <w:rFonts w:cstheme="minorHAnsi"/>
                <w:b/>
                <w:bCs/>
              </w:rPr>
            </w:pPr>
            <w:r w:rsidRPr="00402DFB">
              <w:rPr>
                <w:rFonts w:cstheme="minorHAnsi"/>
                <w:b/>
                <w:bCs/>
              </w:rPr>
              <w:t>Any other business</w:t>
            </w:r>
          </w:p>
        </w:tc>
      </w:tr>
      <w:tr w:rsidR="00C84A63" w:rsidRPr="00402DFB" w14:paraId="5020DE6E" w14:textId="77777777" w:rsidTr="00D76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 w:type="dxa"/>
        </w:trPr>
        <w:tc>
          <w:tcPr>
            <w:tcW w:w="1015" w:type="dxa"/>
          </w:tcPr>
          <w:p w14:paraId="263A6F2D" w14:textId="77777777" w:rsidR="00C84A63" w:rsidRPr="00402DFB" w:rsidRDefault="00C84A63" w:rsidP="00170363">
            <w:pPr>
              <w:rPr>
                <w:rFonts w:cstheme="minorHAnsi"/>
                <w:b/>
                <w:color w:val="000000" w:themeColor="text1"/>
              </w:rPr>
            </w:pPr>
          </w:p>
        </w:tc>
        <w:tc>
          <w:tcPr>
            <w:tcW w:w="9062" w:type="dxa"/>
            <w:gridSpan w:val="5"/>
          </w:tcPr>
          <w:p w14:paraId="08DEF715" w14:textId="74CB5151" w:rsidR="00C84A63" w:rsidRPr="00402DFB" w:rsidRDefault="00C84A63" w:rsidP="000729E9">
            <w:pPr>
              <w:rPr>
                <w:rFonts w:cstheme="minorHAnsi"/>
              </w:rPr>
            </w:pPr>
            <w:r w:rsidRPr="00402DFB">
              <w:rPr>
                <w:rFonts w:cstheme="minorHAnsi"/>
                <w:b/>
                <w:bCs/>
              </w:rPr>
              <w:t xml:space="preserve">- </w:t>
            </w:r>
            <w:r w:rsidR="00D862B4" w:rsidRPr="00402DFB">
              <w:rPr>
                <w:rFonts w:cstheme="minorHAnsi"/>
              </w:rPr>
              <w:t>The r</w:t>
            </w:r>
            <w:r w:rsidR="007E35F8" w:rsidRPr="00402DFB">
              <w:rPr>
                <w:rFonts w:cstheme="minorHAnsi"/>
              </w:rPr>
              <w:t xml:space="preserve">eview of </w:t>
            </w:r>
            <w:r w:rsidR="00D862B4" w:rsidRPr="00402DFB">
              <w:rPr>
                <w:rFonts w:cstheme="minorHAnsi"/>
              </w:rPr>
              <w:t xml:space="preserve">the </w:t>
            </w:r>
            <w:r w:rsidR="007E35F8" w:rsidRPr="00402DFB">
              <w:rPr>
                <w:rFonts w:cstheme="minorHAnsi"/>
              </w:rPr>
              <w:t>SAB</w:t>
            </w:r>
            <w:r w:rsidR="00D862B4" w:rsidRPr="00402DFB">
              <w:rPr>
                <w:rFonts w:cstheme="minorHAnsi"/>
              </w:rPr>
              <w:t>’s</w:t>
            </w:r>
            <w:r w:rsidR="007E35F8" w:rsidRPr="00402DFB">
              <w:rPr>
                <w:rFonts w:cstheme="minorHAnsi"/>
              </w:rPr>
              <w:t xml:space="preserve"> T</w:t>
            </w:r>
            <w:r w:rsidR="00D862B4" w:rsidRPr="00402DFB">
              <w:rPr>
                <w:rFonts w:cstheme="minorHAnsi"/>
              </w:rPr>
              <w:t xml:space="preserve">erms </w:t>
            </w:r>
            <w:r w:rsidR="007E35F8" w:rsidRPr="00402DFB">
              <w:rPr>
                <w:rFonts w:cstheme="minorHAnsi"/>
              </w:rPr>
              <w:t>o</w:t>
            </w:r>
            <w:r w:rsidR="00D862B4" w:rsidRPr="00402DFB">
              <w:rPr>
                <w:rFonts w:cstheme="minorHAnsi"/>
              </w:rPr>
              <w:t xml:space="preserve">f </w:t>
            </w:r>
            <w:r w:rsidR="007E35F8" w:rsidRPr="00402DFB">
              <w:rPr>
                <w:rFonts w:cstheme="minorHAnsi"/>
              </w:rPr>
              <w:t>R</w:t>
            </w:r>
            <w:r w:rsidR="00D862B4" w:rsidRPr="00402DFB">
              <w:rPr>
                <w:rFonts w:cstheme="minorHAnsi"/>
              </w:rPr>
              <w:t>eference will be carried</w:t>
            </w:r>
            <w:r w:rsidR="007E35F8" w:rsidRPr="00402DFB">
              <w:rPr>
                <w:rFonts w:cstheme="minorHAnsi"/>
              </w:rPr>
              <w:t xml:space="preserve"> forward to March 2023.</w:t>
            </w:r>
          </w:p>
          <w:p w14:paraId="36FB944D" w14:textId="77777777" w:rsidR="00D862B4" w:rsidRPr="00402DFB" w:rsidRDefault="00D862B4" w:rsidP="000729E9">
            <w:pPr>
              <w:rPr>
                <w:rFonts w:cstheme="minorHAnsi"/>
              </w:rPr>
            </w:pPr>
          </w:p>
          <w:p w14:paraId="48406E05" w14:textId="77777777" w:rsidR="00D862B4" w:rsidRPr="00402DFB" w:rsidRDefault="00D862B4" w:rsidP="00D862B4">
            <w:pPr>
              <w:rPr>
                <w:rFonts w:cstheme="minorHAnsi"/>
                <w:b/>
                <w:bCs/>
              </w:rPr>
            </w:pPr>
            <w:r w:rsidRPr="00402DFB">
              <w:rPr>
                <w:rFonts w:cstheme="minorHAnsi"/>
                <w:b/>
                <w:bCs/>
              </w:rPr>
              <w:t>Action:</w:t>
            </w:r>
          </w:p>
          <w:p w14:paraId="290537F5" w14:textId="31A2B245" w:rsidR="00D862B4" w:rsidRPr="00402DFB" w:rsidRDefault="00D862B4" w:rsidP="00124380">
            <w:pPr>
              <w:pStyle w:val="ListParagraph"/>
              <w:numPr>
                <w:ilvl w:val="0"/>
                <w:numId w:val="16"/>
              </w:numPr>
              <w:rPr>
                <w:rFonts w:cstheme="minorHAnsi"/>
                <w:b/>
                <w:bCs/>
              </w:rPr>
            </w:pPr>
            <w:r w:rsidRPr="00402DFB">
              <w:rPr>
                <w:rFonts w:cstheme="minorHAnsi"/>
              </w:rPr>
              <w:lastRenderedPageBreak/>
              <w:t xml:space="preserve">Add a review of the SAB’s Terms of Reference to the work programme for the March </w:t>
            </w:r>
            <w:r w:rsidR="00CC18FB" w:rsidRPr="00402DFB">
              <w:rPr>
                <w:rFonts w:cstheme="minorHAnsi"/>
              </w:rPr>
              <w:t>20</w:t>
            </w:r>
            <w:r w:rsidRPr="00402DFB">
              <w:rPr>
                <w:rFonts w:cstheme="minorHAnsi"/>
              </w:rPr>
              <w:t>23 Board meeting.</w:t>
            </w:r>
          </w:p>
          <w:p w14:paraId="2AC7DAC7" w14:textId="499DC853" w:rsidR="00CC18FB" w:rsidRPr="00402DFB" w:rsidRDefault="00CC18FB" w:rsidP="000729E9">
            <w:pPr>
              <w:rPr>
                <w:rFonts w:cstheme="minorHAnsi"/>
                <w:b/>
                <w:bCs/>
              </w:rPr>
            </w:pPr>
          </w:p>
        </w:tc>
      </w:tr>
    </w:tbl>
    <w:p w14:paraId="58D8C063" w14:textId="77777777" w:rsidR="00733079" w:rsidRPr="00402DFB" w:rsidRDefault="00733079">
      <w:pPr>
        <w:rPr>
          <w:rFonts w:cstheme="minorHAnsi"/>
        </w:rPr>
      </w:pPr>
      <w:r w:rsidRPr="00402DFB">
        <w:rPr>
          <w:rFonts w:cstheme="minorHAnsi"/>
        </w:rPr>
        <w:lastRenderedPageBreak/>
        <w:br w:type="page"/>
      </w:r>
    </w:p>
    <w:tbl>
      <w:tblPr>
        <w:tblStyle w:val="TableGrid"/>
        <w:tblW w:w="10077" w:type="dxa"/>
        <w:tblLayout w:type="fixed"/>
        <w:tblLook w:val="04A0" w:firstRow="1" w:lastRow="0" w:firstColumn="1" w:lastColumn="0" w:noHBand="0" w:noVBand="1"/>
      </w:tblPr>
      <w:tblGrid>
        <w:gridCol w:w="1015"/>
        <w:gridCol w:w="9062"/>
      </w:tblGrid>
      <w:tr w:rsidR="00170363" w:rsidRPr="00402DFB" w14:paraId="7054D09E" w14:textId="77777777" w:rsidTr="00733079">
        <w:tc>
          <w:tcPr>
            <w:tcW w:w="10077" w:type="dxa"/>
            <w:gridSpan w:val="2"/>
          </w:tcPr>
          <w:p w14:paraId="2036C5F3" w14:textId="4B0D5092" w:rsidR="00170363" w:rsidRPr="00402DFB" w:rsidRDefault="00170363" w:rsidP="00170363">
            <w:pPr>
              <w:rPr>
                <w:rFonts w:cstheme="minorHAnsi"/>
                <w:b/>
                <w:color w:val="000000" w:themeColor="text1"/>
              </w:rPr>
            </w:pPr>
            <w:r w:rsidRPr="00402DFB">
              <w:rPr>
                <w:rFonts w:cstheme="minorHAnsi"/>
                <w:b/>
                <w:color w:val="000000" w:themeColor="text1"/>
              </w:rPr>
              <w:lastRenderedPageBreak/>
              <w:t>Calendar of Meetings</w:t>
            </w:r>
          </w:p>
        </w:tc>
      </w:tr>
      <w:tr w:rsidR="00170363" w:rsidRPr="00402DFB" w14:paraId="0D65D852" w14:textId="77777777" w:rsidTr="00733079">
        <w:trPr>
          <w:trHeight w:val="468"/>
        </w:trPr>
        <w:tc>
          <w:tcPr>
            <w:tcW w:w="1015" w:type="dxa"/>
          </w:tcPr>
          <w:p w14:paraId="00D43956" w14:textId="77777777" w:rsidR="00170363" w:rsidRPr="00402DFB" w:rsidRDefault="00170363" w:rsidP="00170363">
            <w:pPr>
              <w:rPr>
                <w:rFonts w:cstheme="minorHAnsi"/>
                <w:b/>
                <w:color w:val="000000" w:themeColor="text1"/>
              </w:rPr>
            </w:pPr>
          </w:p>
        </w:tc>
        <w:tc>
          <w:tcPr>
            <w:tcW w:w="9062" w:type="dxa"/>
          </w:tcPr>
          <w:p w14:paraId="7B072B53" w14:textId="01ACB7BD" w:rsidR="00170363" w:rsidRPr="00402DFB" w:rsidRDefault="00170363" w:rsidP="00170363">
            <w:pPr>
              <w:pStyle w:val="Default"/>
              <w:numPr>
                <w:ilvl w:val="0"/>
                <w:numId w:val="2"/>
              </w:numPr>
              <w:rPr>
                <w:rFonts w:asciiTheme="minorHAnsi" w:hAnsiTheme="minorHAnsi" w:cstheme="minorHAnsi"/>
                <w:color w:val="000000" w:themeColor="text1"/>
                <w:sz w:val="22"/>
                <w:szCs w:val="22"/>
              </w:rPr>
            </w:pPr>
            <w:r w:rsidRPr="00402DFB">
              <w:rPr>
                <w:rFonts w:asciiTheme="minorHAnsi" w:hAnsiTheme="minorHAnsi" w:cstheme="minorHAnsi"/>
                <w:color w:val="000000" w:themeColor="text1"/>
                <w:sz w:val="22"/>
                <w:szCs w:val="22"/>
              </w:rPr>
              <w:t>Wednesday 22</w:t>
            </w:r>
            <w:r w:rsidR="00442B82" w:rsidRPr="00402DFB">
              <w:rPr>
                <w:rFonts w:asciiTheme="minorHAnsi" w:hAnsiTheme="minorHAnsi" w:cstheme="minorHAnsi"/>
                <w:color w:val="000000" w:themeColor="text1"/>
                <w:sz w:val="22"/>
                <w:szCs w:val="22"/>
              </w:rPr>
              <w:t xml:space="preserve"> March 2023, 2.00pm, MS Teams</w:t>
            </w:r>
          </w:p>
          <w:p w14:paraId="2E0E2834" w14:textId="6BED4342" w:rsidR="00442B82" w:rsidRPr="00402DFB" w:rsidRDefault="00442B82" w:rsidP="00170363">
            <w:pPr>
              <w:pStyle w:val="Default"/>
              <w:numPr>
                <w:ilvl w:val="0"/>
                <w:numId w:val="2"/>
              </w:numPr>
              <w:rPr>
                <w:rFonts w:asciiTheme="minorHAnsi" w:hAnsiTheme="minorHAnsi" w:cstheme="minorHAnsi"/>
                <w:color w:val="000000" w:themeColor="text1"/>
                <w:sz w:val="22"/>
                <w:szCs w:val="22"/>
              </w:rPr>
            </w:pPr>
            <w:r w:rsidRPr="00402DFB">
              <w:rPr>
                <w:rFonts w:asciiTheme="minorHAnsi" w:hAnsiTheme="minorHAnsi" w:cstheme="minorHAnsi"/>
                <w:color w:val="000000" w:themeColor="text1"/>
                <w:sz w:val="22"/>
                <w:szCs w:val="22"/>
              </w:rPr>
              <w:t>Wednesday 21 June 2023, 2.00pm, MS Teams</w:t>
            </w:r>
          </w:p>
          <w:p w14:paraId="3273215F" w14:textId="3D89FF0C" w:rsidR="00442B82" w:rsidRPr="00402DFB" w:rsidRDefault="00442B82" w:rsidP="00170363">
            <w:pPr>
              <w:pStyle w:val="Default"/>
              <w:numPr>
                <w:ilvl w:val="0"/>
                <w:numId w:val="2"/>
              </w:numPr>
              <w:rPr>
                <w:rFonts w:asciiTheme="minorHAnsi" w:hAnsiTheme="minorHAnsi" w:cstheme="minorHAnsi"/>
                <w:color w:val="000000" w:themeColor="text1"/>
                <w:sz w:val="22"/>
                <w:szCs w:val="22"/>
              </w:rPr>
            </w:pPr>
            <w:r w:rsidRPr="00402DFB">
              <w:rPr>
                <w:rFonts w:asciiTheme="minorHAnsi" w:hAnsiTheme="minorHAnsi" w:cstheme="minorHAnsi"/>
                <w:color w:val="000000" w:themeColor="text1"/>
                <w:sz w:val="22"/>
                <w:szCs w:val="22"/>
              </w:rPr>
              <w:t xml:space="preserve">Wednesday 27 September 2023, </w:t>
            </w:r>
            <w:r w:rsidR="00D862B4" w:rsidRPr="00402DFB">
              <w:rPr>
                <w:rFonts w:asciiTheme="minorHAnsi" w:hAnsiTheme="minorHAnsi" w:cstheme="minorHAnsi"/>
                <w:color w:val="000000" w:themeColor="text1"/>
                <w:sz w:val="22"/>
                <w:szCs w:val="22"/>
              </w:rPr>
              <w:t>T</w:t>
            </w:r>
            <w:r w:rsidRPr="00402DFB">
              <w:rPr>
                <w:rFonts w:asciiTheme="minorHAnsi" w:hAnsiTheme="minorHAnsi" w:cstheme="minorHAnsi"/>
                <w:color w:val="000000" w:themeColor="text1"/>
                <w:sz w:val="22"/>
                <w:szCs w:val="22"/>
              </w:rPr>
              <w:t>ime tbc, face to face</w:t>
            </w:r>
          </w:p>
          <w:p w14:paraId="3EAEAC79" w14:textId="0E11AD70" w:rsidR="00B94C22" w:rsidRPr="00402DFB" w:rsidRDefault="00B94C22" w:rsidP="00170363">
            <w:pPr>
              <w:pStyle w:val="Default"/>
              <w:numPr>
                <w:ilvl w:val="0"/>
                <w:numId w:val="2"/>
              </w:numPr>
              <w:rPr>
                <w:rFonts w:asciiTheme="minorHAnsi" w:hAnsiTheme="minorHAnsi" w:cstheme="minorHAnsi"/>
                <w:color w:val="000000" w:themeColor="text1"/>
                <w:sz w:val="22"/>
                <w:szCs w:val="22"/>
              </w:rPr>
            </w:pPr>
            <w:r w:rsidRPr="00402DFB">
              <w:rPr>
                <w:rFonts w:asciiTheme="minorHAnsi" w:hAnsiTheme="minorHAnsi" w:cstheme="minorHAnsi"/>
                <w:color w:val="000000" w:themeColor="text1"/>
                <w:sz w:val="22"/>
                <w:szCs w:val="22"/>
              </w:rPr>
              <w:t>Wednesday 20 December 2023, 2.00pm, MS Teams</w:t>
            </w:r>
          </w:p>
          <w:p w14:paraId="04B3AE85" w14:textId="77777777" w:rsidR="00B94C22" w:rsidRDefault="00B94C22" w:rsidP="00170363">
            <w:pPr>
              <w:pStyle w:val="Default"/>
              <w:numPr>
                <w:ilvl w:val="0"/>
                <w:numId w:val="2"/>
              </w:numPr>
              <w:rPr>
                <w:rFonts w:asciiTheme="minorHAnsi" w:hAnsiTheme="minorHAnsi" w:cstheme="minorHAnsi"/>
                <w:color w:val="000000" w:themeColor="text1"/>
                <w:sz w:val="22"/>
                <w:szCs w:val="22"/>
              </w:rPr>
            </w:pPr>
            <w:r w:rsidRPr="00402DFB">
              <w:rPr>
                <w:rFonts w:asciiTheme="minorHAnsi" w:hAnsiTheme="minorHAnsi" w:cstheme="minorHAnsi"/>
                <w:color w:val="000000" w:themeColor="text1"/>
                <w:sz w:val="22"/>
                <w:szCs w:val="22"/>
              </w:rPr>
              <w:t>Wednesday 21 March 2024, 2.00pm, MS Teams</w:t>
            </w:r>
          </w:p>
          <w:p w14:paraId="4E5426EB" w14:textId="08ECEFAE" w:rsidR="00CF55CB" w:rsidRPr="00402DFB" w:rsidRDefault="00CF55CB" w:rsidP="00CF55CB">
            <w:pPr>
              <w:pStyle w:val="Default"/>
              <w:ind w:left="720"/>
              <w:rPr>
                <w:rFonts w:asciiTheme="minorHAnsi" w:hAnsiTheme="minorHAnsi" w:cstheme="minorHAnsi"/>
                <w:color w:val="000000" w:themeColor="text1"/>
                <w:sz w:val="22"/>
                <w:szCs w:val="22"/>
              </w:rPr>
            </w:pPr>
          </w:p>
        </w:tc>
      </w:tr>
    </w:tbl>
    <w:p w14:paraId="17287831" w14:textId="77777777" w:rsidR="007C2913" w:rsidRPr="00402DFB" w:rsidRDefault="007C2913" w:rsidP="004672AF">
      <w:pPr>
        <w:spacing w:after="0"/>
        <w:rPr>
          <w:rFonts w:cstheme="minorHAnsi"/>
          <w:color w:val="000000" w:themeColor="text1"/>
        </w:rPr>
      </w:pPr>
    </w:p>
    <w:sectPr w:rsidR="007C2913" w:rsidRPr="00402DFB" w:rsidSect="00D527C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58A4" w14:textId="77777777" w:rsidR="002F65EB" w:rsidRDefault="002F65EB" w:rsidP="00197DEB">
      <w:pPr>
        <w:spacing w:after="0" w:line="240" w:lineRule="auto"/>
      </w:pPr>
      <w:r>
        <w:separator/>
      </w:r>
    </w:p>
  </w:endnote>
  <w:endnote w:type="continuationSeparator" w:id="0">
    <w:p w14:paraId="0F7AE8D5" w14:textId="77777777" w:rsidR="002F65EB" w:rsidRDefault="002F65EB"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5BDA" w14:textId="77777777" w:rsidR="003C5B09" w:rsidRDefault="003C5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14:paraId="62EDF3AD" w14:textId="23778950" w:rsidR="003C5B09" w:rsidRDefault="003C5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84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845">
              <w:rPr>
                <w:b/>
                <w:bCs/>
                <w:noProof/>
              </w:rPr>
              <w:t>6</w:t>
            </w:r>
            <w:r>
              <w:rPr>
                <w:b/>
                <w:bCs/>
                <w:sz w:val="24"/>
                <w:szCs w:val="24"/>
              </w:rPr>
              <w:fldChar w:fldCharType="end"/>
            </w:r>
          </w:p>
        </w:sdtContent>
      </w:sdt>
    </w:sdtContent>
  </w:sdt>
  <w:p w14:paraId="5DAA2271" w14:textId="77777777" w:rsidR="003C5B09" w:rsidRDefault="003C5B09">
    <w:pPr>
      <w:pStyle w:val="Footer"/>
    </w:pPr>
    <w:r>
      <w:rPr>
        <w:noProof/>
        <w:lang w:eastAsia="en-GB"/>
      </w:rPr>
      <mc:AlternateContent>
        <mc:Choice Requires="wps">
          <w:drawing>
            <wp:anchor distT="0" distB="0" distL="114300" distR="114300" simplePos="0" relativeHeight="251657216" behindDoc="0" locked="0" layoutInCell="0" allowOverlap="1" wp14:anchorId="403E861C" wp14:editId="39ABC34D">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403E861C"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D7046BB" w14:textId="77777777" w:rsidR="003C5B09" w:rsidRPr="00C30A4A" w:rsidRDefault="003C5B09"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083D" w14:textId="77777777" w:rsidR="003C5B09" w:rsidRDefault="003C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7DCC" w14:textId="77777777" w:rsidR="002F65EB" w:rsidRDefault="002F65EB" w:rsidP="00197DEB">
      <w:pPr>
        <w:spacing w:after="0" w:line="240" w:lineRule="auto"/>
      </w:pPr>
      <w:r>
        <w:separator/>
      </w:r>
    </w:p>
  </w:footnote>
  <w:footnote w:type="continuationSeparator" w:id="0">
    <w:p w14:paraId="44A340ED" w14:textId="77777777" w:rsidR="002F65EB" w:rsidRDefault="002F65EB"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0422" w14:textId="77777777" w:rsidR="003C5B09" w:rsidRDefault="003C5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BB2D" w14:textId="0F504249" w:rsidR="003C5B09" w:rsidRDefault="003C5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F008" w14:textId="77777777" w:rsidR="003C5B09" w:rsidRDefault="003C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0EDB"/>
    <w:multiLevelType w:val="hybridMultilevel"/>
    <w:tmpl w:val="1AA6D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774FA"/>
    <w:multiLevelType w:val="hybridMultilevel"/>
    <w:tmpl w:val="AC00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C590F"/>
    <w:multiLevelType w:val="hybridMultilevel"/>
    <w:tmpl w:val="C1E87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95F79"/>
    <w:multiLevelType w:val="hybridMultilevel"/>
    <w:tmpl w:val="05D8AF2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7467C"/>
    <w:multiLevelType w:val="hybridMultilevel"/>
    <w:tmpl w:val="C92AE800"/>
    <w:lvl w:ilvl="0" w:tplc="54BE748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85F69"/>
    <w:multiLevelType w:val="hybridMultilevel"/>
    <w:tmpl w:val="F736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B4C0F"/>
    <w:multiLevelType w:val="hybridMultilevel"/>
    <w:tmpl w:val="05725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3D6AE4"/>
    <w:multiLevelType w:val="hybridMultilevel"/>
    <w:tmpl w:val="26340DC8"/>
    <w:lvl w:ilvl="0" w:tplc="B03460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8473D"/>
    <w:multiLevelType w:val="hybridMultilevel"/>
    <w:tmpl w:val="4D2AD828"/>
    <w:lvl w:ilvl="0" w:tplc="30F0B520">
      <w:start w:val="8"/>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F15144"/>
    <w:multiLevelType w:val="hybridMultilevel"/>
    <w:tmpl w:val="E8FA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C74E0"/>
    <w:multiLevelType w:val="hybridMultilevel"/>
    <w:tmpl w:val="B4B40E2A"/>
    <w:lvl w:ilvl="0" w:tplc="045CA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44B26"/>
    <w:multiLevelType w:val="hybridMultilevel"/>
    <w:tmpl w:val="7D2E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F75E3"/>
    <w:multiLevelType w:val="hybridMultilevel"/>
    <w:tmpl w:val="CB6A4E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42B47"/>
    <w:multiLevelType w:val="hybridMultilevel"/>
    <w:tmpl w:val="9662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7E5BFF"/>
    <w:multiLevelType w:val="hybridMultilevel"/>
    <w:tmpl w:val="34A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4"/>
  </w:num>
  <w:num w:numId="6">
    <w:abstractNumId w:val="1"/>
  </w:num>
  <w:num w:numId="7">
    <w:abstractNumId w:val="16"/>
  </w:num>
  <w:num w:numId="8">
    <w:abstractNumId w:val="13"/>
  </w:num>
  <w:num w:numId="9">
    <w:abstractNumId w:val="11"/>
  </w:num>
  <w:num w:numId="10">
    <w:abstractNumId w:val="12"/>
  </w:num>
  <w:num w:numId="11">
    <w:abstractNumId w:val="9"/>
  </w:num>
  <w:num w:numId="12">
    <w:abstractNumId w:val="5"/>
  </w:num>
  <w:num w:numId="13">
    <w:abstractNumId w:val="7"/>
  </w:num>
  <w:num w:numId="14">
    <w:abstractNumId w:val="15"/>
  </w:num>
  <w:num w:numId="15">
    <w:abstractNumId w:val="8"/>
  </w:num>
  <w:num w:numId="16">
    <w:abstractNumId w:val="4"/>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C5"/>
    <w:rsid w:val="000000E4"/>
    <w:rsid w:val="000005D4"/>
    <w:rsid w:val="00000628"/>
    <w:rsid w:val="00000C7B"/>
    <w:rsid w:val="00000E27"/>
    <w:rsid w:val="000018A8"/>
    <w:rsid w:val="00003A7E"/>
    <w:rsid w:val="00004B74"/>
    <w:rsid w:val="00004F6C"/>
    <w:rsid w:val="00005A19"/>
    <w:rsid w:val="00005D4A"/>
    <w:rsid w:val="00011212"/>
    <w:rsid w:val="000135D4"/>
    <w:rsid w:val="00013AAB"/>
    <w:rsid w:val="00013D9C"/>
    <w:rsid w:val="00013F26"/>
    <w:rsid w:val="00015B0F"/>
    <w:rsid w:val="000167E2"/>
    <w:rsid w:val="00020D46"/>
    <w:rsid w:val="0002169C"/>
    <w:rsid w:val="0002480C"/>
    <w:rsid w:val="00025630"/>
    <w:rsid w:val="00032059"/>
    <w:rsid w:val="00036A7A"/>
    <w:rsid w:val="00040A55"/>
    <w:rsid w:val="000420B2"/>
    <w:rsid w:val="00047D84"/>
    <w:rsid w:val="00050174"/>
    <w:rsid w:val="00050939"/>
    <w:rsid w:val="0005104A"/>
    <w:rsid w:val="00052DBB"/>
    <w:rsid w:val="00053DFB"/>
    <w:rsid w:val="00054846"/>
    <w:rsid w:val="00055432"/>
    <w:rsid w:val="0005556F"/>
    <w:rsid w:val="00056461"/>
    <w:rsid w:val="00056950"/>
    <w:rsid w:val="00061E11"/>
    <w:rsid w:val="000621BC"/>
    <w:rsid w:val="00062DDC"/>
    <w:rsid w:val="00063329"/>
    <w:rsid w:val="000652E7"/>
    <w:rsid w:val="00066A63"/>
    <w:rsid w:val="00067D57"/>
    <w:rsid w:val="00070A39"/>
    <w:rsid w:val="00072282"/>
    <w:rsid w:val="0007299B"/>
    <w:rsid w:val="000729E9"/>
    <w:rsid w:val="00074F82"/>
    <w:rsid w:val="00077B09"/>
    <w:rsid w:val="00082484"/>
    <w:rsid w:val="000837AB"/>
    <w:rsid w:val="00083F71"/>
    <w:rsid w:val="0008409E"/>
    <w:rsid w:val="00086481"/>
    <w:rsid w:val="00087127"/>
    <w:rsid w:val="00087235"/>
    <w:rsid w:val="00087BDF"/>
    <w:rsid w:val="00091802"/>
    <w:rsid w:val="00093B41"/>
    <w:rsid w:val="00093CCE"/>
    <w:rsid w:val="0009503D"/>
    <w:rsid w:val="00097684"/>
    <w:rsid w:val="000A1376"/>
    <w:rsid w:val="000A1ED0"/>
    <w:rsid w:val="000A20CF"/>
    <w:rsid w:val="000A267F"/>
    <w:rsid w:val="000A350D"/>
    <w:rsid w:val="000A4C96"/>
    <w:rsid w:val="000A4F06"/>
    <w:rsid w:val="000A5804"/>
    <w:rsid w:val="000A5D83"/>
    <w:rsid w:val="000A6BB9"/>
    <w:rsid w:val="000B0207"/>
    <w:rsid w:val="000B2988"/>
    <w:rsid w:val="000B75E3"/>
    <w:rsid w:val="000C1067"/>
    <w:rsid w:val="000C4B8D"/>
    <w:rsid w:val="000C4C0C"/>
    <w:rsid w:val="000C6009"/>
    <w:rsid w:val="000D0060"/>
    <w:rsid w:val="000D15E3"/>
    <w:rsid w:val="000D299C"/>
    <w:rsid w:val="000D3A00"/>
    <w:rsid w:val="000D5C3A"/>
    <w:rsid w:val="000D5DB1"/>
    <w:rsid w:val="000D7CD3"/>
    <w:rsid w:val="000E0D90"/>
    <w:rsid w:val="000E18DC"/>
    <w:rsid w:val="000E2C86"/>
    <w:rsid w:val="000E2F85"/>
    <w:rsid w:val="000E3B48"/>
    <w:rsid w:val="000E6DC8"/>
    <w:rsid w:val="000F0543"/>
    <w:rsid w:val="000F09B3"/>
    <w:rsid w:val="000F2997"/>
    <w:rsid w:val="000F3C38"/>
    <w:rsid w:val="000F4773"/>
    <w:rsid w:val="000F5D2A"/>
    <w:rsid w:val="00100BA7"/>
    <w:rsid w:val="00101039"/>
    <w:rsid w:val="001018F4"/>
    <w:rsid w:val="00106EAF"/>
    <w:rsid w:val="00107E92"/>
    <w:rsid w:val="00107F0F"/>
    <w:rsid w:val="00111AA6"/>
    <w:rsid w:val="00111FE9"/>
    <w:rsid w:val="001122D7"/>
    <w:rsid w:val="00113AE9"/>
    <w:rsid w:val="001140AB"/>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35AE"/>
    <w:rsid w:val="001538B6"/>
    <w:rsid w:val="00154BCD"/>
    <w:rsid w:val="00155134"/>
    <w:rsid w:val="001556D1"/>
    <w:rsid w:val="0016027F"/>
    <w:rsid w:val="00161F49"/>
    <w:rsid w:val="00162516"/>
    <w:rsid w:val="00162CBE"/>
    <w:rsid w:val="00162FE7"/>
    <w:rsid w:val="00164793"/>
    <w:rsid w:val="00170363"/>
    <w:rsid w:val="001710D0"/>
    <w:rsid w:val="00174887"/>
    <w:rsid w:val="00175EE2"/>
    <w:rsid w:val="0017647B"/>
    <w:rsid w:val="00180365"/>
    <w:rsid w:val="00180FA4"/>
    <w:rsid w:val="0018100F"/>
    <w:rsid w:val="00181DFC"/>
    <w:rsid w:val="00182EFF"/>
    <w:rsid w:val="00183287"/>
    <w:rsid w:val="00183521"/>
    <w:rsid w:val="00184E32"/>
    <w:rsid w:val="00186A77"/>
    <w:rsid w:val="00186C0B"/>
    <w:rsid w:val="001873B3"/>
    <w:rsid w:val="00187B13"/>
    <w:rsid w:val="001929C2"/>
    <w:rsid w:val="001933DF"/>
    <w:rsid w:val="00193990"/>
    <w:rsid w:val="00194011"/>
    <w:rsid w:val="00195815"/>
    <w:rsid w:val="001976E1"/>
    <w:rsid w:val="00197DEB"/>
    <w:rsid w:val="001A0566"/>
    <w:rsid w:val="001A0E3E"/>
    <w:rsid w:val="001A188A"/>
    <w:rsid w:val="001A21D2"/>
    <w:rsid w:val="001A5067"/>
    <w:rsid w:val="001B075C"/>
    <w:rsid w:val="001B1CFD"/>
    <w:rsid w:val="001B1EFA"/>
    <w:rsid w:val="001B205B"/>
    <w:rsid w:val="001B20C3"/>
    <w:rsid w:val="001B23D4"/>
    <w:rsid w:val="001B42E1"/>
    <w:rsid w:val="001B44DF"/>
    <w:rsid w:val="001B49BA"/>
    <w:rsid w:val="001C21A9"/>
    <w:rsid w:val="001C38DE"/>
    <w:rsid w:val="001C3DF0"/>
    <w:rsid w:val="001C4130"/>
    <w:rsid w:val="001C4A5A"/>
    <w:rsid w:val="001C5C96"/>
    <w:rsid w:val="001C6E11"/>
    <w:rsid w:val="001C7F7C"/>
    <w:rsid w:val="001D23AF"/>
    <w:rsid w:val="001D27ED"/>
    <w:rsid w:val="001D2860"/>
    <w:rsid w:val="001D423A"/>
    <w:rsid w:val="001D515E"/>
    <w:rsid w:val="001E2892"/>
    <w:rsid w:val="001E3809"/>
    <w:rsid w:val="001E4EBF"/>
    <w:rsid w:val="001E5260"/>
    <w:rsid w:val="001E58CE"/>
    <w:rsid w:val="001E5C78"/>
    <w:rsid w:val="001E66F3"/>
    <w:rsid w:val="001F0641"/>
    <w:rsid w:val="001F078A"/>
    <w:rsid w:val="001F0887"/>
    <w:rsid w:val="001F1379"/>
    <w:rsid w:val="001F1DF0"/>
    <w:rsid w:val="001F370A"/>
    <w:rsid w:val="001F71B4"/>
    <w:rsid w:val="00204A14"/>
    <w:rsid w:val="00205078"/>
    <w:rsid w:val="002055B6"/>
    <w:rsid w:val="00205D33"/>
    <w:rsid w:val="00205DFE"/>
    <w:rsid w:val="00206A85"/>
    <w:rsid w:val="0020747E"/>
    <w:rsid w:val="00210269"/>
    <w:rsid w:val="00210700"/>
    <w:rsid w:val="00211119"/>
    <w:rsid w:val="00211E3D"/>
    <w:rsid w:val="002121FB"/>
    <w:rsid w:val="00212AC4"/>
    <w:rsid w:val="0021421C"/>
    <w:rsid w:val="002165BF"/>
    <w:rsid w:val="00222BA4"/>
    <w:rsid w:val="0022457C"/>
    <w:rsid w:val="00224FDC"/>
    <w:rsid w:val="00225ADF"/>
    <w:rsid w:val="00230882"/>
    <w:rsid w:val="00231710"/>
    <w:rsid w:val="00233231"/>
    <w:rsid w:val="002336E1"/>
    <w:rsid w:val="002337C5"/>
    <w:rsid w:val="00233C9D"/>
    <w:rsid w:val="00233DBE"/>
    <w:rsid w:val="00234823"/>
    <w:rsid w:val="00234969"/>
    <w:rsid w:val="002351FC"/>
    <w:rsid w:val="0023562D"/>
    <w:rsid w:val="00235FF4"/>
    <w:rsid w:val="00240FA1"/>
    <w:rsid w:val="00245435"/>
    <w:rsid w:val="0024704C"/>
    <w:rsid w:val="00250A23"/>
    <w:rsid w:val="00250D22"/>
    <w:rsid w:val="00251DED"/>
    <w:rsid w:val="0025279C"/>
    <w:rsid w:val="00253D24"/>
    <w:rsid w:val="00254178"/>
    <w:rsid w:val="00256537"/>
    <w:rsid w:val="00256E07"/>
    <w:rsid w:val="002572EF"/>
    <w:rsid w:val="00260BEB"/>
    <w:rsid w:val="002630CF"/>
    <w:rsid w:val="002633EC"/>
    <w:rsid w:val="00263678"/>
    <w:rsid w:val="00265261"/>
    <w:rsid w:val="002653D4"/>
    <w:rsid w:val="00266F54"/>
    <w:rsid w:val="002671C9"/>
    <w:rsid w:val="002703BB"/>
    <w:rsid w:val="00272669"/>
    <w:rsid w:val="0027441C"/>
    <w:rsid w:val="00276C46"/>
    <w:rsid w:val="00276F92"/>
    <w:rsid w:val="00277ACD"/>
    <w:rsid w:val="00281073"/>
    <w:rsid w:val="00281428"/>
    <w:rsid w:val="00281E38"/>
    <w:rsid w:val="00283119"/>
    <w:rsid w:val="00283AA8"/>
    <w:rsid w:val="00284F5A"/>
    <w:rsid w:val="002874AE"/>
    <w:rsid w:val="00290496"/>
    <w:rsid w:val="002922D2"/>
    <w:rsid w:val="002924FA"/>
    <w:rsid w:val="0029452B"/>
    <w:rsid w:val="00295165"/>
    <w:rsid w:val="002956B8"/>
    <w:rsid w:val="0029701E"/>
    <w:rsid w:val="002A011C"/>
    <w:rsid w:val="002A03FC"/>
    <w:rsid w:val="002A1C3E"/>
    <w:rsid w:val="002A25D4"/>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01F8"/>
    <w:rsid w:val="002F18BE"/>
    <w:rsid w:val="002F232B"/>
    <w:rsid w:val="002F2722"/>
    <w:rsid w:val="002F2F64"/>
    <w:rsid w:val="002F5FB1"/>
    <w:rsid w:val="002F65EB"/>
    <w:rsid w:val="003034E1"/>
    <w:rsid w:val="00303CBC"/>
    <w:rsid w:val="003046E9"/>
    <w:rsid w:val="003055D6"/>
    <w:rsid w:val="00305CBF"/>
    <w:rsid w:val="00306A2A"/>
    <w:rsid w:val="00311120"/>
    <w:rsid w:val="003112D4"/>
    <w:rsid w:val="00316168"/>
    <w:rsid w:val="00316450"/>
    <w:rsid w:val="00317074"/>
    <w:rsid w:val="003170A9"/>
    <w:rsid w:val="00321DC1"/>
    <w:rsid w:val="00323012"/>
    <w:rsid w:val="0032383F"/>
    <w:rsid w:val="003244D7"/>
    <w:rsid w:val="0032526A"/>
    <w:rsid w:val="00326547"/>
    <w:rsid w:val="00327C4C"/>
    <w:rsid w:val="0033031D"/>
    <w:rsid w:val="003315DE"/>
    <w:rsid w:val="003351B2"/>
    <w:rsid w:val="00335263"/>
    <w:rsid w:val="00335301"/>
    <w:rsid w:val="00340473"/>
    <w:rsid w:val="0034049D"/>
    <w:rsid w:val="00340673"/>
    <w:rsid w:val="003409E8"/>
    <w:rsid w:val="00342740"/>
    <w:rsid w:val="00344205"/>
    <w:rsid w:val="00344668"/>
    <w:rsid w:val="00347603"/>
    <w:rsid w:val="00347824"/>
    <w:rsid w:val="00350202"/>
    <w:rsid w:val="00350CC3"/>
    <w:rsid w:val="00352182"/>
    <w:rsid w:val="003564A3"/>
    <w:rsid w:val="00356DFD"/>
    <w:rsid w:val="003570D7"/>
    <w:rsid w:val="00357400"/>
    <w:rsid w:val="003577D0"/>
    <w:rsid w:val="00365E41"/>
    <w:rsid w:val="00366D9F"/>
    <w:rsid w:val="00370B01"/>
    <w:rsid w:val="00370EF7"/>
    <w:rsid w:val="00371140"/>
    <w:rsid w:val="00371192"/>
    <w:rsid w:val="00372946"/>
    <w:rsid w:val="00373B9F"/>
    <w:rsid w:val="00373DC1"/>
    <w:rsid w:val="003753AC"/>
    <w:rsid w:val="00376E1D"/>
    <w:rsid w:val="003909E1"/>
    <w:rsid w:val="003968B2"/>
    <w:rsid w:val="003A0329"/>
    <w:rsid w:val="003A137F"/>
    <w:rsid w:val="003A19D5"/>
    <w:rsid w:val="003A2179"/>
    <w:rsid w:val="003A2625"/>
    <w:rsid w:val="003A45DF"/>
    <w:rsid w:val="003A4D70"/>
    <w:rsid w:val="003A6D4B"/>
    <w:rsid w:val="003B0740"/>
    <w:rsid w:val="003B2580"/>
    <w:rsid w:val="003B45C9"/>
    <w:rsid w:val="003B4F68"/>
    <w:rsid w:val="003B52B2"/>
    <w:rsid w:val="003B607B"/>
    <w:rsid w:val="003B70B5"/>
    <w:rsid w:val="003B7294"/>
    <w:rsid w:val="003B7AA3"/>
    <w:rsid w:val="003C0477"/>
    <w:rsid w:val="003C13D4"/>
    <w:rsid w:val="003C2D37"/>
    <w:rsid w:val="003C3E79"/>
    <w:rsid w:val="003C3FCC"/>
    <w:rsid w:val="003C5B09"/>
    <w:rsid w:val="003C6259"/>
    <w:rsid w:val="003D01DE"/>
    <w:rsid w:val="003D1468"/>
    <w:rsid w:val="003D1728"/>
    <w:rsid w:val="003D1A74"/>
    <w:rsid w:val="003D212B"/>
    <w:rsid w:val="003D2FD2"/>
    <w:rsid w:val="003D3209"/>
    <w:rsid w:val="003D47A2"/>
    <w:rsid w:val="003D4C1B"/>
    <w:rsid w:val="003E05E3"/>
    <w:rsid w:val="003E1AE9"/>
    <w:rsid w:val="003E1F9D"/>
    <w:rsid w:val="003E4851"/>
    <w:rsid w:val="003F1242"/>
    <w:rsid w:val="003F35DC"/>
    <w:rsid w:val="003F58CB"/>
    <w:rsid w:val="003F64B8"/>
    <w:rsid w:val="003F746B"/>
    <w:rsid w:val="003F7E5E"/>
    <w:rsid w:val="00401034"/>
    <w:rsid w:val="00402269"/>
    <w:rsid w:val="00402DFB"/>
    <w:rsid w:val="00402F7A"/>
    <w:rsid w:val="004032F8"/>
    <w:rsid w:val="004059CE"/>
    <w:rsid w:val="0040698C"/>
    <w:rsid w:val="0040723F"/>
    <w:rsid w:val="00407EBD"/>
    <w:rsid w:val="0041043A"/>
    <w:rsid w:val="0041128F"/>
    <w:rsid w:val="00416BF6"/>
    <w:rsid w:val="00417BDE"/>
    <w:rsid w:val="00421980"/>
    <w:rsid w:val="00423991"/>
    <w:rsid w:val="00423CB8"/>
    <w:rsid w:val="00426B23"/>
    <w:rsid w:val="00426FE0"/>
    <w:rsid w:val="00437794"/>
    <w:rsid w:val="004405E4"/>
    <w:rsid w:val="00441432"/>
    <w:rsid w:val="00441F4B"/>
    <w:rsid w:val="00442195"/>
    <w:rsid w:val="00442B82"/>
    <w:rsid w:val="0044407C"/>
    <w:rsid w:val="00445420"/>
    <w:rsid w:val="00447233"/>
    <w:rsid w:val="00450A8C"/>
    <w:rsid w:val="0045314A"/>
    <w:rsid w:val="004536E1"/>
    <w:rsid w:val="00454744"/>
    <w:rsid w:val="004608FE"/>
    <w:rsid w:val="004658FD"/>
    <w:rsid w:val="004672AF"/>
    <w:rsid w:val="00467FCC"/>
    <w:rsid w:val="00471598"/>
    <w:rsid w:val="0047306C"/>
    <w:rsid w:val="00473787"/>
    <w:rsid w:val="0048051B"/>
    <w:rsid w:val="00483C45"/>
    <w:rsid w:val="00484D14"/>
    <w:rsid w:val="004862D6"/>
    <w:rsid w:val="0049095E"/>
    <w:rsid w:val="00490BA8"/>
    <w:rsid w:val="00490D2C"/>
    <w:rsid w:val="00491E6F"/>
    <w:rsid w:val="0049580D"/>
    <w:rsid w:val="004A0E77"/>
    <w:rsid w:val="004A0F6B"/>
    <w:rsid w:val="004A67AB"/>
    <w:rsid w:val="004A6F56"/>
    <w:rsid w:val="004A6F68"/>
    <w:rsid w:val="004B2B6E"/>
    <w:rsid w:val="004B2CC1"/>
    <w:rsid w:val="004B316B"/>
    <w:rsid w:val="004B4574"/>
    <w:rsid w:val="004B6589"/>
    <w:rsid w:val="004C030D"/>
    <w:rsid w:val="004C093A"/>
    <w:rsid w:val="004C2FFF"/>
    <w:rsid w:val="004C39B2"/>
    <w:rsid w:val="004C55B4"/>
    <w:rsid w:val="004C76F1"/>
    <w:rsid w:val="004C7A9C"/>
    <w:rsid w:val="004C7BE9"/>
    <w:rsid w:val="004D0632"/>
    <w:rsid w:val="004D0920"/>
    <w:rsid w:val="004D1BE9"/>
    <w:rsid w:val="004D22D8"/>
    <w:rsid w:val="004D3F62"/>
    <w:rsid w:val="004D451A"/>
    <w:rsid w:val="004D66FB"/>
    <w:rsid w:val="004E280A"/>
    <w:rsid w:val="004E4197"/>
    <w:rsid w:val="004E433D"/>
    <w:rsid w:val="004E4581"/>
    <w:rsid w:val="004E4B4E"/>
    <w:rsid w:val="004E6464"/>
    <w:rsid w:val="004E6747"/>
    <w:rsid w:val="004F0D8A"/>
    <w:rsid w:val="004F11E8"/>
    <w:rsid w:val="004F2374"/>
    <w:rsid w:val="004F370A"/>
    <w:rsid w:val="004F3F8A"/>
    <w:rsid w:val="004F6A95"/>
    <w:rsid w:val="004F6DB0"/>
    <w:rsid w:val="004F7567"/>
    <w:rsid w:val="00500C2D"/>
    <w:rsid w:val="00501B3B"/>
    <w:rsid w:val="00501D65"/>
    <w:rsid w:val="00502341"/>
    <w:rsid w:val="00503365"/>
    <w:rsid w:val="00504A2C"/>
    <w:rsid w:val="00504D08"/>
    <w:rsid w:val="005055ED"/>
    <w:rsid w:val="005117BD"/>
    <w:rsid w:val="00511F21"/>
    <w:rsid w:val="00513DE6"/>
    <w:rsid w:val="005205C7"/>
    <w:rsid w:val="00520E2C"/>
    <w:rsid w:val="005244B7"/>
    <w:rsid w:val="005251BA"/>
    <w:rsid w:val="005253B9"/>
    <w:rsid w:val="00526464"/>
    <w:rsid w:val="00526816"/>
    <w:rsid w:val="005305F1"/>
    <w:rsid w:val="005319E9"/>
    <w:rsid w:val="005365EC"/>
    <w:rsid w:val="00536BC0"/>
    <w:rsid w:val="00536C81"/>
    <w:rsid w:val="0054158C"/>
    <w:rsid w:val="00541F66"/>
    <w:rsid w:val="005458F8"/>
    <w:rsid w:val="00545934"/>
    <w:rsid w:val="00545FCE"/>
    <w:rsid w:val="00546CCC"/>
    <w:rsid w:val="00547B65"/>
    <w:rsid w:val="00547F3F"/>
    <w:rsid w:val="00547F57"/>
    <w:rsid w:val="005543A1"/>
    <w:rsid w:val="00560C79"/>
    <w:rsid w:val="00561C13"/>
    <w:rsid w:val="00561C4C"/>
    <w:rsid w:val="00567406"/>
    <w:rsid w:val="00572803"/>
    <w:rsid w:val="00574DF4"/>
    <w:rsid w:val="005767FA"/>
    <w:rsid w:val="00577490"/>
    <w:rsid w:val="005809E1"/>
    <w:rsid w:val="005852B4"/>
    <w:rsid w:val="005856F8"/>
    <w:rsid w:val="005862DA"/>
    <w:rsid w:val="0059071A"/>
    <w:rsid w:val="00591413"/>
    <w:rsid w:val="005916BA"/>
    <w:rsid w:val="00592B0D"/>
    <w:rsid w:val="0059542C"/>
    <w:rsid w:val="00595D2B"/>
    <w:rsid w:val="00596442"/>
    <w:rsid w:val="005A08B1"/>
    <w:rsid w:val="005A27CF"/>
    <w:rsid w:val="005A2B85"/>
    <w:rsid w:val="005A59BA"/>
    <w:rsid w:val="005A5EDE"/>
    <w:rsid w:val="005B18ED"/>
    <w:rsid w:val="005B4510"/>
    <w:rsid w:val="005B54A4"/>
    <w:rsid w:val="005B6696"/>
    <w:rsid w:val="005B719F"/>
    <w:rsid w:val="005C0F66"/>
    <w:rsid w:val="005C1379"/>
    <w:rsid w:val="005C17E5"/>
    <w:rsid w:val="005C1BC1"/>
    <w:rsid w:val="005C2DDC"/>
    <w:rsid w:val="005C396A"/>
    <w:rsid w:val="005C7D7A"/>
    <w:rsid w:val="005D010F"/>
    <w:rsid w:val="005D074E"/>
    <w:rsid w:val="005D20C4"/>
    <w:rsid w:val="005D3AF6"/>
    <w:rsid w:val="005D3B50"/>
    <w:rsid w:val="005D58D4"/>
    <w:rsid w:val="005D70F2"/>
    <w:rsid w:val="005E321D"/>
    <w:rsid w:val="005E3F96"/>
    <w:rsid w:val="005E47D0"/>
    <w:rsid w:val="005E5479"/>
    <w:rsid w:val="005E7161"/>
    <w:rsid w:val="005E798B"/>
    <w:rsid w:val="005E7B4E"/>
    <w:rsid w:val="005F054A"/>
    <w:rsid w:val="005F058B"/>
    <w:rsid w:val="005F1B06"/>
    <w:rsid w:val="005F25C8"/>
    <w:rsid w:val="005F3340"/>
    <w:rsid w:val="005F33FD"/>
    <w:rsid w:val="005F4549"/>
    <w:rsid w:val="005F4708"/>
    <w:rsid w:val="006022FB"/>
    <w:rsid w:val="00604CA6"/>
    <w:rsid w:val="00604E4F"/>
    <w:rsid w:val="0060572C"/>
    <w:rsid w:val="00605CF4"/>
    <w:rsid w:val="00610E50"/>
    <w:rsid w:val="00611AA2"/>
    <w:rsid w:val="00611CB3"/>
    <w:rsid w:val="006134EC"/>
    <w:rsid w:val="006173F9"/>
    <w:rsid w:val="00621034"/>
    <w:rsid w:val="00621094"/>
    <w:rsid w:val="00621BC3"/>
    <w:rsid w:val="00622706"/>
    <w:rsid w:val="00623664"/>
    <w:rsid w:val="00624EC2"/>
    <w:rsid w:val="00625372"/>
    <w:rsid w:val="00625885"/>
    <w:rsid w:val="006263C1"/>
    <w:rsid w:val="00626615"/>
    <w:rsid w:val="00635DA1"/>
    <w:rsid w:val="006361B0"/>
    <w:rsid w:val="00636F8E"/>
    <w:rsid w:val="0064040E"/>
    <w:rsid w:val="00640AD8"/>
    <w:rsid w:val="00641546"/>
    <w:rsid w:val="00641F3F"/>
    <w:rsid w:val="0064298D"/>
    <w:rsid w:val="00642E54"/>
    <w:rsid w:val="00642EC6"/>
    <w:rsid w:val="00645F78"/>
    <w:rsid w:val="0064644F"/>
    <w:rsid w:val="00652648"/>
    <w:rsid w:val="00653CC9"/>
    <w:rsid w:val="00657685"/>
    <w:rsid w:val="006604E5"/>
    <w:rsid w:val="00661CC1"/>
    <w:rsid w:val="00661FF5"/>
    <w:rsid w:val="006620CC"/>
    <w:rsid w:val="00662C01"/>
    <w:rsid w:val="0066408C"/>
    <w:rsid w:val="0066598A"/>
    <w:rsid w:val="00665D25"/>
    <w:rsid w:val="00671238"/>
    <w:rsid w:val="00671EFB"/>
    <w:rsid w:val="0067515D"/>
    <w:rsid w:val="00675C42"/>
    <w:rsid w:val="00675E0D"/>
    <w:rsid w:val="00677B33"/>
    <w:rsid w:val="006823FA"/>
    <w:rsid w:val="00684F13"/>
    <w:rsid w:val="00686F6C"/>
    <w:rsid w:val="00690718"/>
    <w:rsid w:val="00690FFC"/>
    <w:rsid w:val="00693016"/>
    <w:rsid w:val="00693BF3"/>
    <w:rsid w:val="00693F93"/>
    <w:rsid w:val="00697D5D"/>
    <w:rsid w:val="00697FAB"/>
    <w:rsid w:val="006A0F55"/>
    <w:rsid w:val="006A10CD"/>
    <w:rsid w:val="006A270A"/>
    <w:rsid w:val="006A3871"/>
    <w:rsid w:val="006A3914"/>
    <w:rsid w:val="006A4B3F"/>
    <w:rsid w:val="006A66A8"/>
    <w:rsid w:val="006B0469"/>
    <w:rsid w:val="006B0F5E"/>
    <w:rsid w:val="006B35D0"/>
    <w:rsid w:val="006B45E7"/>
    <w:rsid w:val="006B4978"/>
    <w:rsid w:val="006B6A3A"/>
    <w:rsid w:val="006C0413"/>
    <w:rsid w:val="006C3B19"/>
    <w:rsid w:val="006C500A"/>
    <w:rsid w:val="006C5017"/>
    <w:rsid w:val="006C576F"/>
    <w:rsid w:val="006D0426"/>
    <w:rsid w:val="006D14CE"/>
    <w:rsid w:val="006D331D"/>
    <w:rsid w:val="006D39B6"/>
    <w:rsid w:val="006D4556"/>
    <w:rsid w:val="006D4AB0"/>
    <w:rsid w:val="006D6487"/>
    <w:rsid w:val="006E1CDF"/>
    <w:rsid w:val="006E45F1"/>
    <w:rsid w:val="006E5480"/>
    <w:rsid w:val="006E62F9"/>
    <w:rsid w:val="006F0772"/>
    <w:rsid w:val="006F21DA"/>
    <w:rsid w:val="006F2C37"/>
    <w:rsid w:val="006F3880"/>
    <w:rsid w:val="006F4285"/>
    <w:rsid w:val="006F437E"/>
    <w:rsid w:val="00701543"/>
    <w:rsid w:val="00701BAA"/>
    <w:rsid w:val="0070268A"/>
    <w:rsid w:val="007045EC"/>
    <w:rsid w:val="0071134B"/>
    <w:rsid w:val="00713019"/>
    <w:rsid w:val="00713E46"/>
    <w:rsid w:val="007143DA"/>
    <w:rsid w:val="007206B1"/>
    <w:rsid w:val="007228FB"/>
    <w:rsid w:val="00722B35"/>
    <w:rsid w:val="00722DF6"/>
    <w:rsid w:val="00724099"/>
    <w:rsid w:val="0072683A"/>
    <w:rsid w:val="00727620"/>
    <w:rsid w:val="007277F3"/>
    <w:rsid w:val="00727CCB"/>
    <w:rsid w:val="007302B0"/>
    <w:rsid w:val="00733079"/>
    <w:rsid w:val="007336F0"/>
    <w:rsid w:val="00736C0F"/>
    <w:rsid w:val="0074149B"/>
    <w:rsid w:val="007424FE"/>
    <w:rsid w:val="00745219"/>
    <w:rsid w:val="007503DD"/>
    <w:rsid w:val="00750901"/>
    <w:rsid w:val="00751D8D"/>
    <w:rsid w:val="0075285C"/>
    <w:rsid w:val="007529CA"/>
    <w:rsid w:val="007537CD"/>
    <w:rsid w:val="0075779E"/>
    <w:rsid w:val="0076026A"/>
    <w:rsid w:val="00761A1D"/>
    <w:rsid w:val="00762DF8"/>
    <w:rsid w:val="00762E1C"/>
    <w:rsid w:val="007664C0"/>
    <w:rsid w:val="00767A18"/>
    <w:rsid w:val="0077115A"/>
    <w:rsid w:val="007718C5"/>
    <w:rsid w:val="00772184"/>
    <w:rsid w:val="00773078"/>
    <w:rsid w:val="00774168"/>
    <w:rsid w:val="00776B5E"/>
    <w:rsid w:val="00777F69"/>
    <w:rsid w:val="0078060E"/>
    <w:rsid w:val="00780CA6"/>
    <w:rsid w:val="00783EDF"/>
    <w:rsid w:val="007919EF"/>
    <w:rsid w:val="00791B5E"/>
    <w:rsid w:val="00793AC6"/>
    <w:rsid w:val="00795C32"/>
    <w:rsid w:val="00797EB3"/>
    <w:rsid w:val="007A16A8"/>
    <w:rsid w:val="007A275D"/>
    <w:rsid w:val="007A40FB"/>
    <w:rsid w:val="007A598C"/>
    <w:rsid w:val="007A5CEC"/>
    <w:rsid w:val="007A7329"/>
    <w:rsid w:val="007A7915"/>
    <w:rsid w:val="007B0685"/>
    <w:rsid w:val="007B5F9A"/>
    <w:rsid w:val="007B67D3"/>
    <w:rsid w:val="007B7075"/>
    <w:rsid w:val="007C130D"/>
    <w:rsid w:val="007C244A"/>
    <w:rsid w:val="007C2761"/>
    <w:rsid w:val="007C2913"/>
    <w:rsid w:val="007C317C"/>
    <w:rsid w:val="007C3A94"/>
    <w:rsid w:val="007C4ADA"/>
    <w:rsid w:val="007C78D9"/>
    <w:rsid w:val="007D1571"/>
    <w:rsid w:val="007D17F2"/>
    <w:rsid w:val="007D265C"/>
    <w:rsid w:val="007D28A7"/>
    <w:rsid w:val="007D3D1B"/>
    <w:rsid w:val="007D4705"/>
    <w:rsid w:val="007D7383"/>
    <w:rsid w:val="007D77B0"/>
    <w:rsid w:val="007E236E"/>
    <w:rsid w:val="007E35F8"/>
    <w:rsid w:val="007E5852"/>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07EAE"/>
    <w:rsid w:val="0081170F"/>
    <w:rsid w:val="00811741"/>
    <w:rsid w:val="008120A1"/>
    <w:rsid w:val="008123D0"/>
    <w:rsid w:val="00812597"/>
    <w:rsid w:val="00813577"/>
    <w:rsid w:val="00813EB7"/>
    <w:rsid w:val="0081435B"/>
    <w:rsid w:val="00814762"/>
    <w:rsid w:val="00815FA8"/>
    <w:rsid w:val="00816785"/>
    <w:rsid w:val="00820712"/>
    <w:rsid w:val="00820E1A"/>
    <w:rsid w:val="00821014"/>
    <w:rsid w:val="008212E9"/>
    <w:rsid w:val="008214FC"/>
    <w:rsid w:val="00823A78"/>
    <w:rsid w:val="00824F98"/>
    <w:rsid w:val="00827801"/>
    <w:rsid w:val="008308C4"/>
    <w:rsid w:val="0083498B"/>
    <w:rsid w:val="00835042"/>
    <w:rsid w:val="0083524F"/>
    <w:rsid w:val="0083544F"/>
    <w:rsid w:val="00835E49"/>
    <w:rsid w:val="008362A6"/>
    <w:rsid w:val="008368EF"/>
    <w:rsid w:val="00837981"/>
    <w:rsid w:val="00840D48"/>
    <w:rsid w:val="00840FFA"/>
    <w:rsid w:val="0084114E"/>
    <w:rsid w:val="008427B0"/>
    <w:rsid w:val="00842DFF"/>
    <w:rsid w:val="00844512"/>
    <w:rsid w:val="0084466B"/>
    <w:rsid w:val="00846E3B"/>
    <w:rsid w:val="00847F47"/>
    <w:rsid w:val="00853357"/>
    <w:rsid w:val="00854235"/>
    <w:rsid w:val="00856526"/>
    <w:rsid w:val="00856DAA"/>
    <w:rsid w:val="008573B4"/>
    <w:rsid w:val="0086079A"/>
    <w:rsid w:val="00863ABD"/>
    <w:rsid w:val="00863B89"/>
    <w:rsid w:val="00867246"/>
    <w:rsid w:val="0087091B"/>
    <w:rsid w:val="008722A1"/>
    <w:rsid w:val="00873481"/>
    <w:rsid w:val="00873FDC"/>
    <w:rsid w:val="008767FB"/>
    <w:rsid w:val="0087732A"/>
    <w:rsid w:val="008850A6"/>
    <w:rsid w:val="008878DD"/>
    <w:rsid w:val="00895802"/>
    <w:rsid w:val="0089596D"/>
    <w:rsid w:val="00895AFE"/>
    <w:rsid w:val="00895CE6"/>
    <w:rsid w:val="008A1635"/>
    <w:rsid w:val="008A25AA"/>
    <w:rsid w:val="008A3BDB"/>
    <w:rsid w:val="008A3E1A"/>
    <w:rsid w:val="008A57ED"/>
    <w:rsid w:val="008A694F"/>
    <w:rsid w:val="008A6BFD"/>
    <w:rsid w:val="008A70A7"/>
    <w:rsid w:val="008B03B4"/>
    <w:rsid w:val="008B2C6F"/>
    <w:rsid w:val="008B2CCC"/>
    <w:rsid w:val="008B36D8"/>
    <w:rsid w:val="008B429E"/>
    <w:rsid w:val="008B64D0"/>
    <w:rsid w:val="008B79BE"/>
    <w:rsid w:val="008C0BF0"/>
    <w:rsid w:val="008C1DE0"/>
    <w:rsid w:val="008C3989"/>
    <w:rsid w:val="008C4787"/>
    <w:rsid w:val="008C550F"/>
    <w:rsid w:val="008C5947"/>
    <w:rsid w:val="008C5BE6"/>
    <w:rsid w:val="008C65E7"/>
    <w:rsid w:val="008D173D"/>
    <w:rsid w:val="008D1C3B"/>
    <w:rsid w:val="008D2AF9"/>
    <w:rsid w:val="008D3FA3"/>
    <w:rsid w:val="008D7F23"/>
    <w:rsid w:val="008E0A8B"/>
    <w:rsid w:val="008E3784"/>
    <w:rsid w:val="008E4DCD"/>
    <w:rsid w:val="008F0CBF"/>
    <w:rsid w:val="008F18EA"/>
    <w:rsid w:val="008F281D"/>
    <w:rsid w:val="008F588A"/>
    <w:rsid w:val="00901DED"/>
    <w:rsid w:val="009032A6"/>
    <w:rsid w:val="0090483B"/>
    <w:rsid w:val="00904AAE"/>
    <w:rsid w:val="00906527"/>
    <w:rsid w:val="00907AF4"/>
    <w:rsid w:val="009117A7"/>
    <w:rsid w:val="00912C30"/>
    <w:rsid w:val="00913502"/>
    <w:rsid w:val="00915618"/>
    <w:rsid w:val="00920BFB"/>
    <w:rsid w:val="00924D66"/>
    <w:rsid w:val="00926B31"/>
    <w:rsid w:val="00926C8B"/>
    <w:rsid w:val="00927982"/>
    <w:rsid w:val="0093036B"/>
    <w:rsid w:val="00933E2E"/>
    <w:rsid w:val="009346A7"/>
    <w:rsid w:val="00934FC0"/>
    <w:rsid w:val="0093591B"/>
    <w:rsid w:val="00935DDB"/>
    <w:rsid w:val="00936651"/>
    <w:rsid w:val="00936C6B"/>
    <w:rsid w:val="00940AF9"/>
    <w:rsid w:val="009429EC"/>
    <w:rsid w:val="00944AE5"/>
    <w:rsid w:val="0094647B"/>
    <w:rsid w:val="009508A9"/>
    <w:rsid w:val="00953805"/>
    <w:rsid w:val="009548DD"/>
    <w:rsid w:val="009552DF"/>
    <w:rsid w:val="009557C7"/>
    <w:rsid w:val="00956848"/>
    <w:rsid w:val="00956FE5"/>
    <w:rsid w:val="00957842"/>
    <w:rsid w:val="009624B4"/>
    <w:rsid w:val="00962AF0"/>
    <w:rsid w:val="00963A0F"/>
    <w:rsid w:val="0096551A"/>
    <w:rsid w:val="009662CE"/>
    <w:rsid w:val="0096683E"/>
    <w:rsid w:val="009669EA"/>
    <w:rsid w:val="00966F3C"/>
    <w:rsid w:val="0097094F"/>
    <w:rsid w:val="009722CF"/>
    <w:rsid w:val="00972FE5"/>
    <w:rsid w:val="0097392A"/>
    <w:rsid w:val="00973B77"/>
    <w:rsid w:val="00975C34"/>
    <w:rsid w:val="009768C3"/>
    <w:rsid w:val="00977777"/>
    <w:rsid w:val="0097787A"/>
    <w:rsid w:val="00980CA8"/>
    <w:rsid w:val="009816E3"/>
    <w:rsid w:val="0098475A"/>
    <w:rsid w:val="00984E27"/>
    <w:rsid w:val="009859C7"/>
    <w:rsid w:val="0098677C"/>
    <w:rsid w:val="00987A79"/>
    <w:rsid w:val="0099030C"/>
    <w:rsid w:val="00992649"/>
    <w:rsid w:val="00994861"/>
    <w:rsid w:val="00994C8B"/>
    <w:rsid w:val="0099610F"/>
    <w:rsid w:val="009968DD"/>
    <w:rsid w:val="00997BC4"/>
    <w:rsid w:val="009A12B3"/>
    <w:rsid w:val="009A25B2"/>
    <w:rsid w:val="009A2CC4"/>
    <w:rsid w:val="009A3243"/>
    <w:rsid w:val="009A513B"/>
    <w:rsid w:val="009A51CE"/>
    <w:rsid w:val="009A57F2"/>
    <w:rsid w:val="009A727A"/>
    <w:rsid w:val="009B0C0A"/>
    <w:rsid w:val="009B1250"/>
    <w:rsid w:val="009B317F"/>
    <w:rsid w:val="009B35DA"/>
    <w:rsid w:val="009B43C2"/>
    <w:rsid w:val="009B5971"/>
    <w:rsid w:val="009B62F5"/>
    <w:rsid w:val="009C1169"/>
    <w:rsid w:val="009C3114"/>
    <w:rsid w:val="009C61D5"/>
    <w:rsid w:val="009D0006"/>
    <w:rsid w:val="009D0270"/>
    <w:rsid w:val="009D4D2D"/>
    <w:rsid w:val="009D50AD"/>
    <w:rsid w:val="009D57C8"/>
    <w:rsid w:val="009D5FD2"/>
    <w:rsid w:val="009D6684"/>
    <w:rsid w:val="009E2A0E"/>
    <w:rsid w:val="009E717B"/>
    <w:rsid w:val="009E75A9"/>
    <w:rsid w:val="009F0162"/>
    <w:rsid w:val="009F0BD6"/>
    <w:rsid w:val="009F0F96"/>
    <w:rsid w:val="009F315F"/>
    <w:rsid w:val="009F3FB4"/>
    <w:rsid w:val="009F43A1"/>
    <w:rsid w:val="009F4B15"/>
    <w:rsid w:val="009F6059"/>
    <w:rsid w:val="009F7FE4"/>
    <w:rsid w:val="00A002B0"/>
    <w:rsid w:val="00A00ABB"/>
    <w:rsid w:val="00A01025"/>
    <w:rsid w:val="00A01358"/>
    <w:rsid w:val="00A0174A"/>
    <w:rsid w:val="00A045FF"/>
    <w:rsid w:val="00A04E89"/>
    <w:rsid w:val="00A04F32"/>
    <w:rsid w:val="00A10180"/>
    <w:rsid w:val="00A11693"/>
    <w:rsid w:val="00A13D2C"/>
    <w:rsid w:val="00A14B84"/>
    <w:rsid w:val="00A15189"/>
    <w:rsid w:val="00A151F8"/>
    <w:rsid w:val="00A1534D"/>
    <w:rsid w:val="00A15B18"/>
    <w:rsid w:val="00A20302"/>
    <w:rsid w:val="00A206C6"/>
    <w:rsid w:val="00A2265B"/>
    <w:rsid w:val="00A22E79"/>
    <w:rsid w:val="00A24BEF"/>
    <w:rsid w:val="00A306C8"/>
    <w:rsid w:val="00A326C7"/>
    <w:rsid w:val="00A3369B"/>
    <w:rsid w:val="00A337AF"/>
    <w:rsid w:val="00A367A7"/>
    <w:rsid w:val="00A36F16"/>
    <w:rsid w:val="00A37187"/>
    <w:rsid w:val="00A40082"/>
    <w:rsid w:val="00A42B3E"/>
    <w:rsid w:val="00A46BE0"/>
    <w:rsid w:val="00A46FEE"/>
    <w:rsid w:val="00A50141"/>
    <w:rsid w:val="00A50323"/>
    <w:rsid w:val="00A516FC"/>
    <w:rsid w:val="00A5515F"/>
    <w:rsid w:val="00A55F39"/>
    <w:rsid w:val="00A5716B"/>
    <w:rsid w:val="00A61A87"/>
    <w:rsid w:val="00A61E9B"/>
    <w:rsid w:val="00A635DD"/>
    <w:rsid w:val="00A64589"/>
    <w:rsid w:val="00A64ED3"/>
    <w:rsid w:val="00A657CA"/>
    <w:rsid w:val="00A66CB3"/>
    <w:rsid w:val="00A72EC2"/>
    <w:rsid w:val="00A7314B"/>
    <w:rsid w:val="00A74970"/>
    <w:rsid w:val="00A74C31"/>
    <w:rsid w:val="00A763D5"/>
    <w:rsid w:val="00A7645C"/>
    <w:rsid w:val="00A800E0"/>
    <w:rsid w:val="00A80B88"/>
    <w:rsid w:val="00A83814"/>
    <w:rsid w:val="00A848E3"/>
    <w:rsid w:val="00A85BB0"/>
    <w:rsid w:val="00A865E0"/>
    <w:rsid w:val="00A90DAD"/>
    <w:rsid w:val="00A94A45"/>
    <w:rsid w:val="00A95158"/>
    <w:rsid w:val="00A952AC"/>
    <w:rsid w:val="00A97599"/>
    <w:rsid w:val="00AA0A77"/>
    <w:rsid w:val="00AA0E2C"/>
    <w:rsid w:val="00AA3616"/>
    <w:rsid w:val="00AA40EE"/>
    <w:rsid w:val="00AA4245"/>
    <w:rsid w:val="00AA643F"/>
    <w:rsid w:val="00AB1DE6"/>
    <w:rsid w:val="00AB26F7"/>
    <w:rsid w:val="00AB270F"/>
    <w:rsid w:val="00AB4A56"/>
    <w:rsid w:val="00AB4D01"/>
    <w:rsid w:val="00AB7F0A"/>
    <w:rsid w:val="00AC1993"/>
    <w:rsid w:val="00AC1E9A"/>
    <w:rsid w:val="00AC2CF9"/>
    <w:rsid w:val="00AC6740"/>
    <w:rsid w:val="00AD2AAC"/>
    <w:rsid w:val="00AD540B"/>
    <w:rsid w:val="00AD5ADF"/>
    <w:rsid w:val="00AD5B5F"/>
    <w:rsid w:val="00AD719A"/>
    <w:rsid w:val="00AE129C"/>
    <w:rsid w:val="00AE3C13"/>
    <w:rsid w:val="00AE3E55"/>
    <w:rsid w:val="00AE5853"/>
    <w:rsid w:val="00AE5DD4"/>
    <w:rsid w:val="00AE60EF"/>
    <w:rsid w:val="00AE684A"/>
    <w:rsid w:val="00AE753F"/>
    <w:rsid w:val="00AF26CF"/>
    <w:rsid w:val="00AF471D"/>
    <w:rsid w:val="00AF5B3D"/>
    <w:rsid w:val="00AF6124"/>
    <w:rsid w:val="00B01E0B"/>
    <w:rsid w:val="00B01FFB"/>
    <w:rsid w:val="00B04D61"/>
    <w:rsid w:val="00B05845"/>
    <w:rsid w:val="00B05D21"/>
    <w:rsid w:val="00B05FD6"/>
    <w:rsid w:val="00B072F8"/>
    <w:rsid w:val="00B07F8A"/>
    <w:rsid w:val="00B105A6"/>
    <w:rsid w:val="00B11787"/>
    <w:rsid w:val="00B174A4"/>
    <w:rsid w:val="00B1792B"/>
    <w:rsid w:val="00B20029"/>
    <w:rsid w:val="00B215DB"/>
    <w:rsid w:val="00B217D7"/>
    <w:rsid w:val="00B22608"/>
    <w:rsid w:val="00B23351"/>
    <w:rsid w:val="00B23507"/>
    <w:rsid w:val="00B247F0"/>
    <w:rsid w:val="00B25C8F"/>
    <w:rsid w:val="00B268C7"/>
    <w:rsid w:val="00B26DDC"/>
    <w:rsid w:val="00B30275"/>
    <w:rsid w:val="00B334F7"/>
    <w:rsid w:val="00B34B28"/>
    <w:rsid w:val="00B37B51"/>
    <w:rsid w:val="00B40047"/>
    <w:rsid w:val="00B42F68"/>
    <w:rsid w:val="00B42FD3"/>
    <w:rsid w:val="00B43876"/>
    <w:rsid w:val="00B439BC"/>
    <w:rsid w:val="00B43C7B"/>
    <w:rsid w:val="00B458F5"/>
    <w:rsid w:val="00B52614"/>
    <w:rsid w:val="00B571D9"/>
    <w:rsid w:val="00B577AF"/>
    <w:rsid w:val="00B57F89"/>
    <w:rsid w:val="00B600AF"/>
    <w:rsid w:val="00B617C6"/>
    <w:rsid w:val="00B61B72"/>
    <w:rsid w:val="00B67D67"/>
    <w:rsid w:val="00B71E3D"/>
    <w:rsid w:val="00B73517"/>
    <w:rsid w:val="00B73EB6"/>
    <w:rsid w:val="00B81F5C"/>
    <w:rsid w:val="00B836DD"/>
    <w:rsid w:val="00B866D0"/>
    <w:rsid w:val="00B868BE"/>
    <w:rsid w:val="00B90EE8"/>
    <w:rsid w:val="00B913B7"/>
    <w:rsid w:val="00B92CF3"/>
    <w:rsid w:val="00B932B7"/>
    <w:rsid w:val="00B94350"/>
    <w:rsid w:val="00B94C22"/>
    <w:rsid w:val="00B96DA9"/>
    <w:rsid w:val="00BA19F3"/>
    <w:rsid w:val="00BA2CC3"/>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D781A"/>
    <w:rsid w:val="00BE18C4"/>
    <w:rsid w:val="00BE4070"/>
    <w:rsid w:val="00BE4BA3"/>
    <w:rsid w:val="00BE5B89"/>
    <w:rsid w:val="00BF0A31"/>
    <w:rsid w:val="00BF122A"/>
    <w:rsid w:val="00BF159F"/>
    <w:rsid w:val="00BF32DB"/>
    <w:rsid w:val="00BF4142"/>
    <w:rsid w:val="00BF5254"/>
    <w:rsid w:val="00BF7924"/>
    <w:rsid w:val="00C012DF"/>
    <w:rsid w:val="00C013BD"/>
    <w:rsid w:val="00C01E64"/>
    <w:rsid w:val="00C038BE"/>
    <w:rsid w:val="00C04864"/>
    <w:rsid w:val="00C05A88"/>
    <w:rsid w:val="00C05DDB"/>
    <w:rsid w:val="00C06D37"/>
    <w:rsid w:val="00C10880"/>
    <w:rsid w:val="00C1117D"/>
    <w:rsid w:val="00C14E48"/>
    <w:rsid w:val="00C15D27"/>
    <w:rsid w:val="00C15E8E"/>
    <w:rsid w:val="00C1704E"/>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0E2E"/>
    <w:rsid w:val="00C51B7C"/>
    <w:rsid w:val="00C553C9"/>
    <w:rsid w:val="00C563F3"/>
    <w:rsid w:val="00C5742A"/>
    <w:rsid w:val="00C60F4A"/>
    <w:rsid w:val="00C61203"/>
    <w:rsid w:val="00C614E6"/>
    <w:rsid w:val="00C6279C"/>
    <w:rsid w:val="00C63FB5"/>
    <w:rsid w:val="00C653A8"/>
    <w:rsid w:val="00C65666"/>
    <w:rsid w:val="00C65FE4"/>
    <w:rsid w:val="00C702EA"/>
    <w:rsid w:val="00C717B4"/>
    <w:rsid w:val="00C76392"/>
    <w:rsid w:val="00C764DD"/>
    <w:rsid w:val="00C76E8D"/>
    <w:rsid w:val="00C82855"/>
    <w:rsid w:val="00C82BC1"/>
    <w:rsid w:val="00C83030"/>
    <w:rsid w:val="00C84A63"/>
    <w:rsid w:val="00C90E78"/>
    <w:rsid w:val="00C921D9"/>
    <w:rsid w:val="00C921E9"/>
    <w:rsid w:val="00C96180"/>
    <w:rsid w:val="00CA42CB"/>
    <w:rsid w:val="00CA5EF6"/>
    <w:rsid w:val="00CA75D0"/>
    <w:rsid w:val="00CA791F"/>
    <w:rsid w:val="00CB0A69"/>
    <w:rsid w:val="00CB3CB1"/>
    <w:rsid w:val="00CB3D90"/>
    <w:rsid w:val="00CB3FBB"/>
    <w:rsid w:val="00CB59EB"/>
    <w:rsid w:val="00CB5C09"/>
    <w:rsid w:val="00CB6ADC"/>
    <w:rsid w:val="00CB7EEB"/>
    <w:rsid w:val="00CC07D2"/>
    <w:rsid w:val="00CC0E53"/>
    <w:rsid w:val="00CC18FB"/>
    <w:rsid w:val="00CC38BD"/>
    <w:rsid w:val="00CC4482"/>
    <w:rsid w:val="00CC562A"/>
    <w:rsid w:val="00CC5A6D"/>
    <w:rsid w:val="00CC644F"/>
    <w:rsid w:val="00CD1268"/>
    <w:rsid w:val="00CD2C5C"/>
    <w:rsid w:val="00CD3869"/>
    <w:rsid w:val="00CD5705"/>
    <w:rsid w:val="00CD5873"/>
    <w:rsid w:val="00CD7D59"/>
    <w:rsid w:val="00CE040E"/>
    <w:rsid w:val="00CE08A9"/>
    <w:rsid w:val="00CE2531"/>
    <w:rsid w:val="00CE26A9"/>
    <w:rsid w:val="00CE3D92"/>
    <w:rsid w:val="00CE4172"/>
    <w:rsid w:val="00CE4EDB"/>
    <w:rsid w:val="00CF44FA"/>
    <w:rsid w:val="00CF4D3D"/>
    <w:rsid w:val="00CF55CB"/>
    <w:rsid w:val="00CF597E"/>
    <w:rsid w:val="00CF6FC8"/>
    <w:rsid w:val="00D00555"/>
    <w:rsid w:val="00D00DA6"/>
    <w:rsid w:val="00D0155D"/>
    <w:rsid w:val="00D015F3"/>
    <w:rsid w:val="00D032AC"/>
    <w:rsid w:val="00D04214"/>
    <w:rsid w:val="00D04243"/>
    <w:rsid w:val="00D042B1"/>
    <w:rsid w:val="00D0472A"/>
    <w:rsid w:val="00D110F5"/>
    <w:rsid w:val="00D11416"/>
    <w:rsid w:val="00D11FF7"/>
    <w:rsid w:val="00D14873"/>
    <w:rsid w:val="00D160CE"/>
    <w:rsid w:val="00D20E14"/>
    <w:rsid w:val="00D22494"/>
    <w:rsid w:val="00D2579A"/>
    <w:rsid w:val="00D25B2E"/>
    <w:rsid w:val="00D2642B"/>
    <w:rsid w:val="00D265A2"/>
    <w:rsid w:val="00D275D2"/>
    <w:rsid w:val="00D324D2"/>
    <w:rsid w:val="00D3468D"/>
    <w:rsid w:val="00D3598B"/>
    <w:rsid w:val="00D35A35"/>
    <w:rsid w:val="00D36D07"/>
    <w:rsid w:val="00D3743B"/>
    <w:rsid w:val="00D37BCB"/>
    <w:rsid w:val="00D40FED"/>
    <w:rsid w:val="00D41294"/>
    <w:rsid w:val="00D43835"/>
    <w:rsid w:val="00D43A1A"/>
    <w:rsid w:val="00D43E1F"/>
    <w:rsid w:val="00D4457A"/>
    <w:rsid w:val="00D462DA"/>
    <w:rsid w:val="00D46BFE"/>
    <w:rsid w:val="00D4711F"/>
    <w:rsid w:val="00D47944"/>
    <w:rsid w:val="00D5119F"/>
    <w:rsid w:val="00D527C5"/>
    <w:rsid w:val="00D54EAA"/>
    <w:rsid w:val="00D60CE8"/>
    <w:rsid w:val="00D6143A"/>
    <w:rsid w:val="00D61AD1"/>
    <w:rsid w:val="00D61C2E"/>
    <w:rsid w:val="00D62C50"/>
    <w:rsid w:val="00D64D48"/>
    <w:rsid w:val="00D65C80"/>
    <w:rsid w:val="00D66259"/>
    <w:rsid w:val="00D6635D"/>
    <w:rsid w:val="00D71DC1"/>
    <w:rsid w:val="00D72542"/>
    <w:rsid w:val="00D72C70"/>
    <w:rsid w:val="00D73ADD"/>
    <w:rsid w:val="00D743A3"/>
    <w:rsid w:val="00D747C0"/>
    <w:rsid w:val="00D749D8"/>
    <w:rsid w:val="00D75787"/>
    <w:rsid w:val="00D7627D"/>
    <w:rsid w:val="00D7658C"/>
    <w:rsid w:val="00D76935"/>
    <w:rsid w:val="00D8009B"/>
    <w:rsid w:val="00D80111"/>
    <w:rsid w:val="00D811A5"/>
    <w:rsid w:val="00D818F6"/>
    <w:rsid w:val="00D82606"/>
    <w:rsid w:val="00D828EE"/>
    <w:rsid w:val="00D83888"/>
    <w:rsid w:val="00D86086"/>
    <w:rsid w:val="00D862B4"/>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168"/>
    <w:rsid w:val="00DA7258"/>
    <w:rsid w:val="00DA73AD"/>
    <w:rsid w:val="00DB0E9C"/>
    <w:rsid w:val="00DB2639"/>
    <w:rsid w:val="00DB38AF"/>
    <w:rsid w:val="00DB486A"/>
    <w:rsid w:val="00DB61D5"/>
    <w:rsid w:val="00DB6436"/>
    <w:rsid w:val="00DB6A7E"/>
    <w:rsid w:val="00DB738E"/>
    <w:rsid w:val="00DC1058"/>
    <w:rsid w:val="00DC1D0E"/>
    <w:rsid w:val="00DC2D2B"/>
    <w:rsid w:val="00DC3242"/>
    <w:rsid w:val="00DC3CCE"/>
    <w:rsid w:val="00DC4D65"/>
    <w:rsid w:val="00DC6DD5"/>
    <w:rsid w:val="00DC6FD0"/>
    <w:rsid w:val="00DD402C"/>
    <w:rsid w:val="00DD525B"/>
    <w:rsid w:val="00DD5988"/>
    <w:rsid w:val="00DD6C5B"/>
    <w:rsid w:val="00DD6EBA"/>
    <w:rsid w:val="00DE17D9"/>
    <w:rsid w:val="00DE2EEA"/>
    <w:rsid w:val="00DE4952"/>
    <w:rsid w:val="00DE5EC3"/>
    <w:rsid w:val="00DE6114"/>
    <w:rsid w:val="00DE7275"/>
    <w:rsid w:val="00DF0E74"/>
    <w:rsid w:val="00DF1743"/>
    <w:rsid w:val="00DF2137"/>
    <w:rsid w:val="00DF2A84"/>
    <w:rsid w:val="00DF39E4"/>
    <w:rsid w:val="00DF4C00"/>
    <w:rsid w:val="00DF565C"/>
    <w:rsid w:val="00DF6871"/>
    <w:rsid w:val="00DF708A"/>
    <w:rsid w:val="00E01221"/>
    <w:rsid w:val="00E014F4"/>
    <w:rsid w:val="00E023B3"/>
    <w:rsid w:val="00E0353A"/>
    <w:rsid w:val="00E044CD"/>
    <w:rsid w:val="00E05977"/>
    <w:rsid w:val="00E0699C"/>
    <w:rsid w:val="00E14D2A"/>
    <w:rsid w:val="00E15285"/>
    <w:rsid w:val="00E1651D"/>
    <w:rsid w:val="00E1773C"/>
    <w:rsid w:val="00E17E0E"/>
    <w:rsid w:val="00E210A6"/>
    <w:rsid w:val="00E223B6"/>
    <w:rsid w:val="00E262F8"/>
    <w:rsid w:val="00E3171F"/>
    <w:rsid w:val="00E33770"/>
    <w:rsid w:val="00E34B2A"/>
    <w:rsid w:val="00E3542B"/>
    <w:rsid w:val="00E37F46"/>
    <w:rsid w:val="00E40B5B"/>
    <w:rsid w:val="00E4225D"/>
    <w:rsid w:val="00E46699"/>
    <w:rsid w:val="00E47E49"/>
    <w:rsid w:val="00E51015"/>
    <w:rsid w:val="00E526B6"/>
    <w:rsid w:val="00E5298C"/>
    <w:rsid w:val="00E546AE"/>
    <w:rsid w:val="00E54B5A"/>
    <w:rsid w:val="00E55E03"/>
    <w:rsid w:val="00E56967"/>
    <w:rsid w:val="00E60045"/>
    <w:rsid w:val="00E60B4D"/>
    <w:rsid w:val="00E61497"/>
    <w:rsid w:val="00E65D05"/>
    <w:rsid w:val="00E718F3"/>
    <w:rsid w:val="00E73582"/>
    <w:rsid w:val="00E7374E"/>
    <w:rsid w:val="00E76A37"/>
    <w:rsid w:val="00E7706D"/>
    <w:rsid w:val="00E770DC"/>
    <w:rsid w:val="00E81FC5"/>
    <w:rsid w:val="00E83CE2"/>
    <w:rsid w:val="00E8480C"/>
    <w:rsid w:val="00E8558B"/>
    <w:rsid w:val="00E8590A"/>
    <w:rsid w:val="00E87649"/>
    <w:rsid w:val="00E97560"/>
    <w:rsid w:val="00E979EF"/>
    <w:rsid w:val="00EA117C"/>
    <w:rsid w:val="00EA1EC3"/>
    <w:rsid w:val="00EA2361"/>
    <w:rsid w:val="00EA2A6C"/>
    <w:rsid w:val="00EA4352"/>
    <w:rsid w:val="00EB1024"/>
    <w:rsid w:val="00EB21F2"/>
    <w:rsid w:val="00EB2918"/>
    <w:rsid w:val="00EB3CDF"/>
    <w:rsid w:val="00EB4417"/>
    <w:rsid w:val="00EB785F"/>
    <w:rsid w:val="00EB796B"/>
    <w:rsid w:val="00EC15AD"/>
    <w:rsid w:val="00EC47F1"/>
    <w:rsid w:val="00EC4E14"/>
    <w:rsid w:val="00EC5BB2"/>
    <w:rsid w:val="00EC7C33"/>
    <w:rsid w:val="00ED1F4D"/>
    <w:rsid w:val="00ED1F77"/>
    <w:rsid w:val="00ED2233"/>
    <w:rsid w:val="00ED2683"/>
    <w:rsid w:val="00ED653C"/>
    <w:rsid w:val="00EE08AC"/>
    <w:rsid w:val="00EE1BA6"/>
    <w:rsid w:val="00EE2F9B"/>
    <w:rsid w:val="00EE5CB3"/>
    <w:rsid w:val="00EE5FF3"/>
    <w:rsid w:val="00EE6776"/>
    <w:rsid w:val="00EE7FC4"/>
    <w:rsid w:val="00EF0AEE"/>
    <w:rsid w:val="00EF1AD6"/>
    <w:rsid w:val="00EF1C6D"/>
    <w:rsid w:val="00EF25E4"/>
    <w:rsid w:val="00EF2822"/>
    <w:rsid w:val="00EF3A36"/>
    <w:rsid w:val="00EF3A57"/>
    <w:rsid w:val="00EF564F"/>
    <w:rsid w:val="00EF6436"/>
    <w:rsid w:val="00EF67F2"/>
    <w:rsid w:val="00F002B7"/>
    <w:rsid w:val="00F026C2"/>
    <w:rsid w:val="00F02C75"/>
    <w:rsid w:val="00F034F1"/>
    <w:rsid w:val="00F04135"/>
    <w:rsid w:val="00F04C90"/>
    <w:rsid w:val="00F04F81"/>
    <w:rsid w:val="00F07BE0"/>
    <w:rsid w:val="00F103E9"/>
    <w:rsid w:val="00F10DF3"/>
    <w:rsid w:val="00F12A22"/>
    <w:rsid w:val="00F15CA4"/>
    <w:rsid w:val="00F1777E"/>
    <w:rsid w:val="00F20736"/>
    <w:rsid w:val="00F2218D"/>
    <w:rsid w:val="00F23928"/>
    <w:rsid w:val="00F23FA4"/>
    <w:rsid w:val="00F242CB"/>
    <w:rsid w:val="00F243A7"/>
    <w:rsid w:val="00F24864"/>
    <w:rsid w:val="00F24B0F"/>
    <w:rsid w:val="00F25B73"/>
    <w:rsid w:val="00F26C5C"/>
    <w:rsid w:val="00F33F7A"/>
    <w:rsid w:val="00F34792"/>
    <w:rsid w:val="00F35023"/>
    <w:rsid w:val="00F40623"/>
    <w:rsid w:val="00F408BC"/>
    <w:rsid w:val="00F41FFE"/>
    <w:rsid w:val="00F44125"/>
    <w:rsid w:val="00F45420"/>
    <w:rsid w:val="00F45D6A"/>
    <w:rsid w:val="00F4602B"/>
    <w:rsid w:val="00F47BDC"/>
    <w:rsid w:val="00F502FA"/>
    <w:rsid w:val="00F56A46"/>
    <w:rsid w:val="00F61A74"/>
    <w:rsid w:val="00F650CD"/>
    <w:rsid w:val="00F67994"/>
    <w:rsid w:val="00F71C2E"/>
    <w:rsid w:val="00F73F80"/>
    <w:rsid w:val="00F75621"/>
    <w:rsid w:val="00F7797D"/>
    <w:rsid w:val="00F77D65"/>
    <w:rsid w:val="00F77F71"/>
    <w:rsid w:val="00F80AAE"/>
    <w:rsid w:val="00F84284"/>
    <w:rsid w:val="00F857B0"/>
    <w:rsid w:val="00F86380"/>
    <w:rsid w:val="00F86472"/>
    <w:rsid w:val="00F87A30"/>
    <w:rsid w:val="00F93309"/>
    <w:rsid w:val="00F937D4"/>
    <w:rsid w:val="00F93A4E"/>
    <w:rsid w:val="00F979E1"/>
    <w:rsid w:val="00FA1EEC"/>
    <w:rsid w:val="00FA4265"/>
    <w:rsid w:val="00FA5DE6"/>
    <w:rsid w:val="00FB19D6"/>
    <w:rsid w:val="00FB36F1"/>
    <w:rsid w:val="00FB4487"/>
    <w:rsid w:val="00FC30A6"/>
    <w:rsid w:val="00FC4A42"/>
    <w:rsid w:val="00FC6B80"/>
    <w:rsid w:val="00FD028B"/>
    <w:rsid w:val="00FD0876"/>
    <w:rsid w:val="00FD15A4"/>
    <w:rsid w:val="00FD1FF8"/>
    <w:rsid w:val="00FD3337"/>
    <w:rsid w:val="00FD345B"/>
    <w:rsid w:val="00FD3524"/>
    <w:rsid w:val="00FD3945"/>
    <w:rsid w:val="00FD45C5"/>
    <w:rsid w:val="00FD4B50"/>
    <w:rsid w:val="00FD546E"/>
    <w:rsid w:val="00FD6E6D"/>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C62F"/>
  <w15:docId w15:val="{97D8766B-6745-4011-A3E7-BE42D445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C45"/>
    <w:pPr>
      <w:keepNext/>
      <w:spacing w:before="240" w:after="0" w:line="240" w:lineRule="auto"/>
      <w:outlineLvl w:val="0"/>
    </w:pPr>
    <w:rPr>
      <w:rFonts w:ascii="Calibri Light" w:hAnsi="Calibri Light" w:cs="Calibri Light"/>
      <w:color w:val="2E74B5"/>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 w:type="character" w:customStyle="1" w:styleId="Heading1Char">
    <w:name w:val="Heading 1 Char"/>
    <w:basedOn w:val="DefaultParagraphFont"/>
    <w:link w:val="Heading1"/>
    <w:uiPriority w:val="9"/>
    <w:rsid w:val="00483C45"/>
    <w:rPr>
      <w:rFonts w:ascii="Calibri Light" w:hAnsi="Calibri Light" w:cs="Calibri Light"/>
      <w:color w:val="2E74B5"/>
      <w:kern w:val="36"/>
      <w:sz w:val="32"/>
      <w:szCs w:val="32"/>
      <w:lang w:eastAsia="en-GB"/>
    </w:rPr>
  </w:style>
  <w:style w:type="character" w:customStyle="1" w:styleId="normaltextrun">
    <w:name w:val="normaltextrun"/>
    <w:basedOn w:val="DefaultParagraphFont"/>
    <w:rsid w:val="003E4851"/>
  </w:style>
  <w:style w:type="paragraph" w:customStyle="1" w:styleId="xmsonormal">
    <w:name w:val="x_msonormal"/>
    <w:basedOn w:val="Normal"/>
    <w:uiPriority w:val="99"/>
    <w:rsid w:val="00D032A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882">
      <w:bodyDiv w:val="1"/>
      <w:marLeft w:val="0"/>
      <w:marRight w:val="0"/>
      <w:marTop w:val="0"/>
      <w:marBottom w:val="0"/>
      <w:divBdr>
        <w:top w:val="none" w:sz="0" w:space="0" w:color="auto"/>
        <w:left w:val="none" w:sz="0" w:space="0" w:color="auto"/>
        <w:bottom w:val="none" w:sz="0" w:space="0" w:color="auto"/>
        <w:right w:val="none" w:sz="0" w:space="0" w:color="auto"/>
      </w:divBdr>
    </w:div>
    <w:div w:id="334957557">
      <w:bodyDiv w:val="1"/>
      <w:marLeft w:val="0"/>
      <w:marRight w:val="0"/>
      <w:marTop w:val="0"/>
      <w:marBottom w:val="0"/>
      <w:divBdr>
        <w:top w:val="none" w:sz="0" w:space="0" w:color="auto"/>
        <w:left w:val="none" w:sz="0" w:space="0" w:color="auto"/>
        <w:bottom w:val="none" w:sz="0" w:space="0" w:color="auto"/>
        <w:right w:val="none" w:sz="0" w:space="0" w:color="auto"/>
      </w:divBdr>
    </w:div>
    <w:div w:id="851648336">
      <w:bodyDiv w:val="1"/>
      <w:marLeft w:val="0"/>
      <w:marRight w:val="0"/>
      <w:marTop w:val="0"/>
      <w:marBottom w:val="0"/>
      <w:divBdr>
        <w:top w:val="none" w:sz="0" w:space="0" w:color="auto"/>
        <w:left w:val="none" w:sz="0" w:space="0" w:color="auto"/>
        <w:bottom w:val="none" w:sz="0" w:space="0" w:color="auto"/>
        <w:right w:val="none" w:sz="0" w:space="0" w:color="auto"/>
      </w:divBdr>
    </w:div>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030032613">
      <w:bodyDiv w:val="1"/>
      <w:marLeft w:val="0"/>
      <w:marRight w:val="0"/>
      <w:marTop w:val="0"/>
      <w:marBottom w:val="0"/>
      <w:divBdr>
        <w:top w:val="none" w:sz="0" w:space="0" w:color="auto"/>
        <w:left w:val="none" w:sz="0" w:space="0" w:color="auto"/>
        <w:bottom w:val="none" w:sz="0" w:space="0" w:color="auto"/>
        <w:right w:val="none" w:sz="0" w:space="0" w:color="auto"/>
      </w:divBdr>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410538851">
      <w:bodyDiv w:val="1"/>
      <w:marLeft w:val="0"/>
      <w:marRight w:val="0"/>
      <w:marTop w:val="0"/>
      <w:marBottom w:val="0"/>
      <w:divBdr>
        <w:top w:val="none" w:sz="0" w:space="0" w:color="auto"/>
        <w:left w:val="none" w:sz="0" w:space="0" w:color="auto"/>
        <w:bottom w:val="none" w:sz="0" w:space="0" w:color="auto"/>
        <w:right w:val="none" w:sz="0" w:space="0" w:color="auto"/>
      </w:divBdr>
    </w:div>
    <w:div w:id="1612736603">
      <w:bodyDiv w:val="1"/>
      <w:marLeft w:val="0"/>
      <w:marRight w:val="0"/>
      <w:marTop w:val="0"/>
      <w:marBottom w:val="0"/>
      <w:divBdr>
        <w:top w:val="none" w:sz="0" w:space="0" w:color="auto"/>
        <w:left w:val="none" w:sz="0" w:space="0" w:color="auto"/>
        <w:bottom w:val="none" w:sz="0" w:space="0" w:color="auto"/>
        <w:right w:val="none" w:sz="0" w:space="0" w:color="auto"/>
      </w:divBdr>
      <w:divsChild>
        <w:div w:id="763264930">
          <w:marLeft w:val="446"/>
          <w:marRight w:val="0"/>
          <w:marTop w:val="0"/>
          <w:marBottom w:val="0"/>
          <w:divBdr>
            <w:top w:val="none" w:sz="0" w:space="0" w:color="auto"/>
            <w:left w:val="none" w:sz="0" w:space="0" w:color="auto"/>
            <w:bottom w:val="none" w:sz="0" w:space="0" w:color="auto"/>
            <w:right w:val="none" w:sz="0" w:space="0" w:color="auto"/>
          </w:divBdr>
        </w:div>
        <w:div w:id="1984431864">
          <w:marLeft w:val="446"/>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5068294">
      <w:bodyDiv w:val="1"/>
      <w:marLeft w:val="0"/>
      <w:marRight w:val="0"/>
      <w:marTop w:val="0"/>
      <w:marBottom w:val="0"/>
      <w:divBdr>
        <w:top w:val="none" w:sz="0" w:space="0" w:color="auto"/>
        <w:left w:val="none" w:sz="0" w:space="0" w:color="auto"/>
        <w:bottom w:val="none" w:sz="0" w:space="0" w:color="auto"/>
        <w:right w:val="none" w:sz="0" w:space="0" w:color="auto"/>
      </w:divBdr>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F40D76DA5839428FA6D2BF9E215282" ma:contentTypeVersion="9" ma:contentTypeDescription="Create a new document." ma:contentTypeScope="" ma:versionID="071adc087c72a6055cbca94d9fa9ab39">
  <xsd:schema xmlns:xsd="http://www.w3.org/2001/XMLSchema" xmlns:xs="http://www.w3.org/2001/XMLSchema" xmlns:p="http://schemas.microsoft.com/office/2006/metadata/properties" xmlns:ns3="9d295506-2bb8-4975-9d85-043c61dd68ba" targetNamespace="http://schemas.microsoft.com/office/2006/metadata/properties" ma:root="true" ma:fieldsID="986ee6c841593c47e2d83f5ea2229d07" ns3:_="">
    <xsd:import namespace="9d295506-2bb8-4975-9d85-043c61dd68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95506-2bb8-4975-9d85-043c61dd6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D35D9-C77B-484E-AFA7-2157A43FB75A}">
  <ds:schemaRefs>
    <ds:schemaRef ds:uri="http://schemas.microsoft.com/sharepoint/v3/contenttype/forms"/>
  </ds:schemaRefs>
</ds:datastoreItem>
</file>

<file path=customXml/itemProps2.xml><?xml version="1.0" encoding="utf-8"?>
<ds:datastoreItem xmlns:ds="http://schemas.openxmlformats.org/officeDocument/2006/customXml" ds:itemID="{310F97CD-E58B-4D75-9981-F2B2034D0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95506-2bb8-4975-9d85-043c61dd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C3257-14B7-44FC-8CCF-9FE04D9F613A}">
  <ds:schemaRefs>
    <ds:schemaRef ds:uri="http://schemas.openxmlformats.org/officeDocument/2006/bibliography"/>
  </ds:schemaRefs>
</ds:datastoreItem>
</file>

<file path=customXml/itemProps4.xml><?xml version="1.0" encoding="utf-8"?>
<ds:datastoreItem xmlns:ds="http://schemas.openxmlformats.org/officeDocument/2006/customXml" ds:itemID="{A2E5A2FA-D946-4BE1-964F-F88A4D82D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2535</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Janice Foxton</cp:lastModifiedBy>
  <cp:revision>2</cp:revision>
  <cp:lastPrinted>2019-12-13T16:14:00Z</cp:lastPrinted>
  <dcterms:created xsi:type="dcterms:W3CDTF">2023-03-22T14:54:00Z</dcterms:created>
  <dcterms:modified xsi:type="dcterms:W3CDTF">2023-03-22T14:54:00Z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y fmtid="{D5CDD505-2E9C-101B-9397-08002B2CF9AE}" pid="9" name="ContentTypeId">
    <vt:lpwstr>0x01010040F40D76DA5839428FA6D2BF9E215282</vt:lpwstr>
  </property>
</Properties>
</file>