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C87" w14:textId="77777777" w:rsidR="005809E1" w:rsidRPr="00A14B84" w:rsidRDefault="002B761C" w:rsidP="002B761C">
      <w:pPr>
        <w:rPr>
          <w:color w:val="262626" w:themeColor="text1" w:themeTint="D9"/>
          <w:sz w:val="24"/>
          <w:szCs w:val="24"/>
        </w:rPr>
      </w:pPr>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0F06B142"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9A51CE">
              <w:rPr>
                <w:rFonts w:ascii="Lucida Sans" w:hAnsi="Lucida Sans" w:cs="Arial"/>
                <w:b/>
                <w:color w:val="262626" w:themeColor="text1" w:themeTint="D9"/>
                <w:sz w:val="20"/>
                <w:szCs w:val="24"/>
              </w:rPr>
              <w:t xml:space="preserve">: </w:t>
            </w:r>
            <w:r w:rsidR="00AE3D08">
              <w:rPr>
                <w:rFonts w:ascii="Lucida Sans" w:hAnsi="Lucida Sans" w:cs="Arial"/>
                <w:b/>
                <w:color w:val="262626" w:themeColor="text1" w:themeTint="D9"/>
                <w:sz w:val="20"/>
                <w:szCs w:val="24"/>
              </w:rPr>
              <w:t>2</w:t>
            </w:r>
            <w:r w:rsidR="00996B7E">
              <w:rPr>
                <w:rFonts w:ascii="Lucida Sans" w:hAnsi="Lucida Sans" w:cs="Arial"/>
                <w:b/>
                <w:color w:val="262626" w:themeColor="text1" w:themeTint="D9"/>
                <w:sz w:val="20"/>
                <w:szCs w:val="24"/>
              </w:rPr>
              <w:t>1 June 2023</w:t>
            </w:r>
            <w:r w:rsidR="00AE3D08">
              <w:rPr>
                <w:rFonts w:ascii="Lucida Sans" w:hAnsi="Lucida Sans" w:cs="Arial"/>
                <w:b/>
                <w:color w:val="262626" w:themeColor="text1" w:themeTint="D9"/>
                <w:sz w:val="20"/>
                <w:szCs w:val="24"/>
              </w:rPr>
              <w:t xml:space="preserve"> </w:t>
            </w:r>
            <w:r w:rsidR="007D28A7">
              <w:rPr>
                <w:rFonts w:ascii="Lucida Sans" w:hAnsi="Lucida Sans" w:cs="Arial"/>
                <w:b/>
                <w:color w:val="262626" w:themeColor="text1" w:themeTint="D9"/>
                <w:sz w:val="20"/>
                <w:szCs w:val="24"/>
              </w:rPr>
              <w:t>at 2</w:t>
            </w:r>
            <w:r w:rsidR="005305F1" w:rsidRPr="00A14B84">
              <w:rPr>
                <w:rFonts w:ascii="Lucida Sans" w:hAnsi="Lucida Sans" w:cs="Arial"/>
                <w:b/>
                <w:color w:val="262626" w:themeColor="text1" w:themeTint="D9"/>
                <w:sz w:val="20"/>
                <w:szCs w:val="24"/>
              </w:rPr>
              <w:t>pm</w:t>
            </w:r>
          </w:p>
          <w:p w14:paraId="2AE91480" w14:textId="6C1AAAB9" w:rsidR="00276F92" w:rsidRPr="00A14B84" w:rsidRDefault="00276F92" w:rsidP="009A51CE">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154BCD">
              <w:rPr>
                <w:rFonts w:ascii="Lucida Sans" w:hAnsi="Lucida Sans" w:cs="Arial"/>
                <w:color w:val="262626" w:themeColor="text1" w:themeTint="D9"/>
                <w:sz w:val="20"/>
                <w:szCs w:val="24"/>
              </w:rPr>
              <w:t>Microsoft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546"/>
        <w:gridCol w:w="4116"/>
        <w:gridCol w:w="1275"/>
        <w:gridCol w:w="1133"/>
        <w:gridCol w:w="992"/>
        <w:gridCol w:w="241"/>
      </w:tblGrid>
      <w:tr w:rsidR="00A337AF" w:rsidRPr="00A14B84" w14:paraId="5E15D36C"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6"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5"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3"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402DFB" w14:paraId="3CA9FB73"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FA5F42" w:rsidRDefault="00A337AF" w:rsidP="00047D84">
            <w:pPr>
              <w:rPr>
                <w:rFonts w:cstheme="minorHAnsi"/>
              </w:rPr>
            </w:pPr>
            <w:r w:rsidRPr="00FA5F42">
              <w:rPr>
                <w:rFonts w:cstheme="minorHAnsi"/>
              </w:rPr>
              <w:t>Sue Proctor (SPr)</w:t>
            </w:r>
          </w:p>
        </w:tc>
        <w:tc>
          <w:tcPr>
            <w:tcW w:w="4116" w:type="dxa"/>
            <w:tcBorders>
              <w:top w:val="single" w:sz="4" w:space="0" w:color="auto"/>
              <w:left w:val="single" w:sz="4" w:space="0" w:color="auto"/>
              <w:bottom w:val="single" w:sz="4" w:space="0" w:color="auto"/>
              <w:right w:val="single" w:sz="4" w:space="0" w:color="auto"/>
            </w:tcBorders>
          </w:tcPr>
          <w:p w14:paraId="2F653D59" w14:textId="77777777" w:rsidR="00A337AF" w:rsidRPr="00402DFB" w:rsidRDefault="00A337AF" w:rsidP="00047D84">
            <w:pPr>
              <w:rPr>
                <w:rFonts w:cstheme="minorHAnsi"/>
                <w:color w:val="262626" w:themeColor="text1" w:themeTint="D9"/>
              </w:rPr>
            </w:pPr>
            <w:r w:rsidRPr="00402DFB">
              <w:rPr>
                <w:rFonts w:cstheme="minorHAnsi"/>
                <w:color w:val="262626" w:themeColor="text1" w:themeTint="D9"/>
              </w:rPr>
              <w:t>Independent Chair</w:t>
            </w:r>
          </w:p>
        </w:tc>
        <w:tc>
          <w:tcPr>
            <w:tcW w:w="1275" w:type="dxa"/>
            <w:tcBorders>
              <w:top w:val="single" w:sz="4" w:space="0" w:color="auto"/>
              <w:left w:val="single" w:sz="4" w:space="0" w:color="auto"/>
              <w:bottom w:val="single" w:sz="4" w:space="0" w:color="auto"/>
              <w:right w:val="single" w:sz="4" w:space="0" w:color="auto"/>
            </w:tcBorders>
          </w:tcPr>
          <w:p w14:paraId="59EF4E15" w14:textId="68009D38" w:rsidR="00A337AF" w:rsidRPr="00402DFB" w:rsidRDefault="00A337AF" w:rsidP="00047D84">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C9351CC" w14:textId="561468AD" w:rsidR="00A337AF" w:rsidRPr="008168B3" w:rsidRDefault="00154BCD" w:rsidP="00047D84">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402DFB" w:rsidRDefault="00A337AF" w:rsidP="00047D84">
            <w:pPr>
              <w:jc w:val="center"/>
              <w:rPr>
                <w:rFonts w:cstheme="minorHAnsi"/>
                <w:color w:val="262626" w:themeColor="text1" w:themeTint="D9"/>
              </w:rPr>
            </w:pPr>
          </w:p>
        </w:tc>
      </w:tr>
      <w:tr w:rsidR="00154BCD" w:rsidRPr="00402DFB" w14:paraId="0E8D34F0"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7245E5AC" w14:textId="0522D064" w:rsidR="00154BCD" w:rsidRPr="00FA5F42" w:rsidRDefault="00996B7E" w:rsidP="00154BCD">
            <w:pPr>
              <w:rPr>
                <w:rFonts w:cstheme="minorHAnsi"/>
              </w:rPr>
            </w:pPr>
            <w:r w:rsidRPr="00FA5F42">
              <w:rPr>
                <w:rFonts w:cstheme="minorHAnsi"/>
              </w:rPr>
              <w:t>Richard Jones, CBE (RJ)</w:t>
            </w:r>
          </w:p>
        </w:tc>
        <w:tc>
          <w:tcPr>
            <w:tcW w:w="4116" w:type="dxa"/>
            <w:tcBorders>
              <w:top w:val="single" w:sz="4" w:space="0" w:color="auto"/>
              <w:left w:val="single" w:sz="4" w:space="0" w:color="auto"/>
              <w:bottom w:val="single" w:sz="4" w:space="0" w:color="auto"/>
              <w:right w:val="single" w:sz="4" w:space="0" w:color="auto"/>
            </w:tcBorders>
          </w:tcPr>
          <w:p w14:paraId="7E88F429" w14:textId="7BE01617" w:rsidR="00154BCD" w:rsidRPr="00402DFB" w:rsidRDefault="00996B7E" w:rsidP="00154BCD">
            <w:pPr>
              <w:rPr>
                <w:rFonts w:cstheme="minorHAnsi"/>
                <w:color w:val="262626" w:themeColor="text1" w:themeTint="D9"/>
              </w:rPr>
            </w:pPr>
            <w:r w:rsidRPr="00402DFB">
              <w:rPr>
                <w:rFonts w:cstheme="minorHAnsi"/>
                <w:color w:val="262626" w:themeColor="text1" w:themeTint="D9"/>
              </w:rPr>
              <w:t>Independent Chair</w:t>
            </w:r>
          </w:p>
        </w:tc>
        <w:tc>
          <w:tcPr>
            <w:tcW w:w="1275" w:type="dxa"/>
            <w:tcBorders>
              <w:top w:val="single" w:sz="4" w:space="0" w:color="auto"/>
              <w:left w:val="single" w:sz="4" w:space="0" w:color="auto"/>
              <w:bottom w:val="single" w:sz="4" w:space="0" w:color="auto"/>
              <w:right w:val="single" w:sz="4" w:space="0" w:color="auto"/>
            </w:tcBorders>
          </w:tcPr>
          <w:p w14:paraId="670BD2B0" w14:textId="0340EA7B" w:rsidR="00154BCD" w:rsidRPr="008168B3" w:rsidRDefault="00154BCD" w:rsidP="00154BCD">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4B9E8546" w14:textId="77777777" w:rsidR="00154BCD" w:rsidRPr="008168B3" w:rsidRDefault="00154BCD" w:rsidP="00154BCD">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1B6BB861" w14:textId="77777777" w:rsidR="00154BCD" w:rsidRPr="00402DFB" w:rsidRDefault="00154BCD" w:rsidP="00154BCD">
            <w:pPr>
              <w:jc w:val="center"/>
              <w:rPr>
                <w:rFonts w:cstheme="minorHAnsi"/>
                <w:color w:val="262626" w:themeColor="text1" w:themeTint="D9"/>
              </w:rPr>
            </w:pPr>
          </w:p>
        </w:tc>
      </w:tr>
      <w:tr w:rsidR="00A337AF" w:rsidRPr="00402DFB" w14:paraId="7BC0C8CC"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0204D02" w14:textId="3C62C7FC" w:rsidR="00A337AF" w:rsidRPr="00FA5F42" w:rsidRDefault="00CE4172" w:rsidP="00C10880">
            <w:pPr>
              <w:rPr>
                <w:rFonts w:cstheme="minorHAnsi"/>
              </w:rPr>
            </w:pPr>
            <w:r w:rsidRPr="00FA5F42">
              <w:rPr>
                <w:rFonts w:cstheme="minorHAnsi"/>
              </w:rPr>
              <w:t>Helen Day (HD</w:t>
            </w:r>
            <w:r w:rsidR="00A337AF" w:rsidRPr="00FA5F42">
              <w:rPr>
                <w:rFonts w:cstheme="minorHAnsi"/>
              </w:rPr>
              <w:t>)</w:t>
            </w:r>
          </w:p>
        </w:tc>
        <w:tc>
          <w:tcPr>
            <w:tcW w:w="4116" w:type="dxa"/>
            <w:tcBorders>
              <w:top w:val="single" w:sz="4" w:space="0" w:color="auto"/>
              <w:left w:val="single" w:sz="4" w:space="0" w:color="auto"/>
              <w:bottom w:val="single" w:sz="4" w:space="0" w:color="auto"/>
              <w:right w:val="single" w:sz="4" w:space="0" w:color="auto"/>
            </w:tcBorders>
          </w:tcPr>
          <w:p w14:paraId="52372496" w14:textId="77777777" w:rsidR="00A337AF" w:rsidRPr="00402DFB" w:rsidRDefault="00A337AF" w:rsidP="00C10880">
            <w:pPr>
              <w:rPr>
                <w:rFonts w:cstheme="minorHAnsi"/>
                <w:color w:val="262626" w:themeColor="text1" w:themeTint="D9"/>
              </w:rPr>
            </w:pPr>
            <w:r w:rsidRPr="00402DFB">
              <w:rPr>
                <w:rFonts w:cstheme="minorHAnsi"/>
                <w:color w:val="262626" w:themeColor="text1" w:themeTint="D9"/>
              </w:rPr>
              <w:t>TEWV NHSFT</w:t>
            </w:r>
          </w:p>
        </w:tc>
        <w:tc>
          <w:tcPr>
            <w:tcW w:w="1275" w:type="dxa"/>
            <w:tcBorders>
              <w:top w:val="single" w:sz="4" w:space="0" w:color="auto"/>
              <w:left w:val="single" w:sz="4" w:space="0" w:color="auto"/>
              <w:bottom w:val="single" w:sz="4" w:space="0" w:color="auto"/>
              <w:right w:val="single" w:sz="4" w:space="0" w:color="auto"/>
            </w:tcBorders>
          </w:tcPr>
          <w:p w14:paraId="288366AF" w14:textId="455870B1" w:rsidR="00A337AF" w:rsidRPr="008168B3" w:rsidRDefault="002B2F62" w:rsidP="00C10880">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4071965" w14:textId="483CDF24" w:rsidR="00A337AF" w:rsidRPr="008168B3" w:rsidRDefault="00A337AF" w:rsidP="00C10880">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2F661F05" w14:textId="2D187C13" w:rsidR="00A337AF" w:rsidRPr="00402DFB" w:rsidRDefault="00A337AF" w:rsidP="00C10880">
            <w:pPr>
              <w:jc w:val="center"/>
              <w:rPr>
                <w:rFonts w:cstheme="minorHAnsi"/>
                <w:color w:val="262626" w:themeColor="text1" w:themeTint="D9"/>
              </w:rPr>
            </w:pPr>
          </w:p>
        </w:tc>
      </w:tr>
      <w:tr w:rsidR="00A337AF" w:rsidRPr="00402DFB" w14:paraId="560C2136" w14:textId="77777777" w:rsidTr="005A0A2D">
        <w:tc>
          <w:tcPr>
            <w:tcW w:w="2561" w:type="dxa"/>
            <w:gridSpan w:val="2"/>
            <w:tcBorders>
              <w:top w:val="single" w:sz="4" w:space="0" w:color="auto"/>
              <w:left w:val="single" w:sz="4" w:space="0" w:color="auto"/>
              <w:bottom w:val="single" w:sz="4" w:space="0" w:color="auto"/>
              <w:right w:val="single" w:sz="4" w:space="0" w:color="auto"/>
            </w:tcBorders>
          </w:tcPr>
          <w:p w14:paraId="2DE42CFA" w14:textId="65B1A64F" w:rsidR="00A337AF" w:rsidRPr="00FA5F42" w:rsidRDefault="0027183E" w:rsidP="00A337AF">
            <w:pPr>
              <w:rPr>
                <w:rFonts w:cstheme="minorHAnsi"/>
              </w:rPr>
            </w:pPr>
            <w:r w:rsidRPr="00FA5F42">
              <w:rPr>
                <w:rFonts w:cstheme="minorHAnsi"/>
              </w:rPr>
              <w:t>Scott Bissett (SB)</w:t>
            </w:r>
          </w:p>
        </w:tc>
        <w:tc>
          <w:tcPr>
            <w:tcW w:w="4116" w:type="dxa"/>
            <w:tcBorders>
              <w:top w:val="single" w:sz="4" w:space="0" w:color="auto"/>
              <w:left w:val="single" w:sz="4" w:space="0" w:color="auto"/>
              <w:bottom w:val="single" w:sz="4" w:space="0" w:color="auto"/>
              <w:right w:val="single" w:sz="4" w:space="0" w:color="auto"/>
            </w:tcBorders>
          </w:tcPr>
          <w:p w14:paraId="259E37D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 xml:space="preserve">North Yorkshire Police </w:t>
            </w:r>
          </w:p>
        </w:tc>
        <w:tc>
          <w:tcPr>
            <w:tcW w:w="1275" w:type="dxa"/>
            <w:tcBorders>
              <w:top w:val="single" w:sz="4" w:space="0" w:color="auto"/>
              <w:left w:val="single" w:sz="4" w:space="0" w:color="auto"/>
              <w:bottom w:val="single" w:sz="4" w:space="0" w:color="auto"/>
              <w:right w:val="single" w:sz="4" w:space="0" w:color="auto"/>
            </w:tcBorders>
          </w:tcPr>
          <w:p w14:paraId="41D0A505" w14:textId="6C47CE11" w:rsidR="00A337AF" w:rsidRPr="008168B3"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C5784F5" w14:textId="19B96202" w:rsidR="00A337AF" w:rsidRPr="008168B3" w:rsidRDefault="00056950" w:rsidP="00A337AF">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402DFB" w:rsidRDefault="00A337AF" w:rsidP="00A337AF">
            <w:pPr>
              <w:jc w:val="center"/>
              <w:rPr>
                <w:rFonts w:cstheme="minorHAnsi"/>
                <w:color w:val="262626" w:themeColor="text1" w:themeTint="D9"/>
              </w:rPr>
            </w:pPr>
          </w:p>
        </w:tc>
        <w:tc>
          <w:tcPr>
            <w:tcW w:w="241" w:type="dxa"/>
          </w:tcPr>
          <w:p w14:paraId="165F033E" w14:textId="77777777" w:rsidR="00A337AF" w:rsidRPr="00402DFB" w:rsidRDefault="00A337AF" w:rsidP="00A337AF">
            <w:pPr>
              <w:rPr>
                <w:rFonts w:cstheme="minorHAnsi"/>
              </w:rPr>
            </w:pPr>
          </w:p>
        </w:tc>
      </w:tr>
      <w:tr w:rsidR="00AB694C" w:rsidRPr="00402DFB" w14:paraId="7868EDFC"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755E296" w14:textId="77777777" w:rsidR="00AB694C" w:rsidRPr="00FA5F42" w:rsidRDefault="00AB694C" w:rsidP="00AB694C">
            <w:pPr>
              <w:rPr>
                <w:rFonts w:cstheme="minorHAnsi"/>
              </w:rPr>
            </w:pPr>
            <w:r w:rsidRPr="00FA5F42">
              <w:rPr>
                <w:rFonts w:cstheme="minorHAnsi"/>
              </w:rPr>
              <w:t>Emma Dixon (ED)</w:t>
            </w:r>
          </w:p>
        </w:tc>
        <w:tc>
          <w:tcPr>
            <w:tcW w:w="4116" w:type="dxa"/>
            <w:tcBorders>
              <w:top w:val="single" w:sz="4" w:space="0" w:color="auto"/>
              <w:left w:val="single" w:sz="4" w:space="0" w:color="auto"/>
              <w:bottom w:val="single" w:sz="4" w:space="0" w:color="auto"/>
              <w:right w:val="single" w:sz="4" w:space="0" w:color="auto"/>
            </w:tcBorders>
          </w:tcPr>
          <w:p w14:paraId="24E261E5"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Legal Services</w:t>
            </w:r>
          </w:p>
        </w:tc>
        <w:tc>
          <w:tcPr>
            <w:tcW w:w="1275" w:type="dxa"/>
            <w:tcBorders>
              <w:top w:val="single" w:sz="4" w:space="0" w:color="auto"/>
              <w:left w:val="single" w:sz="4" w:space="0" w:color="auto"/>
              <w:bottom w:val="single" w:sz="4" w:space="0" w:color="auto"/>
              <w:right w:val="single" w:sz="4" w:space="0" w:color="auto"/>
            </w:tcBorders>
          </w:tcPr>
          <w:p w14:paraId="1BD25A05" w14:textId="565CCFC3"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FD444C2" w14:textId="488FA5A5"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3D5EC99A" w14:textId="6B1B071A" w:rsidR="00AB694C" w:rsidRPr="00402DFB" w:rsidRDefault="00AB694C" w:rsidP="00AB694C">
            <w:pPr>
              <w:jc w:val="center"/>
              <w:rPr>
                <w:rFonts w:cstheme="minorHAnsi"/>
                <w:color w:val="262626" w:themeColor="text1" w:themeTint="D9"/>
              </w:rPr>
            </w:pPr>
          </w:p>
        </w:tc>
      </w:tr>
      <w:tr w:rsidR="00AB694C" w:rsidRPr="00402DFB" w14:paraId="4D210301"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C7EE2F7" w14:textId="77777777" w:rsidR="00AB694C" w:rsidRPr="00FA5F42" w:rsidRDefault="00AB694C" w:rsidP="00AB694C">
            <w:pPr>
              <w:rPr>
                <w:rFonts w:cstheme="minorHAnsi"/>
              </w:rPr>
            </w:pPr>
            <w:r w:rsidRPr="00FA5F42">
              <w:rPr>
                <w:rFonts w:cstheme="minorHAnsi"/>
              </w:rPr>
              <w:t>Olwen Fisher (OF)</w:t>
            </w:r>
          </w:p>
        </w:tc>
        <w:tc>
          <w:tcPr>
            <w:tcW w:w="4116" w:type="dxa"/>
            <w:tcBorders>
              <w:top w:val="single" w:sz="4" w:space="0" w:color="auto"/>
              <w:left w:val="single" w:sz="4" w:space="0" w:color="auto"/>
              <w:bottom w:val="single" w:sz="4" w:space="0" w:color="auto"/>
              <w:right w:val="single" w:sz="4" w:space="0" w:color="auto"/>
            </w:tcBorders>
          </w:tcPr>
          <w:p w14:paraId="5AD618D6" w14:textId="00429B27" w:rsidR="00AB694C" w:rsidRPr="00402DFB" w:rsidRDefault="00AB694C" w:rsidP="00AB694C">
            <w:pPr>
              <w:rPr>
                <w:rFonts w:cstheme="minorHAnsi"/>
                <w:color w:val="000000"/>
                <w:lang w:eastAsia="en-GB"/>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6283B45D" w14:textId="4D88C799"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1AB3FD4" w14:textId="06EC5108"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1BCA55F" w14:textId="742BBC29" w:rsidR="00AB694C" w:rsidRPr="00402DFB" w:rsidRDefault="00AB694C" w:rsidP="00AB694C">
            <w:pPr>
              <w:jc w:val="center"/>
              <w:rPr>
                <w:rFonts w:cstheme="minorHAnsi"/>
                <w:color w:val="262626" w:themeColor="text1" w:themeTint="D9"/>
              </w:rPr>
            </w:pPr>
          </w:p>
        </w:tc>
      </w:tr>
      <w:tr w:rsidR="00AB694C" w:rsidRPr="00402DFB" w14:paraId="3114571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7D20DF" w14:textId="77777777" w:rsidR="00AB694C" w:rsidRPr="00FA5F42" w:rsidRDefault="00AB694C" w:rsidP="00AB694C">
            <w:pPr>
              <w:rPr>
                <w:rFonts w:cstheme="minorHAnsi"/>
              </w:rPr>
            </w:pPr>
            <w:r w:rsidRPr="00FA5F42">
              <w:rPr>
                <w:rFonts w:cstheme="minorHAnsi"/>
              </w:rPr>
              <w:t>Emma Nunez (EN)</w:t>
            </w:r>
          </w:p>
        </w:tc>
        <w:tc>
          <w:tcPr>
            <w:tcW w:w="4116" w:type="dxa"/>
            <w:tcBorders>
              <w:top w:val="single" w:sz="4" w:space="0" w:color="auto"/>
              <w:left w:val="single" w:sz="4" w:space="0" w:color="auto"/>
              <w:bottom w:val="single" w:sz="4" w:space="0" w:color="auto"/>
              <w:right w:val="single" w:sz="4" w:space="0" w:color="auto"/>
            </w:tcBorders>
          </w:tcPr>
          <w:p w14:paraId="0962C6E2"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Harrogate District NHSFT</w:t>
            </w:r>
          </w:p>
        </w:tc>
        <w:tc>
          <w:tcPr>
            <w:tcW w:w="1275" w:type="dxa"/>
            <w:tcBorders>
              <w:top w:val="single" w:sz="4" w:space="0" w:color="auto"/>
              <w:left w:val="single" w:sz="4" w:space="0" w:color="auto"/>
              <w:bottom w:val="single" w:sz="4" w:space="0" w:color="auto"/>
              <w:right w:val="single" w:sz="4" w:space="0" w:color="auto"/>
            </w:tcBorders>
          </w:tcPr>
          <w:p w14:paraId="2D748499" w14:textId="2FB4EF85"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A0FB9C5" w14:textId="77777777"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856B2C0" w14:textId="4B55A02D" w:rsidR="00AB694C" w:rsidRPr="008168B3" w:rsidRDefault="00AB694C" w:rsidP="00AB694C">
            <w:pPr>
              <w:jc w:val="center"/>
              <w:rPr>
                <w:rFonts w:cstheme="minorHAnsi"/>
                <w:color w:val="262626" w:themeColor="text1" w:themeTint="D9"/>
              </w:rPr>
            </w:pPr>
          </w:p>
        </w:tc>
      </w:tr>
      <w:tr w:rsidR="00AB694C" w:rsidRPr="00402DFB" w14:paraId="6FF70997"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D2BD4D7" w14:textId="77777777" w:rsidR="00AB694C" w:rsidRPr="00FA5F42" w:rsidRDefault="00AB694C" w:rsidP="00AB694C">
            <w:pPr>
              <w:rPr>
                <w:rFonts w:cstheme="minorHAnsi"/>
              </w:rPr>
            </w:pPr>
            <w:r w:rsidRPr="00FA5F42">
              <w:rPr>
                <w:rFonts w:cstheme="minorHAnsi"/>
              </w:rPr>
              <w:t>Helen Hart (HH)</w:t>
            </w:r>
          </w:p>
        </w:tc>
        <w:tc>
          <w:tcPr>
            <w:tcW w:w="4116" w:type="dxa"/>
            <w:tcBorders>
              <w:top w:val="single" w:sz="4" w:space="0" w:color="auto"/>
              <w:left w:val="single" w:sz="4" w:space="0" w:color="auto"/>
              <w:bottom w:val="single" w:sz="4" w:space="0" w:color="auto"/>
              <w:right w:val="single" w:sz="4" w:space="0" w:color="auto"/>
            </w:tcBorders>
          </w:tcPr>
          <w:p w14:paraId="45913ABC" w14:textId="3D660D72" w:rsidR="00AB694C" w:rsidRPr="00402DFB" w:rsidRDefault="00AB694C" w:rsidP="00AB694C">
            <w:pPr>
              <w:rPr>
                <w:rFonts w:cstheme="minorHAnsi"/>
                <w:color w:val="262626" w:themeColor="text1" w:themeTint="D9"/>
              </w:rPr>
            </w:pPr>
            <w:bookmarkStart w:id="0" w:name="_Hlk121911198"/>
            <w:r w:rsidRPr="00402DFB">
              <w:rPr>
                <w:rFonts w:cstheme="minorHAnsi"/>
                <w:color w:val="262626" w:themeColor="text1" w:themeTint="D9"/>
              </w:rPr>
              <w:t>NHS Bradford District and Craven Health and Care Partnership</w:t>
            </w:r>
            <w:bookmarkEnd w:id="0"/>
          </w:p>
        </w:tc>
        <w:tc>
          <w:tcPr>
            <w:tcW w:w="1275" w:type="dxa"/>
            <w:tcBorders>
              <w:top w:val="single" w:sz="4" w:space="0" w:color="auto"/>
              <w:left w:val="single" w:sz="4" w:space="0" w:color="auto"/>
              <w:bottom w:val="single" w:sz="4" w:space="0" w:color="auto"/>
              <w:right w:val="single" w:sz="4" w:space="0" w:color="auto"/>
            </w:tcBorders>
          </w:tcPr>
          <w:p w14:paraId="6F87173C" w14:textId="6795D77F" w:rsidR="00AB694C" w:rsidRPr="008168B3" w:rsidRDefault="00AB694C" w:rsidP="00AB694C">
            <w:pP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C9349F1" w14:textId="135E18B8"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298860D1" w14:textId="3EF7915A" w:rsidR="00AB694C" w:rsidRPr="00402DFB" w:rsidRDefault="00AB694C" w:rsidP="00AB694C">
            <w:pPr>
              <w:jc w:val="center"/>
              <w:rPr>
                <w:rFonts w:cstheme="minorHAnsi"/>
                <w:color w:val="262626" w:themeColor="text1" w:themeTint="D9"/>
              </w:rPr>
            </w:pPr>
          </w:p>
        </w:tc>
      </w:tr>
      <w:tr w:rsidR="00AB694C" w:rsidRPr="00402DFB" w14:paraId="39E9D17B" w14:textId="77777777" w:rsidTr="005A0A2D">
        <w:trPr>
          <w:gridAfter w:val="1"/>
          <w:wAfter w:w="241" w:type="dxa"/>
          <w:trHeight w:val="64"/>
        </w:trPr>
        <w:tc>
          <w:tcPr>
            <w:tcW w:w="2561" w:type="dxa"/>
            <w:gridSpan w:val="2"/>
            <w:tcBorders>
              <w:top w:val="single" w:sz="4" w:space="0" w:color="auto"/>
              <w:left w:val="single" w:sz="4" w:space="0" w:color="auto"/>
              <w:bottom w:val="single" w:sz="4" w:space="0" w:color="auto"/>
              <w:right w:val="single" w:sz="4" w:space="0" w:color="auto"/>
            </w:tcBorders>
          </w:tcPr>
          <w:p w14:paraId="7337D39F" w14:textId="6497A310" w:rsidR="00AB694C" w:rsidRPr="00FA5F42" w:rsidRDefault="00AB694C" w:rsidP="00AB694C">
            <w:pPr>
              <w:rPr>
                <w:rFonts w:cstheme="minorHAnsi"/>
              </w:rPr>
            </w:pPr>
            <w:r w:rsidRPr="00FA5F42">
              <w:rPr>
                <w:rFonts w:cstheme="minorHAnsi"/>
              </w:rPr>
              <w:t>Kim Robertshaw</w:t>
            </w:r>
          </w:p>
        </w:tc>
        <w:tc>
          <w:tcPr>
            <w:tcW w:w="4116" w:type="dxa"/>
            <w:tcBorders>
              <w:top w:val="single" w:sz="4" w:space="0" w:color="auto"/>
              <w:left w:val="single" w:sz="4" w:space="0" w:color="auto"/>
              <w:bottom w:val="single" w:sz="4" w:space="0" w:color="auto"/>
              <w:right w:val="single" w:sz="4" w:space="0" w:color="auto"/>
            </w:tcBorders>
          </w:tcPr>
          <w:p w14:paraId="3FBE7F03" w14:textId="5BC9C384" w:rsidR="00AB694C" w:rsidRPr="00402DFB" w:rsidRDefault="00AB694C" w:rsidP="00AB694C">
            <w:pPr>
              <w:rPr>
                <w:rFonts w:cstheme="minorHAnsi"/>
                <w:color w:val="262626" w:themeColor="text1" w:themeTint="D9"/>
              </w:rPr>
            </w:pPr>
            <w:r>
              <w:rPr>
                <w:rFonts w:cstheme="minorHAnsi"/>
                <w:color w:val="262626" w:themeColor="text1" w:themeTint="D9"/>
              </w:rPr>
              <w:t>Housing Services Manager, NYC</w:t>
            </w:r>
          </w:p>
        </w:tc>
        <w:tc>
          <w:tcPr>
            <w:tcW w:w="1275" w:type="dxa"/>
            <w:tcBorders>
              <w:top w:val="single" w:sz="4" w:space="0" w:color="auto"/>
              <w:left w:val="single" w:sz="4" w:space="0" w:color="auto"/>
              <w:bottom w:val="single" w:sz="4" w:space="0" w:color="auto"/>
              <w:right w:val="single" w:sz="4" w:space="0" w:color="auto"/>
            </w:tcBorders>
          </w:tcPr>
          <w:p w14:paraId="0A1B607F" w14:textId="665E8095"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751A9C6" w14:textId="349F657F"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B694C" w:rsidRPr="00402DFB" w:rsidRDefault="00AB694C" w:rsidP="00AB694C">
            <w:pPr>
              <w:jc w:val="center"/>
              <w:rPr>
                <w:rFonts w:cstheme="minorHAnsi"/>
                <w:color w:val="262626" w:themeColor="text1" w:themeTint="D9"/>
              </w:rPr>
            </w:pPr>
          </w:p>
        </w:tc>
      </w:tr>
      <w:tr w:rsidR="00AB694C" w:rsidRPr="00402DFB" w14:paraId="27C41AD8" w14:textId="77777777" w:rsidTr="005A0A2D">
        <w:trPr>
          <w:gridAfter w:val="1"/>
          <w:wAfter w:w="241" w:type="dxa"/>
          <w:trHeight w:val="64"/>
        </w:trPr>
        <w:tc>
          <w:tcPr>
            <w:tcW w:w="2561" w:type="dxa"/>
            <w:gridSpan w:val="2"/>
            <w:tcBorders>
              <w:top w:val="single" w:sz="4" w:space="0" w:color="auto"/>
              <w:left w:val="single" w:sz="4" w:space="0" w:color="auto"/>
              <w:bottom w:val="single" w:sz="4" w:space="0" w:color="auto"/>
              <w:right w:val="single" w:sz="4" w:space="0" w:color="auto"/>
            </w:tcBorders>
          </w:tcPr>
          <w:p w14:paraId="543F0B62" w14:textId="30F985D6" w:rsidR="00AB694C" w:rsidRPr="00FA5F42" w:rsidRDefault="00AB694C" w:rsidP="00AB694C">
            <w:pPr>
              <w:rPr>
                <w:rFonts w:cstheme="minorHAnsi"/>
              </w:rPr>
            </w:pPr>
            <w:r w:rsidRPr="00FA5F42">
              <w:rPr>
                <w:rFonts w:cstheme="minorHAnsi"/>
              </w:rPr>
              <w:t>Rachel Bowes</w:t>
            </w:r>
          </w:p>
        </w:tc>
        <w:tc>
          <w:tcPr>
            <w:tcW w:w="4116" w:type="dxa"/>
            <w:tcBorders>
              <w:top w:val="single" w:sz="4" w:space="0" w:color="auto"/>
              <w:left w:val="single" w:sz="4" w:space="0" w:color="auto"/>
              <w:bottom w:val="single" w:sz="4" w:space="0" w:color="auto"/>
              <w:right w:val="single" w:sz="4" w:space="0" w:color="auto"/>
            </w:tcBorders>
          </w:tcPr>
          <w:p w14:paraId="11A495A2" w14:textId="09252960" w:rsidR="00AB694C" w:rsidRDefault="00AB694C" w:rsidP="00AB694C">
            <w:pPr>
              <w:rPr>
                <w:rFonts w:cstheme="minorHAnsi"/>
                <w:color w:val="262626" w:themeColor="text1" w:themeTint="D9"/>
              </w:rPr>
            </w:pPr>
            <w:r>
              <w:rPr>
                <w:rFonts w:cstheme="minorHAnsi"/>
                <w:color w:val="262626" w:themeColor="text1" w:themeTint="D9"/>
              </w:rPr>
              <w:t>Assistant Director, Adults Social Care</w:t>
            </w:r>
          </w:p>
        </w:tc>
        <w:tc>
          <w:tcPr>
            <w:tcW w:w="1275" w:type="dxa"/>
            <w:tcBorders>
              <w:top w:val="single" w:sz="4" w:space="0" w:color="auto"/>
              <w:left w:val="single" w:sz="4" w:space="0" w:color="auto"/>
              <w:bottom w:val="single" w:sz="4" w:space="0" w:color="auto"/>
              <w:right w:val="single" w:sz="4" w:space="0" w:color="auto"/>
            </w:tcBorders>
          </w:tcPr>
          <w:p w14:paraId="720D11F5" w14:textId="77777777" w:rsidR="00AB694C"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A76E75A" w14:textId="71B103D1"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3E965192" w14:textId="77777777" w:rsidR="00AB694C" w:rsidRPr="00402DFB" w:rsidRDefault="00AB694C" w:rsidP="00AB694C">
            <w:pPr>
              <w:jc w:val="center"/>
              <w:rPr>
                <w:rFonts w:cstheme="minorHAnsi"/>
                <w:color w:val="262626" w:themeColor="text1" w:themeTint="D9"/>
              </w:rPr>
            </w:pPr>
          </w:p>
        </w:tc>
      </w:tr>
      <w:tr w:rsidR="00AB694C" w:rsidRPr="00402DFB" w14:paraId="39B1701D"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F4AFE80" w14:textId="77777777" w:rsidR="00AB694C" w:rsidRPr="00FA5F42" w:rsidRDefault="00AB694C" w:rsidP="00AB694C">
            <w:pPr>
              <w:rPr>
                <w:rFonts w:cstheme="minorHAnsi"/>
              </w:rPr>
            </w:pPr>
            <w:r w:rsidRPr="00FA5F42">
              <w:rPr>
                <w:rFonts w:cstheme="minorHAnsi"/>
              </w:rPr>
              <w:t>Caroline O’Neill (CO’N)</w:t>
            </w:r>
          </w:p>
        </w:tc>
        <w:tc>
          <w:tcPr>
            <w:tcW w:w="4116" w:type="dxa"/>
            <w:tcBorders>
              <w:top w:val="single" w:sz="4" w:space="0" w:color="auto"/>
              <w:left w:val="single" w:sz="4" w:space="0" w:color="auto"/>
              <w:bottom w:val="single" w:sz="4" w:space="0" w:color="auto"/>
              <w:right w:val="single" w:sz="4" w:space="0" w:color="auto"/>
            </w:tcBorders>
          </w:tcPr>
          <w:p w14:paraId="4B12353D"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Community First Yorkshire</w:t>
            </w:r>
          </w:p>
        </w:tc>
        <w:tc>
          <w:tcPr>
            <w:tcW w:w="1275" w:type="dxa"/>
            <w:tcBorders>
              <w:top w:val="single" w:sz="4" w:space="0" w:color="auto"/>
              <w:left w:val="single" w:sz="4" w:space="0" w:color="auto"/>
              <w:bottom w:val="single" w:sz="4" w:space="0" w:color="auto"/>
              <w:right w:val="single" w:sz="4" w:space="0" w:color="auto"/>
            </w:tcBorders>
          </w:tcPr>
          <w:p w14:paraId="14913C9B" w14:textId="3F534BA6"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2CEB8D0" w14:textId="7989FACA"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6F94C75F" w14:textId="42ECCC87" w:rsidR="00AB694C" w:rsidRPr="00402DFB" w:rsidRDefault="00AB694C" w:rsidP="00AB694C">
            <w:pPr>
              <w:jc w:val="center"/>
              <w:rPr>
                <w:rFonts w:cstheme="minorHAnsi"/>
                <w:color w:val="262626" w:themeColor="text1" w:themeTint="D9"/>
              </w:rPr>
            </w:pPr>
          </w:p>
        </w:tc>
      </w:tr>
      <w:tr w:rsidR="00AB694C" w:rsidRPr="00402DFB" w14:paraId="6FF88889"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726D1E3" w14:textId="37729C8E" w:rsidR="00AB694C" w:rsidRPr="00FA5F42" w:rsidRDefault="00AB694C" w:rsidP="00AB694C">
            <w:pPr>
              <w:rPr>
                <w:rFonts w:cstheme="minorHAnsi"/>
              </w:rPr>
            </w:pPr>
            <w:r w:rsidRPr="00FA5F42">
              <w:rPr>
                <w:rFonts w:cstheme="minorHAnsi"/>
              </w:rPr>
              <w:t>Hannah Ellingworth (HE)</w:t>
            </w:r>
          </w:p>
        </w:tc>
        <w:tc>
          <w:tcPr>
            <w:tcW w:w="4116" w:type="dxa"/>
            <w:tcBorders>
              <w:top w:val="single" w:sz="4" w:space="0" w:color="auto"/>
              <w:left w:val="single" w:sz="4" w:space="0" w:color="auto"/>
              <w:bottom w:val="single" w:sz="4" w:space="0" w:color="auto"/>
              <w:right w:val="single" w:sz="4" w:space="0" w:color="auto"/>
            </w:tcBorders>
          </w:tcPr>
          <w:p w14:paraId="574EEAFF"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 Safeguarding Children’s Partnership</w:t>
            </w:r>
          </w:p>
        </w:tc>
        <w:tc>
          <w:tcPr>
            <w:tcW w:w="1275" w:type="dxa"/>
            <w:tcBorders>
              <w:top w:val="single" w:sz="4" w:space="0" w:color="auto"/>
              <w:left w:val="single" w:sz="4" w:space="0" w:color="auto"/>
              <w:bottom w:val="single" w:sz="4" w:space="0" w:color="auto"/>
              <w:right w:val="single" w:sz="4" w:space="0" w:color="auto"/>
            </w:tcBorders>
          </w:tcPr>
          <w:p w14:paraId="099A2A4E" w14:textId="020C3CD8"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A55BADD" w14:textId="77777777"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B694C" w:rsidRPr="00402DFB" w:rsidRDefault="00AB694C" w:rsidP="00AB694C">
            <w:pPr>
              <w:jc w:val="center"/>
              <w:rPr>
                <w:rFonts w:cstheme="minorHAnsi"/>
                <w:color w:val="262626" w:themeColor="text1" w:themeTint="D9"/>
              </w:rPr>
            </w:pPr>
          </w:p>
        </w:tc>
      </w:tr>
      <w:tr w:rsidR="00AB694C" w:rsidRPr="00402DFB" w14:paraId="3D6E3852"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C9AE183" w14:textId="77777777" w:rsidR="00AB694C" w:rsidRPr="00FA5F42" w:rsidRDefault="00AB694C" w:rsidP="00AB694C">
            <w:pPr>
              <w:rPr>
                <w:rFonts w:cstheme="minorHAnsi"/>
              </w:rPr>
            </w:pPr>
            <w:r w:rsidRPr="00FA5F42">
              <w:rPr>
                <w:rFonts w:cstheme="minorHAnsi"/>
              </w:rPr>
              <w:t>Christine Pearson (CP)</w:t>
            </w:r>
          </w:p>
        </w:tc>
        <w:tc>
          <w:tcPr>
            <w:tcW w:w="4116" w:type="dxa"/>
            <w:tcBorders>
              <w:top w:val="single" w:sz="4" w:space="0" w:color="auto"/>
              <w:left w:val="single" w:sz="4" w:space="0" w:color="auto"/>
              <w:bottom w:val="single" w:sz="4" w:space="0" w:color="auto"/>
              <w:right w:val="single" w:sz="4" w:space="0" w:color="auto"/>
            </w:tcBorders>
          </w:tcPr>
          <w:p w14:paraId="4CCA2E3D" w14:textId="3B574476" w:rsidR="00AB694C" w:rsidRPr="00402DFB" w:rsidRDefault="00AB694C" w:rsidP="00AB694C">
            <w:pPr>
              <w:rPr>
                <w:rFonts w:cstheme="minorHAnsi"/>
                <w:color w:val="000000"/>
                <w:lang w:eastAsia="en-GB"/>
              </w:rPr>
            </w:pPr>
            <w:bookmarkStart w:id="1" w:name="_Hlk121911294"/>
            <w:r w:rsidRPr="00402DFB">
              <w:rPr>
                <w:rFonts w:cstheme="minorHAnsi"/>
                <w:color w:val="000000"/>
                <w:lang w:eastAsia="en-GB"/>
              </w:rPr>
              <w:t>NHS Humber and North Yorkshire Integrated Care Board (ICB)</w:t>
            </w:r>
            <w:bookmarkEnd w:id="1"/>
          </w:p>
        </w:tc>
        <w:tc>
          <w:tcPr>
            <w:tcW w:w="1275" w:type="dxa"/>
            <w:tcBorders>
              <w:top w:val="single" w:sz="4" w:space="0" w:color="auto"/>
              <w:left w:val="single" w:sz="4" w:space="0" w:color="auto"/>
              <w:bottom w:val="single" w:sz="4" w:space="0" w:color="auto"/>
              <w:right w:val="single" w:sz="4" w:space="0" w:color="auto"/>
            </w:tcBorders>
          </w:tcPr>
          <w:p w14:paraId="035CB73A" w14:textId="69A84608"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16EDD01D" w14:textId="097648BF"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3C55AA2C" w14:textId="5121750E" w:rsidR="00AB694C" w:rsidRPr="00402DFB" w:rsidRDefault="00AB694C" w:rsidP="00AB694C">
            <w:pPr>
              <w:jc w:val="center"/>
              <w:rPr>
                <w:rFonts w:cstheme="minorHAnsi"/>
                <w:color w:val="262626" w:themeColor="text1" w:themeTint="D9"/>
              </w:rPr>
            </w:pPr>
          </w:p>
        </w:tc>
      </w:tr>
      <w:tr w:rsidR="00AB694C" w:rsidRPr="00402DFB" w14:paraId="1F2DA820" w14:textId="77777777" w:rsidTr="00DB0761">
        <w:trPr>
          <w:gridAfter w:val="1"/>
          <w:wAfter w:w="241" w:type="dxa"/>
          <w:trHeight w:val="557"/>
        </w:trPr>
        <w:tc>
          <w:tcPr>
            <w:tcW w:w="2561" w:type="dxa"/>
            <w:gridSpan w:val="2"/>
            <w:tcBorders>
              <w:top w:val="single" w:sz="4" w:space="0" w:color="auto"/>
              <w:left w:val="single" w:sz="4" w:space="0" w:color="auto"/>
              <w:bottom w:val="single" w:sz="4" w:space="0" w:color="auto"/>
              <w:right w:val="single" w:sz="4" w:space="0" w:color="auto"/>
            </w:tcBorders>
          </w:tcPr>
          <w:p w14:paraId="48736F90" w14:textId="78E4ED8A" w:rsidR="00AB694C" w:rsidRPr="00FA5F42" w:rsidRDefault="00AB694C" w:rsidP="00AB694C">
            <w:pPr>
              <w:rPr>
                <w:rFonts w:cstheme="minorHAnsi"/>
              </w:rPr>
            </w:pPr>
            <w:r w:rsidRPr="00FA5F42">
              <w:rPr>
                <w:rFonts w:cstheme="minorHAnsi"/>
              </w:rPr>
              <w:t>Michelle Carrington (MC)</w:t>
            </w:r>
          </w:p>
        </w:tc>
        <w:tc>
          <w:tcPr>
            <w:tcW w:w="4116" w:type="dxa"/>
            <w:tcBorders>
              <w:top w:val="single" w:sz="4" w:space="0" w:color="auto"/>
              <w:left w:val="single" w:sz="4" w:space="0" w:color="auto"/>
              <w:bottom w:val="single" w:sz="4" w:space="0" w:color="auto"/>
              <w:right w:val="single" w:sz="4" w:space="0" w:color="auto"/>
            </w:tcBorders>
          </w:tcPr>
          <w:p w14:paraId="0F8BD5FC" w14:textId="0056F0AA" w:rsidR="00AB694C" w:rsidRPr="00402DFB" w:rsidRDefault="00AB694C" w:rsidP="00AB694C">
            <w:pPr>
              <w:contextualSpacing/>
              <w:rPr>
                <w:rFonts w:cstheme="minorHAnsi"/>
                <w:color w:val="000000"/>
                <w:lang w:eastAsia="en-GB"/>
              </w:rPr>
            </w:pPr>
            <w:r>
              <w:rPr>
                <w:rFonts w:cstheme="minorHAnsi"/>
              </w:rPr>
              <w:t>Place Nurse Director for York and North Yorkshire, NHS Humber</w:t>
            </w:r>
          </w:p>
        </w:tc>
        <w:tc>
          <w:tcPr>
            <w:tcW w:w="1275" w:type="dxa"/>
            <w:tcBorders>
              <w:top w:val="single" w:sz="4" w:space="0" w:color="auto"/>
              <w:left w:val="single" w:sz="4" w:space="0" w:color="auto"/>
              <w:bottom w:val="single" w:sz="4" w:space="0" w:color="auto"/>
              <w:right w:val="single" w:sz="4" w:space="0" w:color="auto"/>
            </w:tcBorders>
          </w:tcPr>
          <w:p w14:paraId="029CE2E4" w14:textId="43D7545E" w:rsidR="00AB694C" w:rsidRPr="00402DFB" w:rsidRDefault="00AB694C"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7B8FD19" w14:textId="17A22403"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6ED291BB" w14:textId="0179B19C" w:rsidR="00AB694C" w:rsidRPr="008168B3" w:rsidRDefault="00AB694C" w:rsidP="00AB694C">
            <w:pPr>
              <w:jc w:val="center"/>
              <w:rPr>
                <w:rFonts w:cstheme="minorHAnsi"/>
                <w:color w:val="262626" w:themeColor="text1" w:themeTint="D9"/>
              </w:rPr>
            </w:pPr>
          </w:p>
        </w:tc>
      </w:tr>
      <w:tr w:rsidR="00AB694C" w:rsidRPr="00402DFB" w14:paraId="211A9FF6"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35978A66" w14:textId="7D8E146A" w:rsidR="00AB694C" w:rsidRPr="00FA5F42" w:rsidRDefault="00AB694C" w:rsidP="00AB694C">
            <w:pPr>
              <w:rPr>
                <w:rFonts w:cstheme="minorHAnsi"/>
              </w:rPr>
            </w:pPr>
            <w:r w:rsidRPr="00FA5F42">
              <w:rPr>
                <w:rFonts w:cstheme="minorHAnsi"/>
              </w:rPr>
              <w:t>John Pattinson (JP)</w:t>
            </w:r>
          </w:p>
        </w:tc>
        <w:tc>
          <w:tcPr>
            <w:tcW w:w="4116" w:type="dxa"/>
            <w:tcBorders>
              <w:top w:val="single" w:sz="4" w:space="0" w:color="auto"/>
              <w:left w:val="single" w:sz="4" w:space="0" w:color="auto"/>
              <w:bottom w:val="single" w:sz="4" w:space="0" w:color="auto"/>
              <w:right w:val="single" w:sz="4" w:space="0" w:color="auto"/>
            </w:tcBorders>
          </w:tcPr>
          <w:p w14:paraId="11A53C6E"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Independent Care Group</w:t>
            </w:r>
          </w:p>
        </w:tc>
        <w:tc>
          <w:tcPr>
            <w:tcW w:w="1275" w:type="dxa"/>
            <w:tcBorders>
              <w:top w:val="single" w:sz="4" w:space="0" w:color="auto"/>
              <w:left w:val="single" w:sz="4" w:space="0" w:color="auto"/>
              <w:bottom w:val="single" w:sz="4" w:space="0" w:color="auto"/>
              <w:right w:val="single" w:sz="4" w:space="0" w:color="auto"/>
            </w:tcBorders>
          </w:tcPr>
          <w:p w14:paraId="0B0C057B" w14:textId="2901841F"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73AF807" w14:textId="481EE9E8"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C4A1529" w14:textId="65004C56"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r>
      <w:tr w:rsidR="00AB694C" w:rsidRPr="00402DFB" w14:paraId="471FA211"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15776095" w14:textId="77777777" w:rsidR="00AB694C" w:rsidRPr="00FA5F42" w:rsidRDefault="00AB694C" w:rsidP="00AB694C">
            <w:pPr>
              <w:rPr>
                <w:rFonts w:cstheme="minorHAnsi"/>
              </w:rPr>
            </w:pPr>
            <w:r w:rsidRPr="00FA5F42">
              <w:rPr>
                <w:rFonts w:cstheme="minorHAnsi"/>
              </w:rPr>
              <w:t>Louise Wallace (LW)</w:t>
            </w:r>
          </w:p>
        </w:tc>
        <w:tc>
          <w:tcPr>
            <w:tcW w:w="4116" w:type="dxa"/>
            <w:tcBorders>
              <w:top w:val="single" w:sz="4" w:space="0" w:color="auto"/>
              <w:left w:val="single" w:sz="4" w:space="0" w:color="auto"/>
              <w:bottom w:val="single" w:sz="4" w:space="0" w:color="auto"/>
              <w:right w:val="single" w:sz="4" w:space="0" w:color="auto"/>
            </w:tcBorders>
          </w:tcPr>
          <w:p w14:paraId="1FC10128"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4A562AE1" w14:textId="6844E347"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6B7E14A" w14:textId="3104D271"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B694C" w:rsidRPr="008168B3" w:rsidRDefault="00AB694C" w:rsidP="00AB694C">
            <w:pPr>
              <w:jc w:val="center"/>
              <w:rPr>
                <w:rFonts w:cstheme="minorHAnsi"/>
                <w:color w:val="262626" w:themeColor="text1" w:themeTint="D9"/>
              </w:rPr>
            </w:pPr>
          </w:p>
        </w:tc>
      </w:tr>
      <w:tr w:rsidR="00AB694C" w:rsidRPr="00402DFB" w14:paraId="0707F982"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3995299" w14:textId="77777777" w:rsidR="00AB694C" w:rsidRPr="00FA5F42" w:rsidRDefault="00AB694C" w:rsidP="00AB694C">
            <w:pPr>
              <w:rPr>
                <w:rFonts w:cstheme="minorHAnsi"/>
              </w:rPr>
            </w:pPr>
            <w:r w:rsidRPr="00FA5F42">
              <w:rPr>
                <w:rFonts w:cstheme="minorHAnsi"/>
              </w:rPr>
              <w:t>Richard Webb (RW)</w:t>
            </w:r>
          </w:p>
        </w:tc>
        <w:tc>
          <w:tcPr>
            <w:tcW w:w="4116" w:type="dxa"/>
            <w:tcBorders>
              <w:top w:val="single" w:sz="4" w:space="0" w:color="auto"/>
              <w:left w:val="single" w:sz="4" w:space="0" w:color="auto"/>
              <w:bottom w:val="single" w:sz="4" w:space="0" w:color="auto"/>
              <w:right w:val="single" w:sz="4" w:space="0" w:color="auto"/>
            </w:tcBorders>
          </w:tcPr>
          <w:p w14:paraId="4C028B0D"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189D58E7" w14:textId="2E18DBB9"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7684DF6" w14:textId="5024C7FC"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B694C" w:rsidRPr="008168B3" w:rsidRDefault="00AB694C" w:rsidP="00AB694C">
            <w:pPr>
              <w:jc w:val="center"/>
              <w:rPr>
                <w:rFonts w:cstheme="minorHAnsi"/>
                <w:color w:val="262626" w:themeColor="text1" w:themeTint="D9"/>
              </w:rPr>
            </w:pPr>
          </w:p>
        </w:tc>
      </w:tr>
      <w:tr w:rsidR="00AB694C" w:rsidRPr="00402DFB" w14:paraId="70173072"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7FBAEF1" w14:textId="28B34EBC" w:rsidR="00AB694C" w:rsidRPr="00FA5F42" w:rsidRDefault="00AB694C" w:rsidP="00AB694C">
            <w:pPr>
              <w:rPr>
                <w:rFonts w:cstheme="minorHAnsi"/>
              </w:rPr>
            </w:pPr>
            <w:r w:rsidRPr="00FA5F42">
              <w:rPr>
                <w:rFonts w:cstheme="minorHAnsi"/>
              </w:rPr>
              <w:t>Thomas Hirst (TH)</w:t>
            </w:r>
          </w:p>
        </w:tc>
        <w:tc>
          <w:tcPr>
            <w:tcW w:w="4116" w:type="dxa"/>
            <w:tcBorders>
              <w:top w:val="single" w:sz="4" w:space="0" w:color="auto"/>
              <w:left w:val="single" w:sz="4" w:space="0" w:color="auto"/>
              <w:bottom w:val="single" w:sz="4" w:space="0" w:color="auto"/>
              <w:right w:val="single" w:sz="4" w:space="0" w:color="auto"/>
            </w:tcBorders>
          </w:tcPr>
          <w:p w14:paraId="6D732EA9"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North Yorkshire Fire and Rescue Service</w:t>
            </w:r>
          </w:p>
        </w:tc>
        <w:tc>
          <w:tcPr>
            <w:tcW w:w="1275" w:type="dxa"/>
            <w:tcBorders>
              <w:top w:val="single" w:sz="4" w:space="0" w:color="auto"/>
              <w:left w:val="single" w:sz="4" w:space="0" w:color="auto"/>
              <w:bottom w:val="single" w:sz="4" w:space="0" w:color="auto"/>
              <w:right w:val="single" w:sz="4" w:space="0" w:color="auto"/>
            </w:tcBorders>
          </w:tcPr>
          <w:p w14:paraId="76D204CC" w14:textId="7C853949"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20F0C9A" w14:textId="1DF3A247"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466371F2" w14:textId="113A45BF" w:rsidR="00AB694C" w:rsidRPr="008168B3" w:rsidRDefault="00AB694C" w:rsidP="00AB694C">
            <w:pPr>
              <w:jc w:val="center"/>
              <w:rPr>
                <w:rFonts w:cstheme="minorHAnsi"/>
                <w:color w:val="262626" w:themeColor="text1" w:themeTint="D9"/>
              </w:rPr>
            </w:pPr>
          </w:p>
        </w:tc>
      </w:tr>
      <w:tr w:rsidR="00AB694C" w:rsidRPr="00402DFB" w14:paraId="38CB468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8726A67" w14:textId="1D5FD6DD" w:rsidR="00AB694C" w:rsidRPr="00FA5F42" w:rsidRDefault="00AB694C" w:rsidP="00AB694C">
            <w:pPr>
              <w:rPr>
                <w:rFonts w:cstheme="minorHAnsi"/>
              </w:rPr>
            </w:pPr>
            <w:r w:rsidRPr="00FA5F42">
              <w:rPr>
                <w:rFonts w:cstheme="minorHAnsi"/>
              </w:rPr>
              <w:t>Joseph Howard (JH)</w:t>
            </w:r>
          </w:p>
        </w:tc>
        <w:tc>
          <w:tcPr>
            <w:tcW w:w="4116" w:type="dxa"/>
            <w:tcBorders>
              <w:top w:val="single" w:sz="4" w:space="0" w:color="auto"/>
              <w:left w:val="single" w:sz="4" w:space="0" w:color="auto"/>
              <w:bottom w:val="single" w:sz="4" w:space="0" w:color="auto"/>
              <w:right w:val="single" w:sz="4" w:space="0" w:color="auto"/>
            </w:tcBorders>
          </w:tcPr>
          <w:p w14:paraId="4868B17B" w14:textId="12E5E416" w:rsidR="00AB694C" w:rsidRPr="00402DFB" w:rsidRDefault="00AB694C" w:rsidP="00AB694C">
            <w:pPr>
              <w:rPr>
                <w:rFonts w:cstheme="minorHAnsi"/>
                <w:color w:val="262626" w:themeColor="text1" w:themeTint="D9"/>
              </w:rPr>
            </w:pPr>
            <w:r w:rsidRPr="00402DFB">
              <w:rPr>
                <w:rFonts w:cstheme="minorHAnsi"/>
                <w:color w:val="262626" w:themeColor="text1" w:themeTint="D9"/>
              </w:rPr>
              <w:t>National Probation Service</w:t>
            </w:r>
          </w:p>
        </w:tc>
        <w:tc>
          <w:tcPr>
            <w:tcW w:w="1275" w:type="dxa"/>
            <w:tcBorders>
              <w:top w:val="single" w:sz="4" w:space="0" w:color="auto"/>
              <w:left w:val="single" w:sz="4" w:space="0" w:color="auto"/>
              <w:bottom w:val="single" w:sz="4" w:space="0" w:color="auto"/>
              <w:right w:val="single" w:sz="4" w:space="0" w:color="auto"/>
            </w:tcBorders>
          </w:tcPr>
          <w:p w14:paraId="736DA122" w14:textId="4B0F36EF"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FCB934E" w14:textId="77777777"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FDEFE36" w14:textId="21BB4033"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r>
      <w:tr w:rsidR="00AB694C" w:rsidRPr="00402DFB" w14:paraId="45100BE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4FC1A35" w14:textId="77777777" w:rsidR="00AB694C" w:rsidRPr="00FA5F42" w:rsidRDefault="00AB694C" w:rsidP="00AB694C">
            <w:pPr>
              <w:rPr>
                <w:rFonts w:cstheme="minorHAnsi"/>
              </w:rPr>
            </w:pPr>
            <w:r w:rsidRPr="00FA5F42">
              <w:rPr>
                <w:rFonts w:cstheme="minorHAnsi"/>
              </w:rPr>
              <w:t>Ashley Green (AG)</w:t>
            </w:r>
          </w:p>
        </w:tc>
        <w:tc>
          <w:tcPr>
            <w:tcW w:w="4116" w:type="dxa"/>
            <w:tcBorders>
              <w:top w:val="single" w:sz="4" w:space="0" w:color="auto"/>
              <w:left w:val="single" w:sz="4" w:space="0" w:color="auto"/>
              <w:bottom w:val="single" w:sz="4" w:space="0" w:color="auto"/>
              <w:right w:val="single" w:sz="4" w:space="0" w:color="auto"/>
            </w:tcBorders>
          </w:tcPr>
          <w:p w14:paraId="668638BF"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North Yorkshire Healthwatch</w:t>
            </w:r>
          </w:p>
        </w:tc>
        <w:tc>
          <w:tcPr>
            <w:tcW w:w="1275" w:type="dxa"/>
            <w:tcBorders>
              <w:top w:val="single" w:sz="4" w:space="0" w:color="auto"/>
              <w:left w:val="single" w:sz="4" w:space="0" w:color="auto"/>
              <w:bottom w:val="single" w:sz="4" w:space="0" w:color="auto"/>
              <w:right w:val="single" w:sz="4" w:space="0" w:color="auto"/>
            </w:tcBorders>
          </w:tcPr>
          <w:p w14:paraId="463BDAE4" w14:textId="6FE3DC8B"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01493F10" w14:textId="77777777" w:rsidR="00AB694C" w:rsidRPr="008168B3" w:rsidRDefault="00AB694C" w:rsidP="00AB694C">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205014E" w14:textId="60E94408"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r>
      <w:tr w:rsidR="00AB694C" w:rsidRPr="00402DFB" w14:paraId="4B7BBDFD"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FB08246" w14:textId="5EDF60ED" w:rsidR="00AB694C" w:rsidRPr="00FA5F42" w:rsidRDefault="00AB694C" w:rsidP="00AB694C">
            <w:pPr>
              <w:rPr>
                <w:rFonts w:cstheme="minorHAnsi"/>
              </w:rPr>
            </w:pPr>
            <w:r w:rsidRPr="00FA5F42">
              <w:rPr>
                <w:rFonts w:cstheme="minorHAnsi"/>
              </w:rPr>
              <w:t>Phil Hubbard (PH)</w:t>
            </w:r>
          </w:p>
        </w:tc>
        <w:tc>
          <w:tcPr>
            <w:tcW w:w="4116" w:type="dxa"/>
            <w:tcBorders>
              <w:top w:val="single" w:sz="4" w:space="0" w:color="auto"/>
              <w:left w:val="single" w:sz="4" w:space="0" w:color="auto"/>
              <w:bottom w:val="single" w:sz="4" w:space="0" w:color="auto"/>
              <w:right w:val="single" w:sz="4" w:space="0" w:color="auto"/>
            </w:tcBorders>
          </w:tcPr>
          <w:p w14:paraId="21827745" w14:textId="0F148497" w:rsidR="00AB694C" w:rsidRPr="00402DFB" w:rsidRDefault="00AB694C" w:rsidP="00AB694C">
            <w:pPr>
              <w:rPr>
                <w:rFonts w:cstheme="minorHAnsi"/>
                <w:color w:val="000000"/>
                <w:lang w:eastAsia="en-GB"/>
              </w:rPr>
            </w:pPr>
            <w:r>
              <w:rPr>
                <w:rFonts w:cstheme="minorHAnsi"/>
                <w:color w:val="000000"/>
                <w:lang w:eastAsia="en-GB"/>
              </w:rPr>
              <w:t>Safeguarding Exec Lead, BDCFT</w:t>
            </w:r>
          </w:p>
        </w:tc>
        <w:tc>
          <w:tcPr>
            <w:tcW w:w="1275" w:type="dxa"/>
            <w:tcBorders>
              <w:top w:val="single" w:sz="4" w:space="0" w:color="auto"/>
              <w:left w:val="single" w:sz="4" w:space="0" w:color="auto"/>
              <w:bottom w:val="single" w:sz="4" w:space="0" w:color="auto"/>
              <w:right w:val="single" w:sz="4" w:space="0" w:color="auto"/>
            </w:tcBorders>
          </w:tcPr>
          <w:p w14:paraId="2526629E" w14:textId="77777777"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CA204FD" w14:textId="212F4F27" w:rsidR="00AB694C" w:rsidRDefault="00AB694C" w:rsidP="00AB694C">
            <w:pPr>
              <w:jc w:val="center"/>
              <w:rPr>
                <w:rFonts w:cstheme="minorHAnsi"/>
                <w:color w:val="262626" w:themeColor="text1" w:themeTint="D9"/>
              </w:rPr>
            </w:pPr>
            <w:r>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7EA64396" w14:textId="77777777" w:rsidR="00AB694C" w:rsidRPr="008168B3" w:rsidRDefault="00AB694C" w:rsidP="00AB694C">
            <w:pPr>
              <w:jc w:val="center"/>
              <w:rPr>
                <w:rFonts w:cstheme="minorHAnsi"/>
                <w:color w:val="262626" w:themeColor="text1" w:themeTint="D9"/>
              </w:rPr>
            </w:pPr>
          </w:p>
        </w:tc>
      </w:tr>
      <w:tr w:rsidR="00AB694C" w:rsidRPr="00402DFB" w14:paraId="7F79D854" w14:textId="77777777" w:rsidTr="005A0A2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1F87DC9E" w14:textId="01D5D727" w:rsidR="00AB694C" w:rsidRPr="00FA5F42" w:rsidRDefault="00AB694C" w:rsidP="00AB694C">
            <w:pPr>
              <w:rPr>
                <w:rFonts w:cstheme="minorHAnsi"/>
              </w:rPr>
            </w:pPr>
            <w:r w:rsidRPr="00FA5F42">
              <w:rPr>
                <w:rFonts w:cstheme="minorHAnsi"/>
              </w:rPr>
              <w:t>Jennifer MacNeill (JM)</w:t>
            </w:r>
          </w:p>
        </w:tc>
        <w:tc>
          <w:tcPr>
            <w:tcW w:w="4116" w:type="dxa"/>
            <w:tcBorders>
              <w:top w:val="single" w:sz="4" w:space="0" w:color="auto"/>
              <w:left w:val="single" w:sz="4" w:space="0" w:color="auto"/>
              <w:bottom w:val="single" w:sz="4" w:space="0" w:color="auto"/>
              <w:right w:val="single" w:sz="4" w:space="0" w:color="auto"/>
            </w:tcBorders>
          </w:tcPr>
          <w:p w14:paraId="3A274FDF" w14:textId="6889F79E" w:rsidR="00AB694C" w:rsidRPr="00402DFB" w:rsidRDefault="00AB694C" w:rsidP="00AB694C">
            <w:pPr>
              <w:rPr>
                <w:rFonts w:cstheme="minorHAnsi"/>
                <w:color w:val="262626" w:themeColor="text1" w:themeTint="D9"/>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112FF9E1" w14:textId="1F00D211"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891D45F" w14:textId="4F59DBF7"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0D8D4417" w14:textId="07167181" w:rsidR="00AB694C" w:rsidRPr="008168B3" w:rsidRDefault="00AB694C" w:rsidP="00AB694C">
            <w:pPr>
              <w:jc w:val="center"/>
              <w:rPr>
                <w:rFonts w:cstheme="minorHAnsi"/>
                <w:color w:val="262626" w:themeColor="text1" w:themeTint="D9"/>
              </w:rPr>
            </w:pPr>
          </w:p>
        </w:tc>
      </w:tr>
      <w:tr w:rsidR="00AB694C" w:rsidRPr="00402DFB" w14:paraId="383879D3" w14:textId="77777777" w:rsidTr="005A0A2D">
        <w:trPr>
          <w:gridAfter w:val="1"/>
          <w:wAfter w:w="241" w:type="dxa"/>
        </w:trPr>
        <w:tc>
          <w:tcPr>
            <w:tcW w:w="2561" w:type="dxa"/>
            <w:gridSpan w:val="2"/>
          </w:tcPr>
          <w:p w14:paraId="13A50744" w14:textId="77777777" w:rsidR="00AB694C" w:rsidRPr="00402DFB" w:rsidRDefault="00AB694C" w:rsidP="00AB694C">
            <w:pPr>
              <w:rPr>
                <w:rFonts w:cstheme="minorHAnsi"/>
                <w:b/>
                <w:color w:val="262626" w:themeColor="text1" w:themeTint="D9"/>
              </w:rPr>
            </w:pPr>
          </w:p>
          <w:p w14:paraId="3D148296"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Also in Attendance</w:t>
            </w:r>
          </w:p>
        </w:tc>
        <w:tc>
          <w:tcPr>
            <w:tcW w:w="4116" w:type="dxa"/>
          </w:tcPr>
          <w:p w14:paraId="56E287E3" w14:textId="77777777" w:rsidR="00AB694C" w:rsidRPr="00402DFB" w:rsidRDefault="00AB694C" w:rsidP="00AB694C">
            <w:pPr>
              <w:rPr>
                <w:rFonts w:cstheme="minorHAnsi"/>
                <w:b/>
                <w:i/>
                <w:color w:val="262626" w:themeColor="text1" w:themeTint="D9"/>
              </w:rPr>
            </w:pPr>
          </w:p>
        </w:tc>
        <w:tc>
          <w:tcPr>
            <w:tcW w:w="1275" w:type="dxa"/>
          </w:tcPr>
          <w:p w14:paraId="4B83EFAC" w14:textId="77777777" w:rsidR="00AB694C" w:rsidRPr="00402DFB" w:rsidRDefault="00AB694C" w:rsidP="00AB694C">
            <w:pPr>
              <w:jc w:val="center"/>
              <w:rPr>
                <w:rFonts w:cstheme="minorHAnsi"/>
                <w:color w:val="262626" w:themeColor="text1" w:themeTint="D9"/>
              </w:rPr>
            </w:pPr>
          </w:p>
        </w:tc>
        <w:tc>
          <w:tcPr>
            <w:tcW w:w="2125" w:type="dxa"/>
            <w:gridSpan w:val="2"/>
          </w:tcPr>
          <w:p w14:paraId="1F8E7C04" w14:textId="77777777" w:rsidR="00AB694C" w:rsidRPr="00402DFB" w:rsidRDefault="00AB694C" w:rsidP="00AB694C">
            <w:pPr>
              <w:jc w:val="center"/>
              <w:rPr>
                <w:rFonts w:cstheme="minorHAnsi"/>
                <w:color w:val="262626" w:themeColor="text1" w:themeTint="D9"/>
              </w:rPr>
            </w:pPr>
          </w:p>
        </w:tc>
      </w:tr>
      <w:tr w:rsidR="00AB694C" w:rsidRPr="00402DFB" w14:paraId="51F5CD44" w14:textId="77777777" w:rsidTr="005A0A2D">
        <w:trPr>
          <w:gridAfter w:val="1"/>
          <w:wAfter w:w="241" w:type="dxa"/>
        </w:trPr>
        <w:tc>
          <w:tcPr>
            <w:tcW w:w="2561" w:type="dxa"/>
            <w:gridSpan w:val="2"/>
          </w:tcPr>
          <w:p w14:paraId="69A65B5B" w14:textId="77777777" w:rsidR="00AB694C" w:rsidRPr="00402DFB" w:rsidRDefault="00AB694C" w:rsidP="00AB694C">
            <w:pPr>
              <w:rPr>
                <w:rFonts w:cstheme="minorHAnsi"/>
                <w:color w:val="262626" w:themeColor="text1" w:themeTint="D9"/>
              </w:rPr>
            </w:pPr>
          </w:p>
        </w:tc>
        <w:tc>
          <w:tcPr>
            <w:tcW w:w="4116" w:type="dxa"/>
          </w:tcPr>
          <w:p w14:paraId="2E0BABBE" w14:textId="77777777" w:rsidR="00AB694C" w:rsidRPr="00402DFB" w:rsidRDefault="00AB694C" w:rsidP="00AB694C">
            <w:pPr>
              <w:rPr>
                <w:rFonts w:cstheme="minorHAnsi"/>
                <w:color w:val="262626" w:themeColor="text1" w:themeTint="D9"/>
              </w:rPr>
            </w:pPr>
          </w:p>
        </w:tc>
        <w:tc>
          <w:tcPr>
            <w:tcW w:w="1275" w:type="dxa"/>
          </w:tcPr>
          <w:p w14:paraId="10C87144" w14:textId="77777777" w:rsidR="00AB694C" w:rsidRPr="00402DFB" w:rsidRDefault="00AB694C" w:rsidP="00AB694C">
            <w:pPr>
              <w:jc w:val="center"/>
              <w:rPr>
                <w:rFonts w:cstheme="minorHAnsi"/>
                <w:color w:val="262626" w:themeColor="text1" w:themeTint="D9"/>
              </w:rPr>
            </w:pPr>
          </w:p>
        </w:tc>
        <w:tc>
          <w:tcPr>
            <w:tcW w:w="2125" w:type="dxa"/>
            <w:gridSpan w:val="2"/>
          </w:tcPr>
          <w:p w14:paraId="74ADFDFD" w14:textId="77777777" w:rsidR="00AB694C" w:rsidRPr="00402DFB" w:rsidRDefault="00AB694C" w:rsidP="00AB694C">
            <w:pPr>
              <w:jc w:val="center"/>
              <w:rPr>
                <w:rFonts w:cstheme="minorHAnsi"/>
                <w:color w:val="262626" w:themeColor="text1" w:themeTint="D9"/>
              </w:rPr>
            </w:pPr>
          </w:p>
        </w:tc>
      </w:tr>
      <w:tr w:rsidR="00AB694C" w:rsidRPr="00402DFB" w14:paraId="08772B19" w14:textId="77777777" w:rsidTr="005A0A2D">
        <w:trPr>
          <w:gridAfter w:val="1"/>
          <w:wAfter w:w="241" w:type="dxa"/>
        </w:trPr>
        <w:tc>
          <w:tcPr>
            <w:tcW w:w="2561" w:type="dxa"/>
            <w:gridSpan w:val="2"/>
          </w:tcPr>
          <w:p w14:paraId="5DD09B5E" w14:textId="4F26DFEC" w:rsidR="00AB694C" w:rsidRDefault="00AB694C" w:rsidP="00AB694C">
            <w:pPr>
              <w:rPr>
                <w:rFonts w:cstheme="minorHAnsi"/>
                <w:b/>
              </w:rPr>
            </w:pPr>
            <w:r w:rsidRPr="00402DFB">
              <w:rPr>
                <w:rFonts w:cstheme="minorHAnsi"/>
                <w:b/>
              </w:rPr>
              <w:t>Name</w:t>
            </w:r>
          </w:p>
          <w:p w14:paraId="21693661" w14:textId="065AA0DA" w:rsidR="00AB694C" w:rsidRPr="00AB2575" w:rsidRDefault="00AB694C" w:rsidP="00AB694C">
            <w:pPr>
              <w:rPr>
                <w:rFonts w:cstheme="minorHAnsi"/>
                <w:bCs/>
              </w:rPr>
            </w:pPr>
            <w:r>
              <w:rPr>
                <w:rFonts w:cstheme="minorHAnsi"/>
                <w:bCs/>
              </w:rPr>
              <w:t xml:space="preserve">Dr </w:t>
            </w:r>
            <w:r w:rsidRPr="00AB2575">
              <w:rPr>
                <w:rFonts w:cstheme="minorHAnsi"/>
                <w:bCs/>
              </w:rPr>
              <w:t>Paul Walker (PW)</w:t>
            </w:r>
          </w:p>
          <w:p w14:paraId="173C2410" w14:textId="3D670F45" w:rsidR="00AB694C" w:rsidRDefault="00AB694C" w:rsidP="00AB694C">
            <w:pPr>
              <w:rPr>
                <w:rFonts w:cstheme="minorHAnsi"/>
                <w:bCs/>
              </w:rPr>
            </w:pPr>
          </w:p>
          <w:p w14:paraId="35C19585" w14:textId="6F62F8FE" w:rsidR="00AB694C" w:rsidRDefault="00AB694C" w:rsidP="00AB694C">
            <w:pPr>
              <w:rPr>
                <w:rFonts w:cstheme="minorHAnsi"/>
                <w:bCs/>
              </w:rPr>
            </w:pPr>
            <w:r>
              <w:rPr>
                <w:rFonts w:cstheme="minorHAnsi"/>
                <w:bCs/>
              </w:rPr>
              <w:t>Carole Roberts</w:t>
            </w:r>
          </w:p>
          <w:p w14:paraId="43124677" w14:textId="02872FA9" w:rsidR="00AB694C" w:rsidRDefault="00AB694C" w:rsidP="00AB694C">
            <w:pPr>
              <w:rPr>
                <w:rFonts w:cstheme="minorHAnsi"/>
                <w:bCs/>
              </w:rPr>
            </w:pPr>
            <w:r>
              <w:rPr>
                <w:rFonts w:cstheme="minorHAnsi"/>
                <w:bCs/>
              </w:rPr>
              <w:t>Amanda Robinson (AR)</w:t>
            </w:r>
          </w:p>
          <w:p w14:paraId="7BEBB022" w14:textId="1C266674" w:rsidR="00AB694C" w:rsidRDefault="00AB694C" w:rsidP="00AB694C">
            <w:pPr>
              <w:rPr>
                <w:rFonts w:cstheme="minorHAnsi"/>
                <w:bCs/>
              </w:rPr>
            </w:pPr>
            <w:r>
              <w:rPr>
                <w:rFonts w:cstheme="minorHAnsi"/>
                <w:bCs/>
              </w:rPr>
              <w:t>Heather Whoriskey (HW)</w:t>
            </w:r>
          </w:p>
          <w:p w14:paraId="59F1A6F6" w14:textId="24A93710" w:rsidR="00AB694C" w:rsidRPr="0027183E" w:rsidRDefault="00AB694C" w:rsidP="00AB694C">
            <w:pPr>
              <w:rPr>
                <w:rFonts w:cstheme="minorHAnsi"/>
                <w:bCs/>
              </w:rPr>
            </w:pPr>
            <w:r>
              <w:rPr>
                <w:rFonts w:cstheme="minorHAnsi"/>
                <w:bCs/>
              </w:rPr>
              <w:t>Vicky Coe (VC)</w:t>
            </w:r>
          </w:p>
          <w:p w14:paraId="476FFC85" w14:textId="624935A1" w:rsidR="00AB694C" w:rsidRDefault="00AB694C" w:rsidP="00AB694C">
            <w:pPr>
              <w:rPr>
                <w:rFonts w:cstheme="minorHAnsi"/>
              </w:rPr>
            </w:pPr>
            <w:r>
              <w:rPr>
                <w:rFonts w:cstheme="minorHAnsi"/>
              </w:rPr>
              <w:t>Rachel Craig (RC)</w:t>
            </w:r>
          </w:p>
          <w:p w14:paraId="4002393B" w14:textId="1592940F" w:rsidR="00AB694C" w:rsidRPr="00402DFB" w:rsidRDefault="00AB694C" w:rsidP="00AB694C">
            <w:pPr>
              <w:rPr>
                <w:rFonts w:cstheme="minorHAnsi"/>
              </w:rPr>
            </w:pPr>
            <w:r>
              <w:rPr>
                <w:rFonts w:cstheme="minorHAnsi"/>
              </w:rPr>
              <w:t>Laura Watson (LWA)</w:t>
            </w:r>
          </w:p>
          <w:p w14:paraId="5DD43858" w14:textId="4F8E7491" w:rsidR="00AB694C" w:rsidRDefault="00AB694C" w:rsidP="00AB694C">
            <w:pPr>
              <w:rPr>
                <w:rFonts w:cstheme="minorHAnsi"/>
              </w:rPr>
            </w:pPr>
            <w:r w:rsidRPr="00402DFB">
              <w:rPr>
                <w:rFonts w:cstheme="minorHAnsi"/>
              </w:rPr>
              <w:t>Janice Foxton (JF)</w:t>
            </w:r>
          </w:p>
          <w:p w14:paraId="271AB2F9" w14:textId="5277C7F8" w:rsidR="00AB694C" w:rsidRDefault="00AB694C" w:rsidP="00AB694C">
            <w:pPr>
              <w:rPr>
                <w:rFonts w:cstheme="minorHAnsi"/>
              </w:rPr>
            </w:pPr>
            <w:r>
              <w:rPr>
                <w:rFonts w:cstheme="minorHAnsi"/>
              </w:rPr>
              <w:t>Naomi Smith (NS)</w:t>
            </w:r>
          </w:p>
          <w:p w14:paraId="583F47E3" w14:textId="0904EC30" w:rsidR="00AB694C" w:rsidRPr="00402DFB" w:rsidRDefault="00AB694C" w:rsidP="00AB694C">
            <w:pPr>
              <w:rPr>
                <w:rFonts w:cstheme="minorHAnsi"/>
              </w:rPr>
            </w:pPr>
            <w:r>
              <w:rPr>
                <w:rFonts w:cstheme="minorHAnsi"/>
              </w:rPr>
              <w:t>Claire Lindsay (CL)</w:t>
            </w:r>
          </w:p>
          <w:p w14:paraId="613F9A8F" w14:textId="493379B1" w:rsidR="00AB694C" w:rsidRPr="00402DFB" w:rsidRDefault="00AB694C" w:rsidP="00AB694C">
            <w:pPr>
              <w:rPr>
                <w:rFonts w:cstheme="minorHAnsi"/>
              </w:rPr>
            </w:pPr>
          </w:p>
        </w:tc>
        <w:tc>
          <w:tcPr>
            <w:tcW w:w="4116" w:type="dxa"/>
          </w:tcPr>
          <w:p w14:paraId="40AAE51A" w14:textId="3D68EA79" w:rsidR="00AB694C" w:rsidRDefault="00AB694C" w:rsidP="00AB694C">
            <w:pPr>
              <w:rPr>
                <w:rFonts w:cstheme="minorHAnsi"/>
                <w:b/>
              </w:rPr>
            </w:pPr>
            <w:r w:rsidRPr="00402DFB">
              <w:rPr>
                <w:rFonts w:cstheme="minorHAnsi"/>
                <w:b/>
              </w:rPr>
              <w:t>Agenc</w:t>
            </w:r>
            <w:r>
              <w:rPr>
                <w:rFonts w:cstheme="minorHAnsi"/>
                <w:b/>
              </w:rPr>
              <w:t>y</w:t>
            </w:r>
          </w:p>
          <w:p w14:paraId="79673012" w14:textId="7AFE22BA" w:rsidR="00AB694C" w:rsidRPr="00AB2575" w:rsidRDefault="00AB694C" w:rsidP="00AB694C">
            <w:pPr>
              <w:contextualSpacing/>
              <w:rPr>
                <w:rFonts w:cstheme="minorHAnsi"/>
                <w:bCs/>
              </w:rPr>
            </w:pPr>
            <w:r w:rsidRPr="00AB2575">
              <w:rPr>
                <w:rFonts w:cstheme="minorHAnsi"/>
                <w:bCs/>
              </w:rPr>
              <w:t>Doctor for Safeguarding, Tees, Esk and Wear Valley NHS Foundation</w:t>
            </w:r>
          </w:p>
          <w:p w14:paraId="1E291B06" w14:textId="267183C3" w:rsidR="00AB694C" w:rsidRDefault="00AB694C" w:rsidP="00AB694C">
            <w:pPr>
              <w:rPr>
                <w:rFonts w:cstheme="minorHAnsi"/>
                <w:color w:val="000000"/>
                <w:lang w:eastAsia="en-GB"/>
              </w:rPr>
            </w:pPr>
            <w:r>
              <w:rPr>
                <w:rFonts w:cstheme="minorHAnsi"/>
                <w:color w:val="000000"/>
                <w:lang w:eastAsia="en-GB"/>
              </w:rPr>
              <w:t>Community First Yorkshire</w:t>
            </w:r>
          </w:p>
          <w:p w14:paraId="3223F6C9" w14:textId="5E91E5C8" w:rsidR="00AB694C" w:rsidRDefault="00AB694C" w:rsidP="00AB694C">
            <w:pPr>
              <w:rPr>
                <w:rFonts w:cstheme="minorHAnsi"/>
                <w:color w:val="000000"/>
                <w:lang w:eastAsia="en-GB"/>
              </w:rPr>
            </w:pPr>
            <w:r>
              <w:rPr>
                <w:rFonts w:cstheme="minorHAnsi"/>
                <w:color w:val="000000"/>
                <w:lang w:eastAsia="en-GB"/>
              </w:rPr>
              <w:t xml:space="preserve">Head of Safeguarding, BDCFT </w:t>
            </w:r>
          </w:p>
          <w:p w14:paraId="61A95D6D" w14:textId="53F6CCDF" w:rsidR="00AB694C" w:rsidRDefault="00AB694C" w:rsidP="00AB694C">
            <w:pPr>
              <w:rPr>
                <w:rFonts w:cstheme="minorHAnsi"/>
                <w:color w:val="000000"/>
                <w:lang w:eastAsia="en-GB"/>
              </w:rPr>
            </w:pPr>
            <w:r>
              <w:rPr>
                <w:rFonts w:cstheme="minorHAnsi"/>
                <w:color w:val="000000"/>
                <w:lang w:eastAsia="en-GB"/>
              </w:rPr>
              <w:t>North Yorkshire Police</w:t>
            </w:r>
          </w:p>
          <w:p w14:paraId="2CDE1908" w14:textId="254E4B32" w:rsidR="00AB694C" w:rsidRDefault="00AB694C" w:rsidP="00AB694C">
            <w:pPr>
              <w:rPr>
                <w:rFonts w:cstheme="minorHAnsi"/>
                <w:color w:val="000000"/>
                <w:lang w:eastAsia="en-GB"/>
              </w:rPr>
            </w:pPr>
            <w:r>
              <w:rPr>
                <w:rFonts w:cstheme="minorHAnsi"/>
                <w:color w:val="000000"/>
                <w:lang w:eastAsia="en-GB"/>
              </w:rPr>
              <w:t>North Yorkshire Fire and Rescue Service</w:t>
            </w:r>
          </w:p>
          <w:p w14:paraId="2D8F16FF" w14:textId="5FE05DE8" w:rsidR="00AB694C" w:rsidRDefault="00AB694C" w:rsidP="00AB694C">
            <w:pPr>
              <w:rPr>
                <w:rFonts w:cstheme="minorHAnsi"/>
              </w:rPr>
            </w:pPr>
            <w:r>
              <w:rPr>
                <w:rFonts w:cstheme="minorHAnsi"/>
              </w:rPr>
              <w:t>NYSAB Team</w:t>
            </w:r>
          </w:p>
          <w:p w14:paraId="5A5FBAB9" w14:textId="568B0015" w:rsidR="00AB694C" w:rsidRPr="00402DFB" w:rsidRDefault="00AB694C" w:rsidP="00AB694C">
            <w:pPr>
              <w:rPr>
                <w:rFonts w:cstheme="minorHAnsi"/>
              </w:rPr>
            </w:pPr>
            <w:r w:rsidRPr="00402DFB">
              <w:rPr>
                <w:rFonts w:cstheme="minorHAnsi"/>
              </w:rPr>
              <w:t>NYSAB Team</w:t>
            </w:r>
          </w:p>
          <w:p w14:paraId="1FA7A783" w14:textId="77777777" w:rsidR="00AB694C" w:rsidRDefault="00AB694C" w:rsidP="00AB694C">
            <w:pPr>
              <w:rPr>
                <w:rFonts w:cstheme="minorHAnsi"/>
              </w:rPr>
            </w:pPr>
            <w:r>
              <w:rPr>
                <w:rFonts w:cstheme="minorHAnsi"/>
              </w:rPr>
              <w:t>NYSAB Team</w:t>
            </w:r>
          </w:p>
          <w:p w14:paraId="2FC58968" w14:textId="77777777" w:rsidR="00AB694C" w:rsidRDefault="00AB694C" w:rsidP="00AB694C">
            <w:pPr>
              <w:rPr>
                <w:rFonts w:cstheme="minorHAnsi"/>
              </w:rPr>
            </w:pPr>
            <w:r>
              <w:rPr>
                <w:rFonts w:cstheme="minorHAnsi"/>
              </w:rPr>
              <w:t>Head of HAS Population Planning</w:t>
            </w:r>
          </w:p>
          <w:p w14:paraId="64D142F4" w14:textId="5F2D8B4C" w:rsidR="00AB694C" w:rsidRPr="00402DFB" w:rsidRDefault="00AB694C" w:rsidP="00AB694C">
            <w:pPr>
              <w:rPr>
                <w:rFonts w:cstheme="minorHAnsi"/>
              </w:rPr>
            </w:pPr>
            <w:r>
              <w:rPr>
                <w:rFonts w:cstheme="minorHAnsi"/>
              </w:rPr>
              <w:t>Care Services Manager, Adult Safeguarding</w:t>
            </w:r>
          </w:p>
        </w:tc>
        <w:tc>
          <w:tcPr>
            <w:tcW w:w="1275" w:type="dxa"/>
          </w:tcPr>
          <w:p w14:paraId="4B0283F3" w14:textId="77777777" w:rsidR="00AB694C" w:rsidRPr="00402DFB" w:rsidRDefault="00AB694C" w:rsidP="00AB694C">
            <w:pPr>
              <w:jc w:val="center"/>
              <w:rPr>
                <w:rFonts w:cstheme="minorHAnsi"/>
                <w:color w:val="262626" w:themeColor="text1" w:themeTint="D9"/>
              </w:rPr>
            </w:pPr>
          </w:p>
          <w:p w14:paraId="3A8CDE0A" w14:textId="77777777" w:rsidR="00AB694C" w:rsidRPr="00402DFB" w:rsidRDefault="00AB694C" w:rsidP="00AB694C">
            <w:pPr>
              <w:jc w:val="center"/>
              <w:rPr>
                <w:rFonts w:cstheme="minorHAnsi"/>
                <w:color w:val="262626" w:themeColor="text1" w:themeTint="D9"/>
              </w:rPr>
            </w:pPr>
          </w:p>
          <w:p w14:paraId="492EFA87" w14:textId="77777777" w:rsidR="00AB694C" w:rsidRPr="00402DFB" w:rsidRDefault="00AB694C" w:rsidP="00AB694C">
            <w:pPr>
              <w:jc w:val="center"/>
              <w:rPr>
                <w:rFonts w:cstheme="minorHAnsi"/>
                <w:color w:val="262626" w:themeColor="text1" w:themeTint="D9"/>
              </w:rPr>
            </w:pPr>
          </w:p>
        </w:tc>
        <w:tc>
          <w:tcPr>
            <w:tcW w:w="2125" w:type="dxa"/>
            <w:gridSpan w:val="2"/>
          </w:tcPr>
          <w:p w14:paraId="2A4DDF2B" w14:textId="77777777" w:rsidR="00AB694C" w:rsidRPr="00402DFB" w:rsidRDefault="00AB694C" w:rsidP="00AB694C">
            <w:pPr>
              <w:jc w:val="center"/>
              <w:rPr>
                <w:rFonts w:cstheme="minorHAnsi"/>
                <w:color w:val="262626" w:themeColor="text1" w:themeTint="D9"/>
              </w:rPr>
            </w:pPr>
          </w:p>
        </w:tc>
      </w:tr>
      <w:tr w:rsidR="00AB694C" w:rsidRPr="00402DFB" w14:paraId="1F16E469" w14:textId="77777777" w:rsidTr="005A0A2D">
        <w:trPr>
          <w:gridAfter w:val="1"/>
          <w:wAfter w:w="241" w:type="dxa"/>
        </w:trPr>
        <w:tc>
          <w:tcPr>
            <w:tcW w:w="2561" w:type="dxa"/>
            <w:gridSpan w:val="2"/>
          </w:tcPr>
          <w:p w14:paraId="5EBD1394" w14:textId="6F21F83D" w:rsidR="00AB694C" w:rsidRPr="00402DFB" w:rsidRDefault="00AB694C" w:rsidP="00AB694C">
            <w:pPr>
              <w:rPr>
                <w:rFonts w:cstheme="minorHAnsi"/>
              </w:rPr>
            </w:pPr>
          </w:p>
        </w:tc>
        <w:tc>
          <w:tcPr>
            <w:tcW w:w="4116" w:type="dxa"/>
          </w:tcPr>
          <w:p w14:paraId="16A50922" w14:textId="77777777" w:rsidR="00AB694C" w:rsidRPr="00402DFB" w:rsidRDefault="00AB694C" w:rsidP="00AB694C">
            <w:pPr>
              <w:rPr>
                <w:rFonts w:cstheme="minorHAnsi"/>
              </w:rPr>
            </w:pPr>
          </w:p>
        </w:tc>
        <w:tc>
          <w:tcPr>
            <w:tcW w:w="1275" w:type="dxa"/>
          </w:tcPr>
          <w:p w14:paraId="545C1433" w14:textId="28301FA0" w:rsidR="00AB694C" w:rsidRPr="00402DFB" w:rsidRDefault="00AB694C" w:rsidP="00AB694C">
            <w:pPr>
              <w:rPr>
                <w:rFonts w:cstheme="minorHAnsi"/>
                <w:color w:val="262626" w:themeColor="text1" w:themeTint="D9"/>
              </w:rPr>
            </w:pPr>
          </w:p>
        </w:tc>
        <w:tc>
          <w:tcPr>
            <w:tcW w:w="2125" w:type="dxa"/>
            <w:gridSpan w:val="2"/>
          </w:tcPr>
          <w:p w14:paraId="6B7FC0DE" w14:textId="77777777" w:rsidR="00AB694C" w:rsidRPr="00402DFB" w:rsidRDefault="00AB694C" w:rsidP="00AB694C">
            <w:pPr>
              <w:rPr>
                <w:rFonts w:cstheme="minorHAnsi"/>
                <w:color w:val="262626" w:themeColor="text1" w:themeTint="D9"/>
              </w:rPr>
            </w:pPr>
          </w:p>
        </w:tc>
      </w:tr>
      <w:tr w:rsidR="00AB694C" w:rsidRPr="00402DFB" w14:paraId="4BB20F13" w14:textId="77777777" w:rsidTr="005A0A2D">
        <w:trPr>
          <w:gridAfter w:val="1"/>
          <w:wAfter w:w="241" w:type="dxa"/>
        </w:trPr>
        <w:tc>
          <w:tcPr>
            <w:tcW w:w="2561" w:type="dxa"/>
            <w:gridSpan w:val="2"/>
          </w:tcPr>
          <w:p w14:paraId="4C454904" w14:textId="77777777" w:rsidR="00AB694C" w:rsidRPr="00402DFB" w:rsidRDefault="00AB694C" w:rsidP="00AB694C">
            <w:pPr>
              <w:rPr>
                <w:rFonts w:cstheme="minorHAnsi"/>
                <w:color w:val="262626" w:themeColor="text1" w:themeTint="D9"/>
              </w:rPr>
            </w:pPr>
          </w:p>
        </w:tc>
        <w:tc>
          <w:tcPr>
            <w:tcW w:w="4116" w:type="dxa"/>
          </w:tcPr>
          <w:p w14:paraId="190EF320" w14:textId="77777777" w:rsidR="00AB694C" w:rsidRPr="00402DFB" w:rsidRDefault="00AB694C" w:rsidP="00AB694C">
            <w:pPr>
              <w:rPr>
                <w:rFonts w:cstheme="minorHAnsi"/>
                <w:color w:val="262626" w:themeColor="text1" w:themeTint="D9"/>
              </w:rPr>
            </w:pPr>
          </w:p>
        </w:tc>
        <w:tc>
          <w:tcPr>
            <w:tcW w:w="1275" w:type="dxa"/>
          </w:tcPr>
          <w:p w14:paraId="6D91CFD7" w14:textId="77777777" w:rsidR="00AB694C" w:rsidRPr="00402DFB" w:rsidRDefault="00AB694C" w:rsidP="00AB694C">
            <w:pPr>
              <w:jc w:val="center"/>
              <w:rPr>
                <w:rFonts w:cstheme="minorHAnsi"/>
                <w:color w:val="262626" w:themeColor="text1" w:themeTint="D9"/>
              </w:rPr>
            </w:pPr>
          </w:p>
        </w:tc>
        <w:tc>
          <w:tcPr>
            <w:tcW w:w="2125" w:type="dxa"/>
            <w:gridSpan w:val="2"/>
          </w:tcPr>
          <w:p w14:paraId="0DDF544F" w14:textId="77777777" w:rsidR="00AB694C" w:rsidRPr="00402DFB" w:rsidRDefault="00AB694C" w:rsidP="00AB694C">
            <w:pPr>
              <w:jc w:val="center"/>
              <w:rPr>
                <w:rFonts w:cstheme="minorHAnsi"/>
                <w:color w:val="262626" w:themeColor="text1" w:themeTint="D9"/>
              </w:rPr>
            </w:pPr>
          </w:p>
        </w:tc>
      </w:tr>
      <w:tr w:rsidR="00AB694C" w:rsidRPr="00402DFB" w14:paraId="3A14FCA5"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884"/>
        </w:trPr>
        <w:tc>
          <w:tcPr>
            <w:tcW w:w="1015" w:type="dxa"/>
            <w:shd w:val="clear" w:color="auto" w:fill="C2D69B" w:themeFill="accent3" w:themeFillTint="99"/>
          </w:tcPr>
          <w:p w14:paraId="08F92479"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ITEM NO.</w:t>
            </w:r>
          </w:p>
          <w:p w14:paraId="741014DC" w14:textId="77777777" w:rsidR="00AB694C" w:rsidRPr="00402DFB" w:rsidRDefault="00AB694C" w:rsidP="00AB694C">
            <w:pPr>
              <w:rPr>
                <w:rFonts w:cstheme="minorHAnsi"/>
                <w:b/>
                <w:color w:val="262626" w:themeColor="text1" w:themeTint="D9"/>
              </w:rPr>
            </w:pPr>
          </w:p>
        </w:tc>
        <w:tc>
          <w:tcPr>
            <w:tcW w:w="9062" w:type="dxa"/>
            <w:gridSpan w:val="5"/>
            <w:shd w:val="clear" w:color="auto" w:fill="C2D69B" w:themeFill="accent3" w:themeFillTint="99"/>
          </w:tcPr>
          <w:p w14:paraId="27FD438B"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SUBJECT AND DISCUSSION</w:t>
            </w:r>
          </w:p>
        </w:tc>
      </w:tr>
      <w:tr w:rsidR="00AB694C" w:rsidRPr="00402DFB" w14:paraId="540F2EC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22D14EA"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Item 1</w:t>
            </w:r>
          </w:p>
        </w:tc>
        <w:tc>
          <w:tcPr>
            <w:tcW w:w="9062" w:type="dxa"/>
            <w:gridSpan w:val="5"/>
          </w:tcPr>
          <w:p w14:paraId="26884015"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Welcome / Introductions / Apologies for Absence</w:t>
            </w:r>
          </w:p>
        </w:tc>
      </w:tr>
      <w:tr w:rsidR="00AB694C" w:rsidRPr="00402DFB" w14:paraId="090081B9"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155"/>
        </w:trPr>
        <w:tc>
          <w:tcPr>
            <w:tcW w:w="1015" w:type="dxa"/>
          </w:tcPr>
          <w:p w14:paraId="6581AD1A" w14:textId="77777777" w:rsidR="00AB694C" w:rsidRPr="00402DFB" w:rsidRDefault="00AB694C" w:rsidP="00AB694C">
            <w:pPr>
              <w:rPr>
                <w:rFonts w:cstheme="minorHAnsi"/>
                <w:color w:val="262626" w:themeColor="text1" w:themeTint="D9"/>
              </w:rPr>
            </w:pPr>
          </w:p>
        </w:tc>
        <w:tc>
          <w:tcPr>
            <w:tcW w:w="9062" w:type="dxa"/>
            <w:gridSpan w:val="5"/>
          </w:tcPr>
          <w:p w14:paraId="747D5BB9" w14:textId="77777777" w:rsidR="00AB694C" w:rsidRPr="00402DFB" w:rsidRDefault="00AB694C" w:rsidP="00AB694C">
            <w:pPr>
              <w:rPr>
                <w:rFonts w:cstheme="minorHAnsi"/>
                <w:color w:val="262626" w:themeColor="text1" w:themeTint="D9"/>
              </w:rPr>
            </w:pPr>
          </w:p>
          <w:p w14:paraId="0834CC62" w14:textId="2E9E3CB6" w:rsidR="00AB694C" w:rsidRPr="006B53E6" w:rsidRDefault="00AB694C" w:rsidP="00AB694C">
            <w:pPr>
              <w:rPr>
                <w:rFonts w:cstheme="minorHAnsi"/>
                <w:color w:val="262626" w:themeColor="text1" w:themeTint="D9"/>
              </w:rPr>
            </w:pPr>
            <w:r w:rsidRPr="006B53E6">
              <w:rPr>
                <w:rFonts w:cstheme="minorHAnsi"/>
                <w:b/>
                <w:color w:val="262626" w:themeColor="text1" w:themeTint="D9"/>
              </w:rPr>
              <w:t>Apologies for absence</w:t>
            </w:r>
            <w:r w:rsidRPr="006B53E6">
              <w:rPr>
                <w:rFonts w:cstheme="minorHAnsi"/>
                <w:color w:val="262626" w:themeColor="text1" w:themeTint="D9"/>
              </w:rPr>
              <w:t>:</w:t>
            </w:r>
          </w:p>
          <w:p w14:paraId="32C9A598" w14:textId="50195B3F" w:rsidR="00AB694C" w:rsidRDefault="00AB694C" w:rsidP="00AB694C">
            <w:pPr>
              <w:rPr>
                <w:rFonts w:ascii="Calibri" w:hAnsi="Calibri" w:cs="Calibri"/>
                <w:bCs/>
              </w:rPr>
            </w:pPr>
            <w:r w:rsidRPr="00B22B30">
              <w:rPr>
                <w:rFonts w:ascii="Calibri" w:hAnsi="Calibri" w:cs="Calibri"/>
                <w:bCs/>
              </w:rPr>
              <w:t xml:space="preserve">Sue Proctor, Scott Bissett, Phillipa Hubbard, Emma Stevens, Christine Pearson, Laura Watson, Joseph Howard, Louise Johnson, Helen Hart, Tara Filby, </w:t>
            </w:r>
            <w:r>
              <w:rPr>
                <w:rFonts w:ascii="Calibri" w:hAnsi="Calibri" w:cs="Calibri"/>
                <w:bCs/>
              </w:rPr>
              <w:t>Rachel Bowes, Ashley Green</w:t>
            </w:r>
          </w:p>
          <w:p w14:paraId="196903B2" w14:textId="77777777" w:rsidR="00AB694C" w:rsidRPr="00B22B30" w:rsidRDefault="00AB694C" w:rsidP="00AB694C">
            <w:pPr>
              <w:rPr>
                <w:rFonts w:ascii="Calibri" w:hAnsi="Calibri" w:cs="Calibri"/>
                <w:bCs/>
                <w:color w:val="262626" w:themeColor="text1" w:themeTint="D9"/>
              </w:rPr>
            </w:pPr>
          </w:p>
          <w:p w14:paraId="27265886" w14:textId="1E3273AC" w:rsidR="00AB694C" w:rsidRDefault="00AB694C" w:rsidP="00AB694C">
            <w:pPr>
              <w:rPr>
                <w:rFonts w:cstheme="minorHAnsi"/>
                <w:color w:val="262626" w:themeColor="text1" w:themeTint="D9"/>
              </w:rPr>
            </w:pPr>
            <w:r w:rsidRPr="00402DFB">
              <w:rPr>
                <w:rFonts w:cstheme="minorHAnsi"/>
                <w:color w:val="262626" w:themeColor="text1" w:themeTint="D9"/>
              </w:rPr>
              <w:t>No declarations of interest</w:t>
            </w:r>
          </w:p>
          <w:p w14:paraId="108C465C" w14:textId="7073E5BA" w:rsidR="00AB694C" w:rsidRDefault="00AB694C" w:rsidP="00AB694C">
            <w:pPr>
              <w:rPr>
                <w:rFonts w:cstheme="minorHAnsi"/>
                <w:color w:val="262626" w:themeColor="text1" w:themeTint="D9"/>
              </w:rPr>
            </w:pPr>
          </w:p>
          <w:p w14:paraId="1EFC7A94" w14:textId="042EE809" w:rsidR="00AB694C" w:rsidRDefault="00AB694C" w:rsidP="00AB694C">
            <w:pPr>
              <w:rPr>
                <w:rFonts w:cstheme="minorHAnsi"/>
                <w:color w:val="262626" w:themeColor="text1" w:themeTint="D9"/>
              </w:rPr>
            </w:pPr>
            <w:r>
              <w:rPr>
                <w:rFonts w:cstheme="minorHAnsi"/>
                <w:color w:val="262626" w:themeColor="text1" w:themeTint="D9"/>
              </w:rPr>
              <w:t>RP welcomed members of the Safeguarding Adults Board to the meeting and Dr Paul Walker and Naomi Smith who were in attendance.</w:t>
            </w:r>
          </w:p>
          <w:p w14:paraId="16884251" w14:textId="0464D4E0" w:rsidR="00AB694C" w:rsidRDefault="00AB694C" w:rsidP="00AB694C">
            <w:pPr>
              <w:rPr>
                <w:rFonts w:cstheme="minorHAnsi"/>
                <w:color w:val="262626" w:themeColor="text1" w:themeTint="D9"/>
              </w:rPr>
            </w:pPr>
          </w:p>
          <w:p w14:paraId="2B4758BD" w14:textId="2377DF13" w:rsidR="00AB694C" w:rsidRDefault="00AB694C" w:rsidP="00AB694C">
            <w:pPr>
              <w:rPr>
                <w:rFonts w:cstheme="minorHAnsi"/>
                <w:color w:val="262626" w:themeColor="text1" w:themeTint="D9"/>
              </w:rPr>
            </w:pPr>
            <w:r>
              <w:rPr>
                <w:rFonts w:cstheme="minorHAnsi"/>
                <w:color w:val="262626" w:themeColor="text1" w:themeTint="D9"/>
              </w:rPr>
              <w:t>The Chair noted that papers would be taken as read.</w:t>
            </w:r>
          </w:p>
          <w:p w14:paraId="051EC88D" w14:textId="03A2FE25" w:rsidR="00AB694C" w:rsidRPr="00402DFB" w:rsidRDefault="00AB694C" w:rsidP="00AB694C">
            <w:pPr>
              <w:rPr>
                <w:rFonts w:cstheme="minorHAnsi"/>
                <w:color w:val="262626" w:themeColor="text1" w:themeTint="D9"/>
              </w:rPr>
            </w:pPr>
          </w:p>
        </w:tc>
      </w:tr>
      <w:tr w:rsidR="00AB694C" w:rsidRPr="00402DFB" w14:paraId="796F3593"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F125577" w14:textId="19518BB2" w:rsidR="00AB694C" w:rsidRPr="00402DFB" w:rsidRDefault="00AB694C" w:rsidP="00AB694C">
            <w:pPr>
              <w:rPr>
                <w:rFonts w:cstheme="minorHAnsi"/>
                <w:b/>
                <w:color w:val="262626" w:themeColor="text1" w:themeTint="D9"/>
              </w:rPr>
            </w:pPr>
            <w:r>
              <w:rPr>
                <w:rFonts w:cstheme="minorHAnsi"/>
                <w:b/>
                <w:color w:val="262626" w:themeColor="text1" w:themeTint="D9"/>
              </w:rPr>
              <w:t>Item 2</w:t>
            </w:r>
          </w:p>
        </w:tc>
        <w:tc>
          <w:tcPr>
            <w:tcW w:w="9062" w:type="dxa"/>
            <w:gridSpan w:val="5"/>
          </w:tcPr>
          <w:p w14:paraId="3D657CBD" w14:textId="6967B7E8" w:rsidR="00AB694C" w:rsidRPr="00402DFB" w:rsidRDefault="00AB694C" w:rsidP="00AB694C">
            <w:pPr>
              <w:rPr>
                <w:rFonts w:cstheme="minorHAnsi"/>
                <w:b/>
              </w:rPr>
            </w:pPr>
            <w:r>
              <w:rPr>
                <w:rFonts w:ascii="Arial" w:eastAsia="Times New Roman" w:hAnsi="Arial" w:cs="Arial"/>
                <w:b/>
                <w:bCs/>
                <w:sz w:val="20"/>
                <w:szCs w:val="20"/>
              </w:rPr>
              <w:t>Minutes of the meeting held on 22 March 2023</w:t>
            </w:r>
          </w:p>
        </w:tc>
      </w:tr>
      <w:tr w:rsidR="00AB694C" w:rsidRPr="00402DFB" w14:paraId="388E0171"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B740E03" w14:textId="77777777" w:rsidR="00AB694C" w:rsidRPr="00402DFB" w:rsidRDefault="00AB694C" w:rsidP="00AB694C">
            <w:pPr>
              <w:rPr>
                <w:rFonts w:cstheme="minorHAnsi"/>
                <w:b/>
                <w:color w:val="262626" w:themeColor="text1" w:themeTint="D9"/>
              </w:rPr>
            </w:pPr>
          </w:p>
        </w:tc>
        <w:tc>
          <w:tcPr>
            <w:tcW w:w="9062" w:type="dxa"/>
            <w:gridSpan w:val="5"/>
          </w:tcPr>
          <w:p w14:paraId="02915D93" w14:textId="0CA70CF0" w:rsidR="00AB694C" w:rsidRDefault="00AB694C" w:rsidP="00AB694C">
            <w:pPr>
              <w:rPr>
                <w:rFonts w:cstheme="minorHAnsi"/>
                <w:bCs/>
              </w:rPr>
            </w:pPr>
            <w:r>
              <w:rPr>
                <w:rFonts w:cstheme="minorHAnsi"/>
                <w:bCs/>
              </w:rPr>
              <w:t>Minutes were noted and approved by the Board.</w:t>
            </w:r>
          </w:p>
          <w:p w14:paraId="7FA80E61" w14:textId="26701642" w:rsidR="00AB694C" w:rsidRDefault="00AB694C" w:rsidP="00AB694C">
            <w:pPr>
              <w:rPr>
                <w:rFonts w:cstheme="minorHAnsi"/>
                <w:bCs/>
              </w:rPr>
            </w:pPr>
          </w:p>
          <w:p w14:paraId="35129DD8" w14:textId="3E1CDCB5" w:rsidR="00AB694C" w:rsidRPr="00FA5F42" w:rsidRDefault="00AB694C" w:rsidP="00AB694C">
            <w:pPr>
              <w:tabs>
                <w:tab w:val="left" w:pos="5385"/>
              </w:tabs>
              <w:rPr>
                <w:rFonts w:cstheme="minorHAnsi"/>
                <w:color w:val="262626" w:themeColor="text1" w:themeTint="D9"/>
              </w:rPr>
            </w:pPr>
            <w:r w:rsidRPr="00402DFB">
              <w:rPr>
                <w:rFonts w:cstheme="minorHAnsi"/>
                <w:color w:val="262626" w:themeColor="text1" w:themeTint="D9"/>
              </w:rPr>
              <w:t>No further matters arising other than those captured on the action log and risk register.</w:t>
            </w:r>
          </w:p>
          <w:p w14:paraId="6E4A6EEA" w14:textId="1B865A5C" w:rsidR="00AB694C" w:rsidRPr="00FA5F42" w:rsidRDefault="00AB694C" w:rsidP="00AB694C">
            <w:pPr>
              <w:rPr>
                <w:rFonts w:cstheme="minorHAnsi"/>
                <w:bCs/>
              </w:rPr>
            </w:pPr>
          </w:p>
        </w:tc>
      </w:tr>
      <w:tr w:rsidR="00AB694C" w:rsidRPr="00402DFB" w14:paraId="6D1D80AE"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737D4808" w14:textId="532DF3A4"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3</w:t>
            </w:r>
          </w:p>
        </w:tc>
        <w:tc>
          <w:tcPr>
            <w:tcW w:w="9062" w:type="dxa"/>
            <w:gridSpan w:val="5"/>
          </w:tcPr>
          <w:p w14:paraId="28415318" w14:textId="366FAFC4" w:rsidR="00AB694C" w:rsidRPr="00402DFB" w:rsidRDefault="00AB694C" w:rsidP="00AB694C">
            <w:pPr>
              <w:rPr>
                <w:rFonts w:cstheme="minorHAnsi"/>
                <w:b/>
                <w:color w:val="000000" w:themeColor="text1"/>
              </w:rPr>
            </w:pPr>
            <w:r>
              <w:rPr>
                <w:rFonts w:cstheme="minorHAnsi"/>
                <w:b/>
              </w:rPr>
              <w:t>Action Log</w:t>
            </w:r>
          </w:p>
        </w:tc>
      </w:tr>
      <w:tr w:rsidR="00AB694C" w:rsidRPr="00402DFB" w14:paraId="3BFCAD0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72"/>
        </w:trPr>
        <w:tc>
          <w:tcPr>
            <w:tcW w:w="1015" w:type="dxa"/>
          </w:tcPr>
          <w:p w14:paraId="1FDE7F8F" w14:textId="77777777" w:rsidR="00AB694C" w:rsidRPr="00402DFB" w:rsidRDefault="00AB694C" w:rsidP="00AB694C">
            <w:pPr>
              <w:rPr>
                <w:rFonts w:cstheme="minorHAnsi"/>
                <w:color w:val="262626" w:themeColor="text1" w:themeTint="D9"/>
              </w:rPr>
            </w:pPr>
          </w:p>
          <w:p w14:paraId="35D05D9A" w14:textId="77777777" w:rsidR="00AB694C" w:rsidRPr="00402DFB" w:rsidRDefault="00AB694C" w:rsidP="00AB694C">
            <w:pPr>
              <w:rPr>
                <w:rFonts w:cstheme="minorHAnsi"/>
                <w:color w:val="262626" w:themeColor="text1" w:themeTint="D9"/>
              </w:rPr>
            </w:pPr>
          </w:p>
        </w:tc>
        <w:tc>
          <w:tcPr>
            <w:tcW w:w="9062" w:type="dxa"/>
            <w:gridSpan w:val="5"/>
          </w:tcPr>
          <w:p w14:paraId="011A8F89" w14:textId="77777777" w:rsidR="00AB694C" w:rsidRDefault="00AB694C" w:rsidP="00AB694C">
            <w:pPr>
              <w:rPr>
                <w:rFonts w:cstheme="minorHAnsi"/>
              </w:rPr>
            </w:pPr>
            <w:r w:rsidRPr="00402DFB">
              <w:rPr>
                <w:rFonts w:cstheme="minorHAnsi"/>
              </w:rPr>
              <w:t>The action log was noted</w:t>
            </w:r>
            <w:r>
              <w:rPr>
                <w:rFonts w:cstheme="minorHAnsi"/>
              </w:rPr>
              <w:t>.</w:t>
            </w:r>
          </w:p>
          <w:p w14:paraId="6C9F4F75" w14:textId="0B088BAC" w:rsidR="00AB694C" w:rsidRDefault="00AB694C" w:rsidP="00AB694C">
            <w:pPr>
              <w:tabs>
                <w:tab w:val="left" w:pos="5385"/>
              </w:tabs>
              <w:rPr>
                <w:rFonts w:cstheme="minorHAnsi"/>
                <w:color w:val="262626" w:themeColor="text1" w:themeTint="D9"/>
              </w:rPr>
            </w:pPr>
          </w:p>
          <w:p w14:paraId="61E2FD15" w14:textId="2EEA7B15" w:rsidR="00AB694C" w:rsidRDefault="00AB694C" w:rsidP="00AB694C">
            <w:pPr>
              <w:tabs>
                <w:tab w:val="left" w:pos="5385"/>
              </w:tabs>
              <w:rPr>
                <w:rFonts w:cstheme="minorHAnsi"/>
                <w:color w:val="262626" w:themeColor="text1" w:themeTint="D9"/>
              </w:rPr>
            </w:pPr>
            <w:r>
              <w:rPr>
                <w:rFonts w:cstheme="minorHAnsi"/>
                <w:color w:val="262626" w:themeColor="text1" w:themeTint="D9"/>
              </w:rPr>
              <w:t>With regard to outstanding actions:</w:t>
            </w:r>
          </w:p>
          <w:p w14:paraId="7480ADF1" w14:textId="63D67872" w:rsidR="00AB694C" w:rsidRPr="00642CCF" w:rsidRDefault="00AB694C" w:rsidP="00AB694C">
            <w:pPr>
              <w:pStyle w:val="ListParagraph"/>
              <w:numPr>
                <w:ilvl w:val="0"/>
                <w:numId w:val="28"/>
              </w:numPr>
              <w:tabs>
                <w:tab w:val="left" w:pos="5385"/>
              </w:tabs>
              <w:rPr>
                <w:rFonts w:cstheme="minorHAnsi"/>
                <w:color w:val="262626" w:themeColor="text1" w:themeTint="D9"/>
              </w:rPr>
            </w:pPr>
            <w:r w:rsidRPr="00642CCF">
              <w:rPr>
                <w:rFonts w:cstheme="minorHAnsi"/>
                <w:color w:val="262626" w:themeColor="text1" w:themeTint="D9"/>
              </w:rPr>
              <w:t xml:space="preserve">MC, Place Nurse Director for North Yorkshire and York, explained that this was her first meeting having replaced Sue Peckitt and noted that the ICS Structure was had not been published but Theresa </w:t>
            </w:r>
            <w:r w:rsidR="00240D21">
              <w:rPr>
                <w:rFonts w:cstheme="minorHAnsi"/>
                <w:color w:val="262626" w:themeColor="text1" w:themeTint="D9"/>
              </w:rPr>
              <w:t>Fenech</w:t>
            </w:r>
            <w:r w:rsidRPr="00642CCF">
              <w:rPr>
                <w:rFonts w:cstheme="minorHAnsi"/>
                <w:color w:val="262626" w:themeColor="text1" w:themeTint="D9"/>
              </w:rPr>
              <w:t xml:space="preserve"> holds Executive responsibility for Yorkshire and York and that she could share the structure for </w:t>
            </w:r>
            <w:bookmarkStart w:id="2" w:name="_Hlk138672769"/>
            <w:r w:rsidRPr="00642CCF">
              <w:rPr>
                <w:rFonts w:cstheme="minorHAnsi"/>
                <w:color w:val="262626" w:themeColor="text1" w:themeTint="D9"/>
              </w:rPr>
              <w:t xml:space="preserve">“Safeguarding, North Yorkshire and York”.  </w:t>
            </w:r>
            <w:bookmarkEnd w:id="2"/>
            <w:r w:rsidRPr="00642CCF">
              <w:rPr>
                <w:rFonts w:cstheme="minorHAnsi"/>
                <w:color w:val="262626" w:themeColor="text1" w:themeTint="D9"/>
              </w:rPr>
              <w:t xml:space="preserve">It was agreed that it would be useful if MC could provide the structure to be circulated with the minutes. </w:t>
            </w:r>
          </w:p>
          <w:p w14:paraId="20B6CE0F" w14:textId="6EA9AC23" w:rsidR="00AB694C" w:rsidRPr="00642CCF" w:rsidRDefault="00AB694C" w:rsidP="00AB694C">
            <w:pPr>
              <w:pStyle w:val="ListParagraph"/>
              <w:numPr>
                <w:ilvl w:val="0"/>
                <w:numId w:val="28"/>
              </w:numPr>
              <w:tabs>
                <w:tab w:val="left" w:pos="5385"/>
              </w:tabs>
              <w:rPr>
                <w:rFonts w:cstheme="minorHAnsi"/>
                <w:color w:val="262626" w:themeColor="text1" w:themeTint="D9"/>
              </w:rPr>
            </w:pPr>
            <w:r w:rsidRPr="00642CCF">
              <w:rPr>
                <w:rFonts w:cstheme="minorHAnsi"/>
                <w:color w:val="262626" w:themeColor="text1" w:themeTint="D9"/>
              </w:rPr>
              <w:t>With regard to the action in relation to NY Fire Service training, VC offered to liaise with JF to resolve this outstanding action.</w:t>
            </w:r>
          </w:p>
          <w:p w14:paraId="7E3DA58F" w14:textId="77777777" w:rsidR="00AB694C" w:rsidRDefault="00AB694C" w:rsidP="00AB694C">
            <w:pPr>
              <w:tabs>
                <w:tab w:val="left" w:pos="5385"/>
              </w:tabs>
              <w:rPr>
                <w:rFonts w:cstheme="minorHAnsi"/>
                <w:color w:val="262626" w:themeColor="text1" w:themeTint="D9"/>
              </w:rPr>
            </w:pPr>
          </w:p>
          <w:p w14:paraId="38378D88" w14:textId="74B64BC5" w:rsidR="00AB694C" w:rsidRDefault="00AB694C" w:rsidP="00AB694C">
            <w:pPr>
              <w:rPr>
                <w:rFonts w:cstheme="minorHAnsi"/>
              </w:rPr>
            </w:pPr>
            <w:r w:rsidRPr="00402DFB">
              <w:rPr>
                <w:rFonts w:cstheme="minorHAnsi"/>
                <w:b/>
                <w:bCs/>
              </w:rPr>
              <w:t>Action</w:t>
            </w:r>
            <w:r w:rsidRPr="00402DFB">
              <w:rPr>
                <w:rFonts w:cstheme="minorHAnsi"/>
              </w:rPr>
              <w:t xml:space="preserve">: </w:t>
            </w:r>
          </w:p>
          <w:p w14:paraId="1085BDBB" w14:textId="477CF028" w:rsidR="00AB694C" w:rsidRPr="00E826E3" w:rsidRDefault="00AB694C" w:rsidP="00AB694C">
            <w:pPr>
              <w:pStyle w:val="ListParagraph"/>
              <w:numPr>
                <w:ilvl w:val="0"/>
                <w:numId w:val="27"/>
              </w:numPr>
              <w:rPr>
                <w:rFonts w:cstheme="minorHAnsi"/>
                <w:b/>
                <w:bCs/>
              </w:rPr>
            </w:pPr>
            <w:r w:rsidRPr="00E826E3">
              <w:rPr>
                <w:rFonts w:cstheme="minorHAnsi"/>
                <w:b/>
                <w:bCs/>
              </w:rPr>
              <w:t>Move completed actions to “completed actions” table – JF.</w:t>
            </w:r>
          </w:p>
          <w:p w14:paraId="1F160227" w14:textId="06791866" w:rsidR="00AB694C" w:rsidRPr="00E826E3" w:rsidRDefault="00AB694C" w:rsidP="00AB694C">
            <w:pPr>
              <w:pStyle w:val="ListParagraph"/>
              <w:numPr>
                <w:ilvl w:val="0"/>
                <w:numId w:val="27"/>
              </w:numPr>
              <w:rPr>
                <w:rFonts w:cstheme="minorHAnsi"/>
                <w:b/>
                <w:bCs/>
              </w:rPr>
            </w:pPr>
            <w:r w:rsidRPr="00E826E3">
              <w:rPr>
                <w:rFonts w:cstheme="minorHAnsi"/>
                <w:b/>
                <w:bCs/>
              </w:rPr>
              <w:t>MC to forward structure for “Safeguarding, North Yorkshire and York” to JF to share with members of NYSAB.</w:t>
            </w:r>
          </w:p>
          <w:p w14:paraId="758BFD64" w14:textId="02978CFE" w:rsidR="00AB694C" w:rsidRPr="00E826E3" w:rsidRDefault="00AB694C" w:rsidP="00AB694C">
            <w:pPr>
              <w:pStyle w:val="ListParagraph"/>
              <w:numPr>
                <w:ilvl w:val="0"/>
                <w:numId w:val="27"/>
              </w:numPr>
              <w:rPr>
                <w:rFonts w:cs="Arial"/>
                <w:b/>
                <w:bCs/>
              </w:rPr>
            </w:pPr>
            <w:r w:rsidRPr="00E826E3">
              <w:rPr>
                <w:rFonts w:cstheme="minorHAnsi"/>
                <w:b/>
                <w:bCs/>
              </w:rPr>
              <w:t xml:space="preserve">JF to liaise with VC regarding outstanding action 2021/04 - </w:t>
            </w:r>
            <w:r w:rsidRPr="00E826E3">
              <w:rPr>
                <w:rFonts w:cs="Arial"/>
                <w:b/>
                <w:bCs/>
              </w:rPr>
              <w:t>NY Fire &amp; Rescue Service Safeguarding Training to other agencies to ascertain whether this could be removed from actions log.</w:t>
            </w:r>
          </w:p>
          <w:p w14:paraId="79E0B13F" w14:textId="30815337" w:rsidR="00AB694C" w:rsidRPr="00402DFB" w:rsidRDefault="00AB694C" w:rsidP="00AB694C">
            <w:pPr>
              <w:tabs>
                <w:tab w:val="left" w:pos="5385"/>
              </w:tabs>
              <w:rPr>
                <w:rFonts w:cstheme="minorHAnsi"/>
                <w:color w:val="262626" w:themeColor="text1" w:themeTint="D9"/>
              </w:rPr>
            </w:pPr>
          </w:p>
        </w:tc>
      </w:tr>
      <w:tr w:rsidR="00AB694C" w:rsidRPr="00402DFB" w14:paraId="35E2E5B6"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785E796" w14:textId="0EC2DA05"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4</w:t>
            </w:r>
          </w:p>
        </w:tc>
        <w:tc>
          <w:tcPr>
            <w:tcW w:w="9062" w:type="dxa"/>
            <w:gridSpan w:val="5"/>
          </w:tcPr>
          <w:p w14:paraId="171258BC" w14:textId="69DB65F7" w:rsidR="00AB694C" w:rsidRPr="00402DFB" w:rsidRDefault="00AB694C" w:rsidP="00AB694C">
            <w:pPr>
              <w:rPr>
                <w:rFonts w:cstheme="minorHAnsi"/>
                <w:b/>
                <w:color w:val="262626" w:themeColor="text1" w:themeTint="D9"/>
              </w:rPr>
            </w:pPr>
            <w:r>
              <w:rPr>
                <w:rFonts w:cstheme="minorHAnsi"/>
                <w:b/>
                <w:color w:val="262626" w:themeColor="text1" w:themeTint="D9"/>
              </w:rPr>
              <w:t>Report from Executive</w:t>
            </w:r>
          </w:p>
        </w:tc>
      </w:tr>
      <w:tr w:rsidR="00AB694C" w:rsidRPr="00402DFB" w14:paraId="68859E58"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C93408C" w14:textId="77777777" w:rsidR="00AB694C" w:rsidRPr="00402DFB" w:rsidRDefault="00AB694C" w:rsidP="00AB694C">
            <w:pPr>
              <w:rPr>
                <w:rFonts w:cstheme="minorHAnsi"/>
                <w:color w:val="262626" w:themeColor="text1" w:themeTint="D9"/>
              </w:rPr>
            </w:pPr>
          </w:p>
          <w:p w14:paraId="18201500" w14:textId="77777777" w:rsidR="00AB694C" w:rsidRPr="00402DFB" w:rsidRDefault="00AB694C" w:rsidP="00AB694C">
            <w:pPr>
              <w:rPr>
                <w:rFonts w:cstheme="minorHAnsi"/>
                <w:color w:val="262626" w:themeColor="text1" w:themeTint="D9"/>
              </w:rPr>
            </w:pPr>
          </w:p>
        </w:tc>
        <w:tc>
          <w:tcPr>
            <w:tcW w:w="9062" w:type="dxa"/>
            <w:gridSpan w:val="5"/>
          </w:tcPr>
          <w:p w14:paraId="29C3E990" w14:textId="6B025AB3" w:rsidR="00AB694C" w:rsidRDefault="00AB694C" w:rsidP="00AB694C">
            <w:pPr>
              <w:rPr>
                <w:rFonts w:cstheme="minorHAnsi"/>
              </w:rPr>
            </w:pPr>
            <w:r>
              <w:rPr>
                <w:rFonts w:cstheme="minorHAnsi"/>
              </w:rPr>
              <w:t>The report was noted.</w:t>
            </w:r>
          </w:p>
          <w:p w14:paraId="545E7319" w14:textId="4672597A" w:rsidR="00AB694C" w:rsidRDefault="00AB694C" w:rsidP="00AB694C">
            <w:pPr>
              <w:rPr>
                <w:rFonts w:cstheme="minorHAnsi"/>
              </w:rPr>
            </w:pPr>
          </w:p>
          <w:p w14:paraId="2BDF7D88" w14:textId="75FA4383" w:rsidR="00AB694C" w:rsidRDefault="00AB694C" w:rsidP="00AB694C">
            <w:pPr>
              <w:rPr>
                <w:rFonts w:cstheme="minorHAnsi"/>
              </w:rPr>
            </w:pPr>
            <w:r>
              <w:rPr>
                <w:rFonts w:cstheme="minorHAnsi"/>
              </w:rPr>
              <w:t>Key points:</w:t>
            </w:r>
          </w:p>
          <w:p w14:paraId="1CFCE7C9" w14:textId="2B6DF37A" w:rsidR="00AB694C" w:rsidRPr="00DF6E74" w:rsidRDefault="00AB694C" w:rsidP="00AB694C">
            <w:pPr>
              <w:pStyle w:val="ListParagraph"/>
              <w:numPr>
                <w:ilvl w:val="0"/>
                <w:numId w:val="29"/>
              </w:numPr>
              <w:rPr>
                <w:rFonts w:cstheme="minorHAnsi"/>
              </w:rPr>
            </w:pPr>
            <w:r w:rsidRPr="00DF6E74">
              <w:rPr>
                <w:rFonts w:cstheme="minorHAnsi"/>
              </w:rPr>
              <w:t>Reviewed data with regard to drug and alcohol deaths and explored trends. Focus on learning.</w:t>
            </w:r>
          </w:p>
          <w:p w14:paraId="7B4F8BA3" w14:textId="42D25A8C" w:rsidR="00AB694C" w:rsidRPr="00DF6E74" w:rsidRDefault="00AB694C" w:rsidP="00AB694C">
            <w:pPr>
              <w:pStyle w:val="ListParagraph"/>
              <w:numPr>
                <w:ilvl w:val="0"/>
                <w:numId w:val="29"/>
              </w:numPr>
              <w:rPr>
                <w:rFonts w:cstheme="minorHAnsi"/>
              </w:rPr>
            </w:pPr>
            <w:r w:rsidRPr="00DF6E74">
              <w:rPr>
                <w:rFonts w:cstheme="minorHAnsi"/>
              </w:rPr>
              <w:t>Delivery plan for NYSAB was noted.  Work is progressing well.</w:t>
            </w:r>
          </w:p>
          <w:p w14:paraId="70FF46A8" w14:textId="5CCA357E" w:rsidR="00AB694C" w:rsidRPr="00DF6E74" w:rsidRDefault="00AB694C" w:rsidP="00AB694C">
            <w:pPr>
              <w:pStyle w:val="ListParagraph"/>
              <w:numPr>
                <w:ilvl w:val="0"/>
                <w:numId w:val="29"/>
              </w:numPr>
              <w:rPr>
                <w:rFonts w:cstheme="minorHAnsi"/>
              </w:rPr>
            </w:pPr>
            <w:r w:rsidRPr="00DF6E74">
              <w:rPr>
                <w:rFonts w:cstheme="minorHAnsi"/>
              </w:rPr>
              <w:t>Structure of ICB still unconfirmed but MC had noted at this meeting that she would forward the revised structure.</w:t>
            </w:r>
          </w:p>
          <w:p w14:paraId="54731A35" w14:textId="030B931A" w:rsidR="00AB694C" w:rsidRPr="00DF6E74" w:rsidRDefault="00AB694C" w:rsidP="00AB694C">
            <w:pPr>
              <w:pStyle w:val="ListParagraph"/>
              <w:numPr>
                <w:ilvl w:val="0"/>
                <w:numId w:val="29"/>
              </w:numPr>
              <w:rPr>
                <w:rFonts w:cstheme="minorHAnsi"/>
              </w:rPr>
            </w:pPr>
            <w:r w:rsidRPr="00DF6E74">
              <w:rPr>
                <w:rFonts w:cstheme="minorHAnsi"/>
              </w:rPr>
              <w:t>Helpful presentation given on “Right Care, Right Person” (RCRP).  This is a work in progress, and we will consider how this will work with individual agencies.</w:t>
            </w:r>
          </w:p>
          <w:p w14:paraId="1A8253CB" w14:textId="0ADCBD31" w:rsidR="00AB694C" w:rsidRPr="00DF6E74" w:rsidRDefault="00AB694C" w:rsidP="00AB694C">
            <w:pPr>
              <w:pStyle w:val="ListParagraph"/>
              <w:numPr>
                <w:ilvl w:val="0"/>
                <w:numId w:val="29"/>
              </w:numPr>
              <w:rPr>
                <w:rFonts w:cstheme="minorHAnsi"/>
              </w:rPr>
            </w:pPr>
            <w:r w:rsidRPr="00DF6E74">
              <w:rPr>
                <w:rFonts w:cstheme="minorHAnsi"/>
              </w:rPr>
              <w:t>Update on our preparation for CQC inspection had been given/noted.</w:t>
            </w:r>
          </w:p>
          <w:p w14:paraId="37D6A38A" w14:textId="14B500F7" w:rsidR="00AB694C" w:rsidRPr="00DF6E74" w:rsidRDefault="00AB694C" w:rsidP="00AB694C">
            <w:pPr>
              <w:pStyle w:val="ListParagraph"/>
              <w:numPr>
                <w:ilvl w:val="0"/>
                <w:numId w:val="29"/>
              </w:numPr>
              <w:rPr>
                <w:rFonts w:cstheme="minorHAnsi"/>
              </w:rPr>
            </w:pPr>
            <w:r w:rsidRPr="00DF6E74">
              <w:rPr>
                <w:rFonts w:cstheme="minorHAnsi"/>
              </w:rPr>
              <w:t>Updates on sub-group activities, PPDL, PQI and LAR were presented/noted.</w:t>
            </w:r>
          </w:p>
          <w:p w14:paraId="0D3C9750" w14:textId="447EE518" w:rsidR="00AB694C" w:rsidRPr="00402DFB" w:rsidRDefault="00AB694C" w:rsidP="00AB694C">
            <w:pPr>
              <w:pStyle w:val="ListParagraph"/>
              <w:numPr>
                <w:ilvl w:val="0"/>
                <w:numId w:val="29"/>
              </w:numPr>
              <w:rPr>
                <w:rFonts w:cstheme="minorHAnsi"/>
              </w:rPr>
            </w:pPr>
            <w:r w:rsidRPr="00DF6E74">
              <w:rPr>
                <w:rFonts w:cstheme="minorHAnsi"/>
              </w:rPr>
              <w:t>Update on engagement and communication including Safeguarding Week noted.</w:t>
            </w:r>
          </w:p>
        </w:tc>
      </w:tr>
      <w:tr w:rsidR="00AB694C" w:rsidRPr="00402DFB" w14:paraId="6C5D6830"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9187E57" w14:textId="4167A458" w:rsidR="00AB694C" w:rsidRPr="00402DFB" w:rsidRDefault="00AB694C" w:rsidP="00AB694C">
            <w:pPr>
              <w:rPr>
                <w:rFonts w:cstheme="minorHAnsi"/>
                <w:b/>
                <w:color w:val="262626" w:themeColor="text1" w:themeTint="D9"/>
              </w:rPr>
            </w:pPr>
            <w:r w:rsidRPr="00402DFB">
              <w:rPr>
                <w:rFonts w:cstheme="minorHAnsi"/>
                <w:b/>
                <w:color w:val="262626" w:themeColor="text1" w:themeTint="D9"/>
              </w:rPr>
              <w:lastRenderedPageBreak/>
              <w:t xml:space="preserve">Item </w:t>
            </w:r>
            <w:r>
              <w:rPr>
                <w:rFonts w:cstheme="minorHAnsi"/>
                <w:b/>
                <w:color w:val="262626" w:themeColor="text1" w:themeTint="D9"/>
              </w:rPr>
              <w:t>5</w:t>
            </w:r>
          </w:p>
        </w:tc>
        <w:tc>
          <w:tcPr>
            <w:tcW w:w="9062" w:type="dxa"/>
            <w:gridSpan w:val="5"/>
          </w:tcPr>
          <w:p w14:paraId="6BB3D0C8" w14:textId="571FE8E5" w:rsidR="00AB694C" w:rsidRPr="00402DFB" w:rsidRDefault="00AB694C" w:rsidP="00AB694C">
            <w:pPr>
              <w:rPr>
                <w:rFonts w:cstheme="minorHAnsi"/>
                <w:b/>
                <w:color w:val="262626" w:themeColor="text1" w:themeTint="D9"/>
              </w:rPr>
            </w:pPr>
            <w:r>
              <w:rPr>
                <w:rFonts w:cstheme="minorHAnsi"/>
                <w:b/>
                <w:color w:val="262626" w:themeColor="text1" w:themeTint="D9"/>
              </w:rPr>
              <w:t>Delivery Plan 2023/24</w:t>
            </w:r>
          </w:p>
        </w:tc>
      </w:tr>
      <w:tr w:rsidR="00AB694C" w:rsidRPr="00402DFB" w14:paraId="52D7DB1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5672EA0E" w14:textId="77777777" w:rsidR="00AB694C" w:rsidRPr="00402DFB" w:rsidRDefault="00AB694C" w:rsidP="00AB694C">
            <w:pPr>
              <w:rPr>
                <w:rFonts w:cstheme="minorHAnsi"/>
                <w:color w:val="262626" w:themeColor="text1" w:themeTint="D9"/>
              </w:rPr>
            </w:pPr>
          </w:p>
        </w:tc>
        <w:tc>
          <w:tcPr>
            <w:tcW w:w="9062" w:type="dxa"/>
            <w:gridSpan w:val="5"/>
          </w:tcPr>
          <w:p w14:paraId="35225C81" w14:textId="4C63F5C0" w:rsidR="00AB694C" w:rsidRDefault="00AB694C" w:rsidP="00AB694C">
            <w:pPr>
              <w:tabs>
                <w:tab w:val="left" w:pos="993"/>
              </w:tabs>
              <w:rPr>
                <w:rFonts w:eastAsia="Calibri" w:cstheme="minorHAnsi"/>
                <w:color w:val="000000" w:themeColor="text1"/>
              </w:rPr>
            </w:pPr>
            <w:r>
              <w:rPr>
                <w:rFonts w:eastAsia="Calibri" w:cstheme="minorHAnsi"/>
                <w:color w:val="000000" w:themeColor="text1"/>
              </w:rPr>
              <w:t>Members of SAB noted the plan.</w:t>
            </w:r>
          </w:p>
          <w:p w14:paraId="705A3570" w14:textId="77777777" w:rsidR="00AB694C" w:rsidRDefault="00AB694C" w:rsidP="00AB694C">
            <w:pPr>
              <w:tabs>
                <w:tab w:val="left" w:pos="993"/>
              </w:tabs>
              <w:rPr>
                <w:rFonts w:eastAsia="Calibri" w:cstheme="minorHAnsi"/>
                <w:color w:val="000000" w:themeColor="text1"/>
                <w:u w:val="single"/>
              </w:rPr>
            </w:pPr>
          </w:p>
          <w:p w14:paraId="1C4BEFF7" w14:textId="77777777" w:rsidR="00AB694C" w:rsidRDefault="00AB694C" w:rsidP="00AB694C">
            <w:pPr>
              <w:tabs>
                <w:tab w:val="left" w:pos="993"/>
              </w:tabs>
              <w:rPr>
                <w:rFonts w:eastAsia="Calibri" w:cstheme="minorHAnsi"/>
                <w:color w:val="000000" w:themeColor="text1"/>
              </w:rPr>
            </w:pPr>
            <w:r>
              <w:rPr>
                <w:rFonts w:eastAsia="Calibri" w:cstheme="minorHAnsi"/>
                <w:color w:val="000000" w:themeColor="text1"/>
              </w:rPr>
              <w:t>Noted that:</w:t>
            </w:r>
          </w:p>
          <w:p w14:paraId="3C9DBF5E" w14:textId="7A676F59" w:rsidR="00AB694C" w:rsidRPr="00331694" w:rsidRDefault="00AB694C" w:rsidP="00AB694C">
            <w:pPr>
              <w:pStyle w:val="ListParagraph"/>
              <w:numPr>
                <w:ilvl w:val="0"/>
                <w:numId w:val="30"/>
              </w:numPr>
              <w:tabs>
                <w:tab w:val="left" w:pos="993"/>
              </w:tabs>
              <w:rPr>
                <w:rFonts w:eastAsia="Calibri" w:cstheme="minorHAnsi"/>
                <w:color w:val="000000" w:themeColor="text1"/>
              </w:rPr>
            </w:pPr>
            <w:r w:rsidRPr="00331694">
              <w:rPr>
                <w:rFonts w:eastAsia="Calibri" w:cstheme="minorHAnsi"/>
                <w:color w:val="000000" w:themeColor="text1"/>
              </w:rPr>
              <w:t xml:space="preserve">Strategic priorities set by Safeguarding Adults Board.  </w:t>
            </w:r>
          </w:p>
          <w:p w14:paraId="6D27B260" w14:textId="7C7F5A7D" w:rsidR="00AB694C" w:rsidRPr="00331694" w:rsidRDefault="00AB694C" w:rsidP="00AB694C">
            <w:pPr>
              <w:pStyle w:val="ListParagraph"/>
              <w:numPr>
                <w:ilvl w:val="0"/>
                <w:numId w:val="30"/>
              </w:numPr>
              <w:tabs>
                <w:tab w:val="left" w:pos="993"/>
              </w:tabs>
              <w:rPr>
                <w:rFonts w:eastAsia="Calibri" w:cstheme="minorHAnsi"/>
                <w:color w:val="000000" w:themeColor="text1"/>
              </w:rPr>
            </w:pPr>
            <w:r w:rsidRPr="00331694">
              <w:rPr>
                <w:rFonts w:eastAsia="Calibri" w:cstheme="minorHAnsi"/>
                <w:color w:val="000000" w:themeColor="text1"/>
              </w:rPr>
              <w:t>Sub-groups ensure that actions are undertaken/delivered.</w:t>
            </w:r>
          </w:p>
          <w:p w14:paraId="3CBF5D21" w14:textId="7257D34B" w:rsidR="00AB694C" w:rsidRDefault="00AB694C" w:rsidP="00AB694C">
            <w:pPr>
              <w:tabs>
                <w:tab w:val="left" w:pos="993"/>
              </w:tabs>
              <w:rPr>
                <w:rFonts w:eastAsia="Calibri" w:cstheme="minorHAnsi"/>
                <w:color w:val="000000" w:themeColor="text1"/>
              </w:rPr>
            </w:pPr>
          </w:p>
          <w:p w14:paraId="2E51CFEB" w14:textId="573376A3" w:rsidR="00AB694C" w:rsidRDefault="00AB694C" w:rsidP="00AB694C">
            <w:pPr>
              <w:tabs>
                <w:tab w:val="left" w:pos="993"/>
              </w:tabs>
              <w:rPr>
                <w:rFonts w:eastAsia="Calibri" w:cstheme="minorHAnsi"/>
                <w:color w:val="000000" w:themeColor="text1"/>
              </w:rPr>
            </w:pPr>
            <w:r>
              <w:rPr>
                <w:rFonts w:eastAsia="Calibri" w:cstheme="minorHAnsi"/>
                <w:color w:val="000000" w:themeColor="text1"/>
              </w:rPr>
              <w:t>Questions/comments:</w:t>
            </w:r>
          </w:p>
          <w:p w14:paraId="1E1344FA" w14:textId="77777777" w:rsidR="00AB694C" w:rsidRPr="000F39EA" w:rsidRDefault="00AB694C" w:rsidP="00AB694C">
            <w:pPr>
              <w:pStyle w:val="ListParagraph"/>
              <w:numPr>
                <w:ilvl w:val="0"/>
                <w:numId w:val="31"/>
              </w:numPr>
              <w:tabs>
                <w:tab w:val="left" w:pos="993"/>
              </w:tabs>
              <w:rPr>
                <w:rFonts w:eastAsia="Calibri" w:cstheme="minorHAnsi"/>
                <w:color w:val="000000" w:themeColor="text1"/>
              </w:rPr>
            </w:pPr>
            <w:r w:rsidRPr="000F39EA">
              <w:rPr>
                <w:rFonts w:eastAsia="Calibri" w:cstheme="minorHAnsi"/>
                <w:color w:val="000000" w:themeColor="text1"/>
              </w:rPr>
              <w:t xml:space="preserve">KR noted that safeguarding sat within housing, rather than community safety in some regions and wondered how this would be rectified and who would initiate this.  LW noted that this should be addressed and said that Public Health team (via NYSAB) would arrange a “scoping” meeting to consider the best approach for each locality.  </w:t>
            </w:r>
          </w:p>
          <w:p w14:paraId="4BA6A369" w14:textId="42D42163" w:rsidR="00AB694C" w:rsidRPr="007B65B2" w:rsidRDefault="00AB694C" w:rsidP="00AB694C">
            <w:pPr>
              <w:rPr>
                <w:rFonts w:eastAsia="Calibri" w:cstheme="minorHAnsi"/>
                <w:color w:val="000000" w:themeColor="text1"/>
              </w:rPr>
            </w:pPr>
          </w:p>
        </w:tc>
      </w:tr>
      <w:tr w:rsidR="00AB694C" w:rsidRPr="00402DFB" w14:paraId="3C4802A5"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shd w:val="clear" w:color="auto" w:fill="auto"/>
          </w:tcPr>
          <w:p w14:paraId="3DFC18E8" w14:textId="1CF71AB7"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6</w:t>
            </w:r>
          </w:p>
        </w:tc>
        <w:tc>
          <w:tcPr>
            <w:tcW w:w="9062" w:type="dxa"/>
            <w:gridSpan w:val="5"/>
            <w:shd w:val="clear" w:color="auto" w:fill="auto"/>
          </w:tcPr>
          <w:p w14:paraId="0B544E2E" w14:textId="3BF2725A" w:rsidR="00AB694C" w:rsidRPr="00402DFB" w:rsidRDefault="00AB694C" w:rsidP="00AB694C">
            <w:pPr>
              <w:tabs>
                <w:tab w:val="left" w:pos="993"/>
              </w:tabs>
              <w:rPr>
                <w:rFonts w:eastAsia="Calibri" w:cstheme="minorHAnsi"/>
                <w:b/>
                <w:color w:val="000000" w:themeColor="text1"/>
              </w:rPr>
            </w:pPr>
            <w:r>
              <w:rPr>
                <w:rFonts w:eastAsia="Calibri" w:cstheme="minorHAnsi"/>
                <w:b/>
                <w:color w:val="000000" w:themeColor="text1"/>
              </w:rPr>
              <w:t>Risk Register</w:t>
            </w:r>
          </w:p>
        </w:tc>
      </w:tr>
      <w:tr w:rsidR="00AB694C" w:rsidRPr="00402DFB" w14:paraId="3768BF9F"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319A35CE" w14:textId="77777777" w:rsidR="00AB694C" w:rsidRPr="00402DFB" w:rsidRDefault="00AB694C" w:rsidP="00AB694C">
            <w:pPr>
              <w:rPr>
                <w:rFonts w:cstheme="minorHAnsi"/>
                <w:b/>
                <w:color w:val="262626" w:themeColor="text1" w:themeTint="D9"/>
              </w:rPr>
            </w:pPr>
          </w:p>
        </w:tc>
        <w:tc>
          <w:tcPr>
            <w:tcW w:w="9062" w:type="dxa"/>
            <w:gridSpan w:val="5"/>
          </w:tcPr>
          <w:p w14:paraId="77859FAC" w14:textId="784F6F63" w:rsidR="00AB694C" w:rsidRPr="00402DFB" w:rsidRDefault="00AB694C" w:rsidP="00AB694C">
            <w:pPr>
              <w:tabs>
                <w:tab w:val="left" w:pos="993"/>
              </w:tabs>
              <w:rPr>
                <w:rFonts w:eastAsia="Calibri" w:cstheme="minorHAnsi"/>
                <w:color w:val="000000" w:themeColor="text1"/>
              </w:rPr>
            </w:pPr>
            <w:bookmarkStart w:id="3" w:name="_Hlk139287764"/>
            <w:r w:rsidRPr="00402DFB">
              <w:rPr>
                <w:rFonts w:eastAsia="Calibri" w:cstheme="minorHAnsi"/>
                <w:color w:val="000000" w:themeColor="text1"/>
              </w:rPr>
              <w:t xml:space="preserve">The </w:t>
            </w:r>
            <w:r>
              <w:rPr>
                <w:rFonts w:eastAsia="Calibri" w:cstheme="minorHAnsi"/>
                <w:color w:val="000000" w:themeColor="text1"/>
              </w:rPr>
              <w:t xml:space="preserve">risk register </w:t>
            </w:r>
            <w:r w:rsidRPr="00402DFB">
              <w:rPr>
                <w:rFonts w:eastAsia="Calibri" w:cstheme="minorHAnsi"/>
                <w:color w:val="000000" w:themeColor="text1"/>
              </w:rPr>
              <w:t>was noted.</w:t>
            </w:r>
          </w:p>
          <w:p w14:paraId="6C18A0F5" w14:textId="77777777" w:rsidR="00AB694C" w:rsidRDefault="00AB694C" w:rsidP="00AB694C">
            <w:pPr>
              <w:rPr>
                <w:rFonts w:eastAsia="Calibri" w:cstheme="minorHAnsi"/>
                <w:color w:val="000000" w:themeColor="text1"/>
              </w:rPr>
            </w:pPr>
          </w:p>
          <w:p w14:paraId="75CECF08" w14:textId="77777777" w:rsidR="00AB694C" w:rsidRDefault="00AB694C" w:rsidP="00AB694C">
            <w:pPr>
              <w:rPr>
                <w:rFonts w:eastAsia="Calibri" w:cstheme="minorHAnsi"/>
                <w:color w:val="000000" w:themeColor="text1"/>
              </w:rPr>
            </w:pPr>
            <w:r>
              <w:rPr>
                <w:rFonts w:eastAsia="Calibri" w:cstheme="minorHAnsi"/>
                <w:color w:val="000000" w:themeColor="text1"/>
              </w:rPr>
              <w:t>Questions/comments:</w:t>
            </w:r>
          </w:p>
          <w:p w14:paraId="5350935A" w14:textId="2FA0D23C" w:rsidR="00AB694C" w:rsidRPr="001D1518" w:rsidRDefault="00AB694C" w:rsidP="00AB694C">
            <w:pPr>
              <w:pStyle w:val="ListParagraph"/>
              <w:numPr>
                <w:ilvl w:val="0"/>
                <w:numId w:val="31"/>
              </w:numPr>
              <w:rPr>
                <w:rFonts w:eastAsia="Calibri" w:cstheme="minorHAnsi"/>
                <w:color w:val="000000" w:themeColor="text1"/>
              </w:rPr>
            </w:pPr>
            <w:r w:rsidRPr="001D1518">
              <w:rPr>
                <w:rFonts w:eastAsia="Calibri" w:cstheme="minorHAnsi"/>
                <w:color w:val="000000" w:themeColor="text1"/>
              </w:rPr>
              <w:t>MC suggested that the risk with regard to industrial action taken by nurses was no longer applicable and could be removed.</w:t>
            </w:r>
          </w:p>
          <w:p w14:paraId="5D5B397C" w14:textId="58BDC3E6" w:rsidR="00AB694C" w:rsidRPr="001D1518" w:rsidRDefault="00AB694C" w:rsidP="00AB694C">
            <w:pPr>
              <w:pStyle w:val="ListParagraph"/>
              <w:numPr>
                <w:ilvl w:val="0"/>
                <w:numId w:val="31"/>
              </w:numPr>
              <w:rPr>
                <w:rFonts w:eastAsia="Calibri" w:cstheme="minorHAnsi"/>
                <w:color w:val="000000" w:themeColor="text1"/>
              </w:rPr>
            </w:pPr>
            <w:r w:rsidRPr="001D1518">
              <w:rPr>
                <w:rFonts w:eastAsia="Calibri" w:cstheme="minorHAnsi"/>
                <w:color w:val="000000" w:themeColor="text1"/>
              </w:rPr>
              <w:t>MC suggested that LPS would not progress during the lifetime of current government and was not, therefore a risk for this Board and that this could be removed.</w:t>
            </w:r>
          </w:p>
          <w:p w14:paraId="1BDB90C2" w14:textId="77777777" w:rsidR="00AB694C" w:rsidRPr="001D1518" w:rsidRDefault="00AB694C" w:rsidP="00AB694C">
            <w:pPr>
              <w:pStyle w:val="ListParagraph"/>
              <w:numPr>
                <w:ilvl w:val="0"/>
                <w:numId w:val="31"/>
              </w:numPr>
              <w:rPr>
                <w:rFonts w:eastAsia="Calibri" w:cstheme="minorHAnsi"/>
                <w:color w:val="000000" w:themeColor="text1"/>
              </w:rPr>
            </w:pPr>
            <w:r w:rsidRPr="001D1518">
              <w:rPr>
                <w:rFonts w:eastAsia="Calibri" w:cstheme="minorHAnsi"/>
                <w:color w:val="000000" w:themeColor="text1"/>
              </w:rPr>
              <w:t>LW invited members of the Board to submit any suggested additions or amendments between meetings should something arise.</w:t>
            </w:r>
          </w:p>
          <w:p w14:paraId="5AABF00C" w14:textId="77777777" w:rsidR="00AB694C" w:rsidRDefault="00AB694C" w:rsidP="00AB694C">
            <w:pPr>
              <w:rPr>
                <w:rFonts w:eastAsia="Calibri" w:cstheme="minorHAnsi"/>
                <w:color w:val="000000" w:themeColor="text1"/>
              </w:rPr>
            </w:pPr>
          </w:p>
          <w:p w14:paraId="167A7ABE" w14:textId="77777777" w:rsidR="00AB694C" w:rsidRPr="001B5B8F" w:rsidRDefault="00AB694C" w:rsidP="00AB694C">
            <w:pPr>
              <w:rPr>
                <w:rFonts w:eastAsia="Calibri" w:cstheme="minorHAnsi"/>
                <w:b/>
                <w:bCs/>
                <w:color w:val="000000" w:themeColor="text1"/>
              </w:rPr>
            </w:pPr>
            <w:r w:rsidRPr="001B5B8F">
              <w:rPr>
                <w:rFonts w:eastAsia="Calibri" w:cstheme="minorHAnsi"/>
                <w:b/>
                <w:bCs/>
                <w:color w:val="000000" w:themeColor="text1"/>
              </w:rPr>
              <w:t>Action:</w:t>
            </w:r>
          </w:p>
          <w:p w14:paraId="4AA549E5" w14:textId="033C108B" w:rsidR="00AB694C" w:rsidRPr="00D3531A" w:rsidRDefault="00AB694C" w:rsidP="00AB694C">
            <w:pPr>
              <w:pStyle w:val="ListParagraph"/>
              <w:numPr>
                <w:ilvl w:val="0"/>
                <w:numId w:val="32"/>
              </w:numPr>
              <w:rPr>
                <w:rFonts w:eastAsia="Calibri" w:cstheme="minorHAnsi"/>
                <w:b/>
                <w:bCs/>
                <w:color w:val="000000" w:themeColor="text1"/>
              </w:rPr>
            </w:pPr>
            <w:r w:rsidRPr="001B5B8F">
              <w:rPr>
                <w:rFonts w:eastAsia="Calibri" w:cstheme="minorHAnsi"/>
                <w:b/>
                <w:bCs/>
                <w:color w:val="000000" w:themeColor="text1"/>
              </w:rPr>
              <w:t>Update risk register as per suggestions above.</w:t>
            </w:r>
            <w:r w:rsidRPr="001D1518">
              <w:rPr>
                <w:rFonts w:eastAsia="Calibri" w:cstheme="minorHAnsi"/>
                <w:color w:val="000000" w:themeColor="text1"/>
              </w:rPr>
              <w:t xml:space="preserve">  </w:t>
            </w:r>
            <w:r w:rsidRPr="00D3531A">
              <w:rPr>
                <w:rFonts w:eastAsia="Calibri" w:cstheme="minorHAnsi"/>
                <w:b/>
                <w:bCs/>
                <w:color w:val="000000" w:themeColor="text1"/>
              </w:rPr>
              <w:t>JF</w:t>
            </w:r>
            <w:r>
              <w:rPr>
                <w:rFonts w:eastAsia="Calibri" w:cstheme="minorHAnsi"/>
                <w:b/>
                <w:bCs/>
                <w:color w:val="000000" w:themeColor="text1"/>
              </w:rPr>
              <w:t xml:space="preserve"> to update.</w:t>
            </w:r>
          </w:p>
          <w:bookmarkEnd w:id="3"/>
          <w:p w14:paraId="4B9BE9E4" w14:textId="63E105B8" w:rsidR="00AB694C" w:rsidRPr="001D1518" w:rsidRDefault="00AB694C" w:rsidP="00AB694C">
            <w:pPr>
              <w:rPr>
                <w:rFonts w:eastAsia="Calibri" w:cstheme="minorHAnsi"/>
                <w:b/>
                <w:bCs/>
                <w:color w:val="000000" w:themeColor="text1"/>
              </w:rPr>
            </w:pPr>
          </w:p>
        </w:tc>
      </w:tr>
      <w:tr w:rsidR="00AB694C" w:rsidRPr="00402DFB" w14:paraId="520EEF5A"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88C10E6" w14:textId="00C4E7F9"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7</w:t>
            </w:r>
          </w:p>
        </w:tc>
        <w:tc>
          <w:tcPr>
            <w:tcW w:w="9062" w:type="dxa"/>
            <w:gridSpan w:val="5"/>
          </w:tcPr>
          <w:p w14:paraId="4071351A" w14:textId="52E77D06" w:rsidR="00AB694C" w:rsidRPr="00402DFB" w:rsidRDefault="00AB694C" w:rsidP="00AB694C">
            <w:pPr>
              <w:rPr>
                <w:rFonts w:cstheme="minorHAnsi"/>
                <w:b/>
                <w:color w:val="000000" w:themeColor="text1"/>
              </w:rPr>
            </w:pPr>
            <w:r>
              <w:rPr>
                <w:rFonts w:cstheme="minorHAnsi"/>
                <w:b/>
                <w:color w:val="000000" w:themeColor="text1"/>
              </w:rPr>
              <w:t>Verbal Updates from Partners</w:t>
            </w:r>
          </w:p>
        </w:tc>
      </w:tr>
      <w:tr w:rsidR="00AB694C" w:rsidRPr="00402DFB" w14:paraId="55CE6F46"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2011F6C" w14:textId="77777777" w:rsidR="00AB694C" w:rsidRPr="00402DFB" w:rsidRDefault="00AB694C" w:rsidP="00AB694C">
            <w:pPr>
              <w:rPr>
                <w:rFonts w:cstheme="minorHAnsi"/>
                <w:color w:val="262626" w:themeColor="text1" w:themeTint="D9"/>
              </w:rPr>
            </w:pPr>
          </w:p>
        </w:tc>
        <w:tc>
          <w:tcPr>
            <w:tcW w:w="9062" w:type="dxa"/>
            <w:gridSpan w:val="5"/>
          </w:tcPr>
          <w:p w14:paraId="1CCFA949" w14:textId="690F688D" w:rsidR="00AB694C" w:rsidRPr="00402DFB" w:rsidRDefault="00AB694C" w:rsidP="00AB694C">
            <w:pPr>
              <w:rPr>
                <w:rFonts w:cstheme="minorHAnsi"/>
                <w:color w:val="000000" w:themeColor="text1"/>
              </w:rPr>
            </w:pPr>
          </w:p>
          <w:p w14:paraId="370BFE46" w14:textId="65420F65" w:rsidR="00AB694C" w:rsidRDefault="00AB694C" w:rsidP="00AB694C">
            <w:pPr>
              <w:rPr>
                <w:rFonts w:cstheme="minorHAnsi"/>
                <w:color w:val="000000" w:themeColor="text1"/>
              </w:rPr>
            </w:pPr>
            <w:r>
              <w:rPr>
                <w:rFonts w:cstheme="minorHAnsi"/>
                <w:color w:val="000000" w:themeColor="text1"/>
              </w:rPr>
              <w:t>It was noted that:</w:t>
            </w:r>
          </w:p>
          <w:p w14:paraId="32559479" w14:textId="0093A405" w:rsidR="00AB694C" w:rsidRPr="004E2557" w:rsidRDefault="00AB694C" w:rsidP="00AB694C">
            <w:pPr>
              <w:pStyle w:val="ListParagraph"/>
              <w:numPr>
                <w:ilvl w:val="0"/>
                <w:numId w:val="32"/>
              </w:numPr>
              <w:rPr>
                <w:rFonts w:cstheme="minorHAnsi"/>
                <w:color w:val="000000" w:themeColor="text1"/>
              </w:rPr>
            </w:pPr>
            <w:r>
              <w:rPr>
                <w:rFonts w:cstheme="minorHAnsi"/>
                <w:color w:val="000000" w:themeColor="text1"/>
              </w:rPr>
              <w:t>J</w:t>
            </w:r>
            <w:r w:rsidRPr="004E2557">
              <w:rPr>
                <w:rFonts w:cstheme="minorHAnsi"/>
                <w:color w:val="000000" w:themeColor="text1"/>
              </w:rPr>
              <w:t>unior doctors in Harrogate and district NHS Foundation Trust would take strike action in the coming months.</w:t>
            </w:r>
          </w:p>
          <w:p w14:paraId="2E1281FA" w14:textId="0C845AFD" w:rsidR="00AB694C" w:rsidRDefault="00AB694C" w:rsidP="00AB694C">
            <w:pPr>
              <w:pStyle w:val="ListParagraph"/>
              <w:numPr>
                <w:ilvl w:val="0"/>
                <w:numId w:val="32"/>
              </w:numPr>
              <w:rPr>
                <w:rFonts w:cstheme="minorHAnsi"/>
                <w:color w:val="000000" w:themeColor="text1"/>
              </w:rPr>
            </w:pPr>
            <w:r w:rsidRPr="004E2557">
              <w:rPr>
                <w:rFonts w:cstheme="minorHAnsi"/>
                <w:color w:val="000000" w:themeColor="text1"/>
              </w:rPr>
              <w:t>North Yorkshire Police</w:t>
            </w:r>
            <w:r>
              <w:rPr>
                <w:rFonts w:cstheme="minorHAnsi"/>
                <w:color w:val="000000" w:themeColor="text1"/>
              </w:rPr>
              <w:t>(NYP)</w:t>
            </w:r>
            <w:r w:rsidRPr="004E2557">
              <w:rPr>
                <w:rFonts w:cstheme="minorHAnsi"/>
                <w:color w:val="000000" w:themeColor="text1"/>
              </w:rPr>
              <w:t xml:space="preserve"> were about to undergo HMI re-inspection;  cause for concern to be undertaken in next couple of weeks</w:t>
            </w:r>
            <w:r>
              <w:rPr>
                <w:rFonts w:cstheme="minorHAnsi"/>
                <w:color w:val="000000" w:themeColor="text1"/>
              </w:rPr>
              <w:t>, next month offender management and online abuse, with full inspection commencing September/October.  In view of this there would be significant pressure on the force.  NCPR inspection and Peel inspection ongoing.</w:t>
            </w:r>
          </w:p>
          <w:p w14:paraId="4EDF7044" w14:textId="7932EAA7" w:rsidR="00AB694C" w:rsidRDefault="00AB694C" w:rsidP="00AB694C">
            <w:pPr>
              <w:pStyle w:val="ListParagraph"/>
              <w:numPr>
                <w:ilvl w:val="0"/>
                <w:numId w:val="32"/>
              </w:numPr>
              <w:rPr>
                <w:rFonts w:cstheme="minorHAnsi"/>
                <w:color w:val="000000" w:themeColor="text1"/>
              </w:rPr>
            </w:pPr>
            <w:r>
              <w:rPr>
                <w:rFonts w:cstheme="minorHAnsi"/>
                <w:color w:val="000000" w:themeColor="text1"/>
              </w:rPr>
              <w:t>Significant investment in safeguarding personnel - recruitment of 49 individuals had been approved by NYP and these roles (combination police officers and staff roles) would be advertised shortly.</w:t>
            </w:r>
          </w:p>
          <w:p w14:paraId="0C4B4861" w14:textId="468CF651" w:rsidR="00AB694C" w:rsidRDefault="00AB694C" w:rsidP="00AB694C">
            <w:pPr>
              <w:pStyle w:val="ListParagraph"/>
              <w:numPr>
                <w:ilvl w:val="0"/>
                <w:numId w:val="32"/>
              </w:numPr>
              <w:rPr>
                <w:rFonts w:cstheme="minorHAnsi"/>
                <w:color w:val="000000" w:themeColor="text1"/>
              </w:rPr>
            </w:pPr>
            <w:r w:rsidRPr="00F64ACD">
              <w:rPr>
                <w:rFonts w:cstheme="minorHAnsi"/>
                <w:color w:val="000000" w:themeColor="text1"/>
              </w:rPr>
              <w:t xml:space="preserve">Waiting time for therapy </w:t>
            </w:r>
            <w:r>
              <w:rPr>
                <w:rFonts w:cstheme="minorHAnsi"/>
                <w:color w:val="000000" w:themeColor="text1"/>
              </w:rPr>
              <w:t>is</w:t>
            </w:r>
            <w:r w:rsidRPr="00F64ACD">
              <w:rPr>
                <w:rFonts w:cstheme="minorHAnsi"/>
                <w:color w:val="000000" w:themeColor="text1"/>
              </w:rPr>
              <w:t xml:space="preserve"> </w:t>
            </w:r>
            <w:r>
              <w:rPr>
                <w:rFonts w:cstheme="minorHAnsi"/>
                <w:color w:val="000000" w:themeColor="text1"/>
              </w:rPr>
              <w:t>extreme</w:t>
            </w:r>
            <w:r w:rsidRPr="00F64ACD">
              <w:rPr>
                <w:rFonts w:cstheme="minorHAnsi"/>
                <w:color w:val="000000" w:themeColor="text1"/>
              </w:rPr>
              <w:t xml:space="preserve"> for children, initial health assessments in North Yorkshire are fragile and under-investment in Yorkshire’s “front door” MASH.</w:t>
            </w:r>
            <w:r>
              <w:rPr>
                <w:rFonts w:cstheme="minorHAnsi"/>
                <w:color w:val="000000" w:themeColor="text1"/>
              </w:rPr>
              <w:t xml:space="preserve"> </w:t>
            </w:r>
            <w:r w:rsidRPr="00F64ACD">
              <w:rPr>
                <w:rFonts w:cstheme="minorHAnsi"/>
                <w:color w:val="000000" w:themeColor="text1"/>
              </w:rPr>
              <w:t xml:space="preserve"> MC was keen to understand connectivity between SAB and Children’s Partnership and whether that relationship is strong.  HE explained that as Manager of SG Children’s partnership she sits on SAB and is involved with SAR’s, etc.</w:t>
            </w:r>
            <w:r>
              <w:rPr>
                <w:rFonts w:cstheme="minorHAnsi"/>
                <w:color w:val="000000" w:themeColor="text1"/>
              </w:rPr>
              <w:t xml:space="preserve">   A meeting had been scheduled with Chairs of LSP’s in September.</w:t>
            </w:r>
          </w:p>
          <w:p w14:paraId="28D25C3E" w14:textId="1669CD72" w:rsidR="00AB694C" w:rsidRPr="00F64ACD" w:rsidRDefault="00AB694C" w:rsidP="00AB694C">
            <w:pPr>
              <w:pStyle w:val="ListParagraph"/>
              <w:numPr>
                <w:ilvl w:val="0"/>
                <w:numId w:val="32"/>
              </w:numPr>
              <w:rPr>
                <w:rFonts w:cstheme="minorHAnsi"/>
                <w:color w:val="000000" w:themeColor="text1"/>
              </w:rPr>
            </w:pPr>
            <w:r>
              <w:rPr>
                <w:rFonts w:cstheme="minorHAnsi"/>
                <w:color w:val="000000" w:themeColor="text1"/>
              </w:rPr>
              <w:t xml:space="preserve">With regard to transition from children’s safeguarding to adult safeguarding, there was learning to be noted by both Boards/partners from the recent James SAR which was an extremely sad case where James died not long into adulthood. </w:t>
            </w:r>
          </w:p>
          <w:p w14:paraId="4BFEDBA7" w14:textId="77777777" w:rsidR="00AB694C" w:rsidRDefault="00AB694C" w:rsidP="00AB694C">
            <w:pPr>
              <w:pStyle w:val="ListParagraph"/>
              <w:numPr>
                <w:ilvl w:val="0"/>
                <w:numId w:val="32"/>
              </w:numPr>
              <w:rPr>
                <w:rFonts w:cstheme="minorHAnsi"/>
                <w:color w:val="000000" w:themeColor="text1"/>
              </w:rPr>
            </w:pPr>
            <w:r>
              <w:rPr>
                <w:rFonts w:cstheme="minorHAnsi"/>
                <w:color w:val="000000" w:themeColor="text1"/>
              </w:rPr>
              <w:t>Two clinical assurance visits were scheduled, one due to concerns regarding aspects of TEWV (this would involve partners) and one with York and Scarborough hospitals at the end of June.  MC would report back to SAB with regard to outcomes.</w:t>
            </w:r>
          </w:p>
          <w:p w14:paraId="70805D90" w14:textId="617A861D" w:rsidR="00AB694C" w:rsidRDefault="00AB694C" w:rsidP="00AB694C">
            <w:pPr>
              <w:pStyle w:val="ListParagraph"/>
              <w:numPr>
                <w:ilvl w:val="0"/>
                <w:numId w:val="32"/>
              </w:numPr>
              <w:rPr>
                <w:rFonts w:cstheme="minorHAnsi"/>
                <w:color w:val="000000" w:themeColor="text1"/>
              </w:rPr>
            </w:pPr>
            <w:r>
              <w:rPr>
                <w:rFonts w:cstheme="minorHAnsi"/>
                <w:color w:val="000000" w:themeColor="text1"/>
              </w:rPr>
              <w:t>A new Safeguarding Committee had been formed by ICB and anything of interest would be fed into SAB.</w:t>
            </w:r>
          </w:p>
          <w:p w14:paraId="3477E818" w14:textId="7042C3B4" w:rsidR="00AB694C" w:rsidRDefault="00AB694C" w:rsidP="00AB694C">
            <w:pPr>
              <w:pStyle w:val="ListParagraph"/>
              <w:numPr>
                <w:ilvl w:val="0"/>
                <w:numId w:val="32"/>
              </w:numPr>
              <w:rPr>
                <w:rFonts w:cstheme="minorHAnsi"/>
                <w:color w:val="000000" w:themeColor="text1"/>
              </w:rPr>
            </w:pPr>
            <w:r>
              <w:rPr>
                <w:rFonts w:cstheme="minorHAnsi"/>
                <w:color w:val="000000" w:themeColor="text1"/>
              </w:rPr>
              <w:lastRenderedPageBreak/>
              <w:t>HAS team are currently reviewing trends with regard to drug and alcohol related and other deaths from public heath and adult social care points of view.  With regard to assertive outreach, are we confident that people feel empowered to ask the right questions.</w:t>
            </w:r>
          </w:p>
          <w:p w14:paraId="4C5AC5BA" w14:textId="7FBECEB8" w:rsidR="00AB694C" w:rsidRDefault="00AB694C" w:rsidP="00AB694C">
            <w:pPr>
              <w:pStyle w:val="ListParagraph"/>
              <w:numPr>
                <w:ilvl w:val="0"/>
                <w:numId w:val="32"/>
              </w:numPr>
              <w:rPr>
                <w:rFonts w:cstheme="minorHAnsi"/>
                <w:color w:val="000000" w:themeColor="text1"/>
              </w:rPr>
            </w:pPr>
            <w:r>
              <w:rPr>
                <w:rFonts w:cstheme="minorHAnsi"/>
                <w:color w:val="000000" w:themeColor="text1"/>
              </w:rPr>
              <w:t>A joint “Quality Team” is in place between Yorkshire and Humber NHS and NYC to offer “hands on” support to care providers that may struggle with quality and other relevant issues.</w:t>
            </w:r>
          </w:p>
          <w:p w14:paraId="560D57F6" w14:textId="7FED3C93" w:rsidR="00AB694C" w:rsidRDefault="00AB694C" w:rsidP="00AB694C">
            <w:pPr>
              <w:pStyle w:val="ListParagraph"/>
              <w:numPr>
                <w:ilvl w:val="0"/>
                <w:numId w:val="32"/>
              </w:numPr>
              <w:rPr>
                <w:rFonts w:cstheme="minorHAnsi"/>
                <w:color w:val="000000" w:themeColor="text1"/>
              </w:rPr>
            </w:pPr>
            <w:r>
              <w:rPr>
                <w:rFonts w:cstheme="minorHAnsi"/>
                <w:color w:val="000000" w:themeColor="text1"/>
              </w:rPr>
              <w:t>Yorkshire and Humber NHS won Adult Social Care, Chief Nurse Gold Award which was awarded to Sarah Fiori and the team.  MC encouraged colleagues to nominate people for the social care awards.</w:t>
            </w:r>
          </w:p>
          <w:p w14:paraId="0993443F" w14:textId="77777777" w:rsidR="00AB694C" w:rsidRDefault="00AB694C" w:rsidP="00AB694C">
            <w:pPr>
              <w:rPr>
                <w:rFonts w:cstheme="minorHAnsi"/>
                <w:color w:val="000000" w:themeColor="text1"/>
              </w:rPr>
            </w:pPr>
          </w:p>
          <w:p w14:paraId="10FE380F" w14:textId="77777777" w:rsidR="00AB694C" w:rsidRDefault="00AB694C" w:rsidP="00AB694C">
            <w:pPr>
              <w:rPr>
                <w:rFonts w:cstheme="minorHAnsi"/>
                <w:color w:val="000000" w:themeColor="text1"/>
              </w:rPr>
            </w:pPr>
            <w:r>
              <w:rPr>
                <w:rFonts w:cstheme="minorHAnsi"/>
                <w:color w:val="000000" w:themeColor="text1"/>
              </w:rPr>
              <w:t>The Chair thanked members of SAB for the updates.</w:t>
            </w:r>
          </w:p>
          <w:p w14:paraId="01132065" w14:textId="4DC81C9B" w:rsidR="00AB694C" w:rsidRPr="005101B3" w:rsidRDefault="00AB694C" w:rsidP="00AB694C">
            <w:pPr>
              <w:rPr>
                <w:rFonts w:cstheme="minorHAnsi"/>
                <w:color w:val="000000" w:themeColor="text1"/>
              </w:rPr>
            </w:pPr>
          </w:p>
        </w:tc>
      </w:tr>
      <w:tr w:rsidR="00AB694C" w:rsidRPr="00402DFB" w14:paraId="78E53172"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30"/>
        </w:trPr>
        <w:tc>
          <w:tcPr>
            <w:tcW w:w="1015" w:type="dxa"/>
          </w:tcPr>
          <w:p w14:paraId="58E763CE" w14:textId="38A7B2E1" w:rsidR="00AB694C" w:rsidRPr="00402DFB" w:rsidRDefault="00AB694C" w:rsidP="00AB694C">
            <w:pPr>
              <w:rPr>
                <w:rFonts w:cstheme="minorHAnsi"/>
                <w:b/>
                <w:color w:val="262626" w:themeColor="text1" w:themeTint="D9"/>
              </w:rPr>
            </w:pPr>
            <w:r w:rsidRPr="00402DFB">
              <w:rPr>
                <w:rFonts w:cstheme="minorHAnsi"/>
                <w:b/>
                <w:color w:val="262626" w:themeColor="text1" w:themeTint="D9"/>
              </w:rPr>
              <w:lastRenderedPageBreak/>
              <w:t xml:space="preserve">Item </w:t>
            </w:r>
            <w:r>
              <w:rPr>
                <w:rFonts w:cstheme="minorHAnsi"/>
                <w:b/>
                <w:color w:val="262626" w:themeColor="text1" w:themeTint="D9"/>
              </w:rPr>
              <w:t>8</w:t>
            </w:r>
          </w:p>
        </w:tc>
        <w:tc>
          <w:tcPr>
            <w:tcW w:w="9062" w:type="dxa"/>
            <w:gridSpan w:val="5"/>
          </w:tcPr>
          <w:p w14:paraId="3FECC242" w14:textId="612929C7" w:rsidR="00AB694C" w:rsidRPr="00402DFB" w:rsidRDefault="00AB694C" w:rsidP="00AB694C">
            <w:pPr>
              <w:rPr>
                <w:rFonts w:cstheme="minorHAnsi"/>
                <w:b/>
              </w:rPr>
            </w:pPr>
            <w:r>
              <w:rPr>
                <w:rFonts w:cstheme="minorHAnsi"/>
                <w:b/>
              </w:rPr>
              <w:t>Care Market Sustainability Update</w:t>
            </w:r>
          </w:p>
        </w:tc>
      </w:tr>
      <w:tr w:rsidR="00AB694C" w:rsidRPr="00402DFB" w14:paraId="5DDC8F94" w14:textId="77777777" w:rsidTr="005A0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0BA6C998" w14:textId="77777777" w:rsidR="00AB694C" w:rsidRPr="00402DFB" w:rsidRDefault="00AB694C" w:rsidP="00AB694C">
            <w:pPr>
              <w:rPr>
                <w:rFonts w:cstheme="minorHAnsi"/>
                <w:b/>
                <w:color w:val="262626" w:themeColor="text1" w:themeTint="D9"/>
              </w:rPr>
            </w:pPr>
          </w:p>
        </w:tc>
        <w:tc>
          <w:tcPr>
            <w:tcW w:w="9062" w:type="dxa"/>
            <w:gridSpan w:val="5"/>
          </w:tcPr>
          <w:p w14:paraId="552227D8" w14:textId="4B39D135" w:rsidR="00AB694C" w:rsidRDefault="00AB694C" w:rsidP="00AB694C">
            <w:pPr>
              <w:rPr>
                <w:rFonts w:cstheme="minorHAnsi"/>
              </w:rPr>
            </w:pPr>
          </w:p>
          <w:p w14:paraId="041BB733" w14:textId="6FB761A2" w:rsidR="00AB694C" w:rsidRDefault="00AB694C" w:rsidP="00AB694C">
            <w:pPr>
              <w:rPr>
                <w:rFonts w:cstheme="minorHAnsi"/>
              </w:rPr>
            </w:pPr>
            <w:r>
              <w:rPr>
                <w:rFonts w:cstheme="minorHAnsi"/>
              </w:rPr>
              <w:t>The Chair welcomed Jo Waldmeyer (JW), Head of Service Development, to the meeting.</w:t>
            </w:r>
          </w:p>
          <w:p w14:paraId="29DA3CCF" w14:textId="345BABCA" w:rsidR="00AB694C" w:rsidRDefault="00AB694C" w:rsidP="00AB694C">
            <w:pPr>
              <w:rPr>
                <w:rFonts w:cstheme="minorHAnsi"/>
              </w:rPr>
            </w:pPr>
          </w:p>
          <w:p w14:paraId="3BDA2F03" w14:textId="7107A2F8" w:rsidR="00AB694C" w:rsidRDefault="00AB694C" w:rsidP="00AB694C">
            <w:pPr>
              <w:rPr>
                <w:rFonts w:cstheme="minorHAnsi"/>
              </w:rPr>
            </w:pPr>
            <w:r>
              <w:rPr>
                <w:rFonts w:cstheme="minorHAnsi"/>
              </w:rPr>
              <w:t>Members of SAB had noted the slides that had been circulated.</w:t>
            </w:r>
          </w:p>
          <w:p w14:paraId="4D0406FF" w14:textId="01B1F287" w:rsidR="00AB694C" w:rsidRDefault="00AB694C" w:rsidP="00AB694C">
            <w:pPr>
              <w:rPr>
                <w:rFonts w:cstheme="minorHAnsi"/>
              </w:rPr>
            </w:pPr>
          </w:p>
          <w:p w14:paraId="783A7A38" w14:textId="16016680" w:rsidR="00AB694C" w:rsidRDefault="00AB694C" w:rsidP="00AB694C">
            <w:pPr>
              <w:rPr>
                <w:rFonts w:cstheme="minorHAnsi"/>
              </w:rPr>
            </w:pPr>
            <w:r>
              <w:rPr>
                <w:rFonts w:cstheme="minorHAnsi"/>
              </w:rPr>
              <w:t>Key points:</w:t>
            </w:r>
          </w:p>
          <w:p w14:paraId="1A801E47" w14:textId="0460ED45" w:rsidR="00AB694C" w:rsidRDefault="00AB694C" w:rsidP="00AB694C">
            <w:pPr>
              <w:pStyle w:val="ListParagraph"/>
              <w:numPr>
                <w:ilvl w:val="0"/>
                <w:numId w:val="23"/>
              </w:numPr>
              <w:rPr>
                <w:rFonts w:cstheme="minorHAnsi"/>
              </w:rPr>
            </w:pPr>
            <w:r>
              <w:rPr>
                <w:rFonts w:cstheme="minorHAnsi"/>
              </w:rPr>
              <w:t xml:space="preserve">Reduction in unsourced packages of care in the county had been noted.  Work had been undertaken to encourage new providers into the area, which had contributed to this.  </w:t>
            </w:r>
          </w:p>
          <w:p w14:paraId="06046110" w14:textId="5F8588C2" w:rsidR="00AB694C" w:rsidRDefault="00AB694C" w:rsidP="00AB694C">
            <w:pPr>
              <w:pStyle w:val="ListParagraph"/>
              <w:numPr>
                <w:ilvl w:val="0"/>
                <w:numId w:val="23"/>
              </w:numPr>
              <w:rPr>
                <w:rFonts w:cstheme="minorHAnsi"/>
              </w:rPr>
            </w:pPr>
            <w:r>
              <w:rPr>
                <w:rFonts w:cstheme="minorHAnsi"/>
              </w:rPr>
              <w:t>Further analysis to be undertaken to understand trends in relation to unsourced packages and to sustain this reduction throughout the winter months.</w:t>
            </w:r>
          </w:p>
          <w:p w14:paraId="79FFD900" w14:textId="0A8B56CE" w:rsidR="00AB694C" w:rsidRDefault="00AB694C" w:rsidP="00AB694C">
            <w:pPr>
              <w:pStyle w:val="ListParagraph"/>
              <w:numPr>
                <w:ilvl w:val="0"/>
                <w:numId w:val="23"/>
              </w:numPr>
              <w:rPr>
                <w:rFonts w:cstheme="minorHAnsi"/>
              </w:rPr>
            </w:pPr>
            <w:r>
              <w:rPr>
                <w:rFonts w:cstheme="minorHAnsi"/>
              </w:rPr>
              <w:t>Embarking upon Phase 2 of care market transformation.  How do we transform the market, particularly in areas where there are gaps, often in rural and coastal areas?</w:t>
            </w:r>
          </w:p>
          <w:p w14:paraId="20889E43" w14:textId="125531CA" w:rsidR="00AB694C" w:rsidRDefault="00AB694C" w:rsidP="00AB694C">
            <w:pPr>
              <w:pStyle w:val="ListParagraph"/>
              <w:numPr>
                <w:ilvl w:val="0"/>
                <w:numId w:val="23"/>
              </w:numPr>
              <w:rPr>
                <w:rFonts w:cstheme="minorHAnsi"/>
              </w:rPr>
            </w:pPr>
            <w:r>
              <w:rPr>
                <w:rFonts w:cstheme="minorHAnsi"/>
              </w:rPr>
              <w:t xml:space="preserve">A number of providers, particularly those offering specialist care are seeking uplift in fees or may serve notice.  Uplift requested averaged 9.2%.  JW would share a “Provider Briefing” with members of SAB that sets out the different uplifts.  </w:t>
            </w:r>
          </w:p>
          <w:p w14:paraId="3BD62535" w14:textId="69708009" w:rsidR="00AB694C" w:rsidRDefault="00AB694C" w:rsidP="00AB694C">
            <w:pPr>
              <w:pStyle w:val="ListParagraph"/>
              <w:numPr>
                <w:ilvl w:val="0"/>
                <w:numId w:val="23"/>
              </w:numPr>
              <w:rPr>
                <w:rFonts w:cstheme="minorHAnsi"/>
              </w:rPr>
            </w:pPr>
            <w:r>
              <w:rPr>
                <w:rFonts w:cstheme="minorHAnsi"/>
              </w:rPr>
              <w:t>We will re-procure our “Shared Life” service for people with learning disabilities who live in people’s homes and also our “Carer’s Break” service.</w:t>
            </w:r>
          </w:p>
          <w:p w14:paraId="59B07D25" w14:textId="008D7367" w:rsidR="00AB694C" w:rsidRDefault="00AB694C" w:rsidP="00AB694C">
            <w:pPr>
              <w:pStyle w:val="ListParagraph"/>
              <w:numPr>
                <w:ilvl w:val="0"/>
                <w:numId w:val="23"/>
              </w:numPr>
              <w:rPr>
                <w:rFonts w:cstheme="minorHAnsi"/>
              </w:rPr>
            </w:pPr>
            <w:r>
              <w:rPr>
                <w:rFonts w:cstheme="minorHAnsi"/>
              </w:rPr>
              <w:t>There are a number of new providers, some of which use international recruits.  We continue to work closely with these providers to ensure sustainability and quality of care.</w:t>
            </w:r>
          </w:p>
          <w:p w14:paraId="4D90E626" w14:textId="7D7F2E12" w:rsidR="00AB694C" w:rsidRDefault="00AB694C" w:rsidP="00AB694C">
            <w:pPr>
              <w:pStyle w:val="ListParagraph"/>
              <w:numPr>
                <w:ilvl w:val="0"/>
                <w:numId w:val="23"/>
              </w:numPr>
              <w:rPr>
                <w:rFonts w:cstheme="minorHAnsi"/>
              </w:rPr>
            </w:pPr>
            <w:r>
              <w:rPr>
                <w:rFonts w:cstheme="minorHAnsi"/>
              </w:rPr>
              <w:t>A positive picture overall, and we will work to sustain this.</w:t>
            </w:r>
          </w:p>
          <w:p w14:paraId="35656B37" w14:textId="019BFF52" w:rsidR="00AB694C" w:rsidRDefault="00AB694C" w:rsidP="00AB694C">
            <w:pPr>
              <w:rPr>
                <w:rFonts w:cstheme="minorHAnsi"/>
              </w:rPr>
            </w:pPr>
          </w:p>
          <w:p w14:paraId="589E9D31" w14:textId="54FBB328" w:rsidR="00AB694C" w:rsidRDefault="00AB694C" w:rsidP="00AB694C">
            <w:pPr>
              <w:rPr>
                <w:rFonts w:cstheme="minorHAnsi"/>
              </w:rPr>
            </w:pPr>
            <w:r>
              <w:rPr>
                <w:rFonts w:cstheme="minorHAnsi"/>
              </w:rPr>
              <w:t>Questions/comments:</w:t>
            </w:r>
          </w:p>
          <w:p w14:paraId="31A8C99D" w14:textId="72EF41CE" w:rsidR="00AB694C" w:rsidRDefault="00AB694C" w:rsidP="00AB694C">
            <w:pPr>
              <w:pStyle w:val="ListParagraph"/>
              <w:numPr>
                <w:ilvl w:val="0"/>
                <w:numId w:val="34"/>
              </w:numPr>
              <w:rPr>
                <w:rFonts w:cstheme="minorHAnsi"/>
              </w:rPr>
            </w:pPr>
            <w:r w:rsidRPr="001B5B8F">
              <w:rPr>
                <w:rFonts w:cstheme="minorHAnsi"/>
              </w:rPr>
              <w:t>JW asked whether members of SAB may like more information with regard to quality in future reports.  The Chair felt that this would be useful and asked that thoug</w:t>
            </w:r>
            <w:r>
              <w:rPr>
                <w:rFonts w:cstheme="minorHAnsi"/>
              </w:rPr>
              <w:t>h</w:t>
            </w:r>
            <w:r w:rsidRPr="001B5B8F">
              <w:rPr>
                <w:rFonts w:cstheme="minorHAnsi"/>
              </w:rPr>
              <w:t>t be given to how this may be presented.</w:t>
            </w:r>
          </w:p>
          <w:p w14:paraId="07CA0C69" w14:textId="7913B556" w:rsidR="00AB694C" w:rsidRDefault="00AB694C" w:rsidP="00AB694C">
            <w:pPr>
              <w:pStyle w:val="ListParagraph"/>
              <w:numPr>
                <w:ilvl w:val="0"/>
                <w:numId w:val="34"/>
              </w:numPr>
              <w:rPr>
                <w:rFonts w:cstheme="minorHAnsi"/>
              </w:rPr>
            </w:pPr>
            <w:r>
              <w:rPr>
                <w:rFonts w:cstheme="minorHAnsi"/>
              </w:rPr>
              <w:t>RW noted that work had been undertaken with 30+ providers in the past year with regard to closure, moving residents and quality.  As a result of this, the CQC ratings for providers in North Yorkshire had improved and we are now above the national average and overall Yorkshire average.</w:t>
            </w:r>
          </w:p>
          <w:p w14:paraId="27BB8336" w14:textId="5B4D23B0" w:rsidR="00AB694C" w:rsidRPr="00757831" w:rsidRDefault="00AB694C" w:rsidP="00AB694C">
            <w:pPr>
              <w:pStyle w:val="ListParagraph"/>
              <w:numPr>
                <w:ilvl w:val="0"/>
                <w:numId w:val="34"/>
              </w:numPr>
              <w:rPr>
                <w:rFonts w:cstheme="minorHAnsi"/>
              </w:rPr>
            </w:pPr>
            <w:r>
              <w:rPr>
                <w:rFonts w:cstheme="minorHAnsi"/>
              </w:rPr>
              <w:t>MC offered to provide further information with regard to ongoing work with regard to quality and noted that there was inequality in provision, in as much as the most expensive care homes were often the best quality and that the more support that could be provided to those care homes that needed it, the better.</w:t>
            </w:r>
          </w:p>
          <w:p w14:paraId="1E64E99D" w14:textId="77777777" w:rsidR="00AB694C" w:rsidRDefault="00AB694C" w:rsidP="00AB694C">
            <w:pPr>
              <w:rPr>
                <w:rFonts w:cstheme="minorHAnsi"/>
              </w:rPr>
            </w:pPr>
          </w:p>
          <w:p w14:paraId="34EA9610" w14:textId="77777777" w:rsidR="00AB694C" w:rsidRPr="001B5B8F" w:rsidRDefault="00AB694C" w:rsidP="00AB694C">
            <w:pPr>
              <w:rPr>
                <w:rFonts w:cstheme="minorHAnsi"/>
                <w:b/>
                <w:bCs/>
              </w:rPr>
            </w:pPr>
            <w:r w:rsidRPr="001B5B8F">
              <w:rPr>
                <w:rFonts w:cstheme="minorHAnsi"/>
                <w:b/>
                <w:bCs/>
              </w:rPr>
              <w:t>Action:</w:t>
            </w:r>
          </w:p>
          <w:p w14:paraId="416BF100" w14:textId="5FA57C9E" w:rsidR="00AB694C" w:rsidRDefault="00AB694C" w:rsidP="00AB694C">
            <w:pPr>
              <w:pStyle w:val="ListParagraph"/>
              <w:numPr>
                <w:ilvl w:val="0"/>
                <w:numId w:val="33"/>
              </w:numPr>
              <w:rPr>
                <w:rFonts w:cstheme="minorHAnsi"/>
                <w:b/>
                <w:bCs/>
              </w:rPr>
            </w:pPr>
            <w:r w:rsidRPr="001B5B8F">
              <w:rPr>
                <w:rFonts w:cstheme="minorHAnsi"/>
                <w:b/>
                <w:bCs/>
              </w:rPr>
              <w:t>JW to share “Provider Briefing” with members of SAB via JF/NYSAB.</w:t>
            </w:r>
          </w:p>
          <w:p w14:paraId="6AAA969B" w14:textId="65DBE8A8" w:rsidR="00AB694C" w:rsidRDefault="00AB694C" w:rsidP="00AB694C">
            <w:pPr>
              <w:pStyle w:val="ListParagraph"/>
              <w:numPr>
                <w:ilvl w:val="0"/>
                <w:numId w:val="33"/>
              </w:numPr>
              <w:rPr>
                <w:rFonts w:cstheme="minorHAnsi"/>
                <w:b/>
                <w:bCs/>
              </w:rPr>
            </w:pPr>
            <w:r>
              <w:rPr>
                <w:rFonts w:cstheme="minorHAnsi"/>
                <w:b/>
                <w:bCs/>
              </w:rPr>
              <w:t>Consider how best to incorporate “quality” in future reporting to NYSAB.  JW/MC.</w:t>
            </w:r>
          </w:p>
          <w:p w14:paraId="2F81E78E" w14:textId="77777777" w:rsidR="00AB694C" w:rsidRDefault="00AB694C" w:rsidP="00AB694C">
            <w:pPr>
              <w:rPr>
                <w:rFonts w:cstheme="minorHAnsi"/>
                <w:b/>
                <w:bCs/>
              </w:rPr>
            </w:pPr>
          </w:p>
          <w:p w14:paraId="13952B86" w14:textId="23B249A7" w:rsidR="00AB694C" w:rsidRDefault="00AB694C" w:rsidP="00AB694C">
            <w:pPr>
              <w:rPr>
                <w:rFonts w:cstheme="minorHAnsi"/>
              </w:rPr>
            </w:pPr>
            <w:r>
              <w:rPr>
                <w:rFonts w:cstheme="minorHAnsi"/>
              </w:rPr>
              <w:t>The Chair noted the excellent</w:t>
            </w:r>
            <w:r w:rsidR="005C2FA1">
              <w:rPr>
                <w:rFonts w:cstheme="minorHAnsi"/>
              </w:rPr>
              <w:t xml:space="preserve"> work</w:t>
            </w:r>
            <w:r>
              <w:rPr>
                <w:rFonts w:cstheme="minorHAnsi"/>
              </w:rPr>
              <w:t xml:space="preserve"> being undertaken with regard to the care market, and thanked JW for the report and for attending the meeting.</w:t>
            </w:r>
          </w:p>
          <w:p w14:paraId="2D5CD823" w14:textId="5E418B98" w:rsidR="00AB694C" w:rsidRPr="00757831" w:rsidRDefault="00AB694C" w:rsidP="00AB694C">
            <w:pPr>
              <w:rPr>
                <w:rFonts w:cstheme="minorHAnsi"/>
              </w:rPr>
            </w:pPr>
          </w:p>
        </w:tc>
      </w:tr>
    </w:tbl>
    <w:p w14:paraId="70D555DA" w14:textId="77777777" w:rsidR="008C0758" w:rsidRDefault="008C0758">
      <w:r>
        <w:br w:type="page"/>
      </w:r>
    </w:p>
    <w:tbl>
      <w:tblPr>
        <w:tblStyle w:val="TableGrid"/>
        <w:tblW w:w="10077" w:type="dxa"/>
        <w:tblLayout w:type="fixed"/>
        <w:tblLook w:val="04A0" w:firstRow="1" w:lastRow="0" w:firstColumn="1" w:lastColumn="0" w:noHBand="0" w:noVBand="1"/>
      </w:tblPr>
      <w:tblGrid>
        <w:gridCol w:w="1015"/>
        <w:gridCol w:w="9062"/>
      </w:tblGrid>
      <w:tr w:rsidR="00AB694C" w:rsidRPr="00402DFB" w14:paraId="69BF8FAF" w14:textId="77777777" w:rsidTr="008C0758">
        <w:trPr>
          <w:trHeight w:val="354"/>
        </w:trPr>
        <w:tc>
          <w:tcPr>
            <w:tcW w:w="1015" w:type="dxa"/>
          </w:tcPr>
          <w:p w14:paraId="232F41F8" w14:textId="3DC605B2" w:rsidR="00AB694C" w:rsidRPr="00402DFB" w:rsidRDefault="00AB694C" w:rsidP="00AB694C">
            <w:pPr>
              <w:rPr>
                <w:rFonts w:cstheme="minorHAnsi"/>
                <w:b/>
                <w:color w:val="262626" w:themeColor="text1" w:themeTint="D9"/>
              </w:rPr>
            </w:pPr>
            <w:r w:rsidRPr="00402DFB">
              <w:rPr>
                <w:rFonts w:cstheme="minorHAnsi"/>
                <w:b/>
                <w:color w:val="262626" w:themeColor="text1" w:themeTint="D9"/>
              </w:rPr>
              <w:lastRenderedPageBreak/>
              <w:t xml:space="preserve">Item </w:t>
            </w:r>
            <w:r>
              <w:rPr>
                <w:rFonts w:cstheme="minorHAnsi"/>
                <w:b/>
                <w:color w:val="262626" w:themeColor="text1" w:themeTint="D9"/>
              </w:rPr>
              <w:t>9</w:t>
            </w:r>
          </w:p>
        </w:tc>
        <w:tc>
          <w:tcPr>
            <w:tcW w:w="9062" w:type="dxa"/>
          </w:tcPr>
          <w:p w14:paraId="6702994A" w14:textId="672D5935" w:rsidR="00AB694C" w:rsidRPr="00402DFB" w:rsidRDefault="00AB694C" w:rsidP="00AB694C">
            <w:pPr>
              <w:rPr>
                <w:rFonts w:cstheme="minorHAnsi"/>
                <w:b/>
              </w:rPr>
            </w:pPr>
            <w:r>
              <w:rPr>
                <w:rFonts w:cstheme="minorHAnsi"/>
                <w:b/>
              </w:rPr>
              <w:t>Suicide Prevention</w:t>
            </w:r>
          </w:p>
        </w:tc>
      </w:tr>
      <w:tr w:rsidR="00AB694C" w:rsidRPr="00402DFB" w14:paraId="11AB3A56" w14:textId="77777777" w:rsidTr="008C0758">
        <w:trPr>
          <w:trHeight w:val="570"/>
        </w:trPr>
        <w:tc>
          <w:tcPr>
            <w:tcW w:w="1015" w:type="dxa"/>
          </w:tcPr>
          <w:p w14:paraId="54EBFEAA" w14:textId="77777777" w:rsidR="00AB694C" w:rsidRPr="00402DFB" w:rsidRDefault="00AB694C" w:rsidP="00AB694C">
            <w:pPr>
              <w:rPr>
                <w:rFonts w:cstheme="minorHAnsi"/>
                <w:b/>
                <w:color w:val="262626" w:themeColor="text1" w:themeTint="D9"/>
              </w:rPr>
            </w:pPr>
          </w:p>
        </w:tc>
        <w:tc>
          <w:tcPr>
            <w:tcW w:w="9062" w:type="dxa"/>
          </w:tcPr>
          <w:p w14:paraId="222FCB64" w14:textId="77777777" w:rsidR="00AB694C" w:rsidRDefault="00AB694C" w:rsidP="00AB694C">
            <w:pPr>
              <w:rPr>
                <w:rFonts w:cstheme="minorHAnsi"/>
              </w:rPr>
            </w:pPr>
            <w:r>
              <w:rPr>
                <w:rFonts w:cstheme="minorHAnsi"/>
              </w:rPr>
              <w:t>The Chair welcomed Dan Atkinson (DA), Health Improvement Officer to the meeting.</w:t>
            </w:r>
          </w:p>
          <w:p w14:paraId="2824013B" w14:textId="50F28AF8" w:rsidR="00AB694C" w:rsidRDefault="00AB694C" w:rsidP="00AB694C">
            <w:pPr>
              <w:rPr>
                <w:rFonts w:cstheme="minorHAnsi"/>
              </w:rPr>
            </w:pPr>
          </w:p>
          <w:p w14:paraId="03CA214B" w14:textId="103CC0F9" w:rsidR="00AB694C" w:rsidRDefault="00AB694C" w:rsidP="00AB694C">
            <w:pPr>
              <w:rPr>
                <w:rFonts w:cstheme="minorHAnsi"/>
              </w:rPr>
            </w:pPr>
            <w:r>
              <w:rPr>
                <w:rFonts w:cstheme="minorHAnsi"/>
              </w:rPr>
              <w:t>Members of SAB had noted the slides that were circulated.</w:t>
            </w:r>
          </w:p>
          <w:p w14:paraId="78A5FFB7" w14:textId="6A9DB5DC" w:rsidR="00AB694C" w:rsidRDefault="00AB694C" w:rsidP="00AB694C">
            <w:pPr>
              <w:rPr>
                <w:rFonts w:cstheme="minorHAnsi"/>
              </w:rPr>
            </w:pPr>
          </w:p>
          <w:p w14:paraId="3F569AB4" w14:textId="79B2449C" w:rsidR="00AB694C" w:rsidRDefault="00AB694C" w:rsidP="00AB694C">
            <w:pPr>
              <w:rPr>
                <w:rFonts w:cstheme="minorHAnsi"/>
              </w:rPr>
            </w:pPr>
            <w:r>
              <w:rPr>
                <w:rFonts w:cstheme="minorHAnsi"/>
              </w:rPr>
              <w:t>DA stressed the importance of remembering that each number discussed refers to an individual.</w:t>
            </w:r>
          </w:p>
          <w:p w14:paraId="46FF0F54" w14:textId="77777777" w:rsidR="00AB694C" w:rsidRDefault="00AB694C" w:rsidP="00AB694C">
            <w:pPr>
              <w:rPr>
                <w:rFonts w:cstheme="minorHAnsi"/>
              </w:rPr>
            </w:pPr>
          </w:p>
          <w:p w14:paraId="252CB02A" w14:textId="1650F363" w:rsidR="00AB694C" w:rsidRDefault="00AB694C" w:rsidP="00AB694C">
            <w:pPr>
              <w:rPr>
                <w:rFonts w:cstheme="minorHAnsi"/>
              </w:rPr>
            </w:pPr>
            <w:r>
              <w:rPr>
                <w:rFonts w:cstheme="minorHAnsi"/>
              </w:rPr>
              <w:t>Key points:</w:t>
            </w:r>
          </w:p>
          <w:p w14:paraId="6852BA80" w14:textId="77777777" w:rsidR="00AB694C" w:rsidRPr="004E5CC7" w:rsidRDefault="00AB694C" w:rsidP="00AB694C">
            <w:pPr>
              <w:pStyle w:val="ListParagraph"/>
              <w:numPr>
                <w:ilvl w:val="0"/>
                <w:numId w:val="35"/>
              </w:numPr>
              <w:rPr>
                <w:rFonts w:cstheme="minorHAnsi"/>
              </w:rPr>
            </w:pPr>
            <w:r w:rsidRPr="004E5CC7">
              <w:rPr>
                <w:rFonts w:cstheme="minorHAnsi"/>
              </w:rPr>
              <w:t xml:space="preserve">The total number of suicides has decreased in North Yorkshire between 2018-20 and 2019-21. </w:t>
            </w:r>
          </w:p>
          <w:p w14:paraId="7BD64EE2" w14:textId="06BEEBE7" w:rsidR="00AB694C" w:rsidRPr="004E5CC7" w:rsidRDefault="00AB694C" w:rsidP="00AB694C">
            <w:pPr>
              <w:pStyle w:val="ListParagraph"/>
              <w:numPr>
                <w:ilvl w:val="0"/>
                <w:numId w:val="35"/>
              </w:numPr>
              <w:rPr>
                <w:rFonts w:cstheme="minorHAnsi"/>
              </w:rPr>
            </w:pPr>
            <w:r w:rsidRPr="004E5CC7">
              <w:rPr>
                <w:rFonts w:cstheme="minorHAnsi"/>
              </w:rPr>
              <w:t>The suicide rate has fallen from 12.8 per 100,000 in 2018-20 to 11.3 per 100,000 in 2019-21; similar compared to the England average.</w:t>
            </w:r>
          </w:p>
          <w:p w14:paraId="679D2A7C" w14:textId="77777777" w:rsidR="00AB694C" w:rsidRPr="004E5CC7" w:rsidRDefault="00AB694C" w:rsidP="00AB694C">
            <w:pPr>
              <w:pStyle w:val="ListParagraph"/>
              <w:numPr>
                <w:ilvl w:val="0"/>
                <w:numId w:val="35"/>
              </w:numPr>
              <w:rPr>
                <w:rFonts w:cstheme="minorHAnsi"/>
              </w:rPr>
            </w:pPr>
            <w:r w:rsidRPr="004E5CC7">
              <w:rPr>
                <w:rFonts w:cstheme="minorHAnsi"/>
              </w:rPr>
              <w:t>There are a higher proportion of male than female suicides which is in line with the national trend.</w:t>
            </w:r>
          </w:p>
          <w:p w14:paraId="08E9D0FB" w14:textId="77777777" w:rsidR="00AB694C" w:rsidRPr="004E5CC7" w:rsidRDefault="00AB694C" w:rsidP="00AB694C">
            <w:pPr>
              <w:pStyle w:val="ListParagraph"/>
              <w:numPr>
                <w:ilvl w:val="0"/>
                <w:numId w:val="35"/>
              </w:numPr>
              <w:rPr>
                <w:rFonts w:cstheme="minorHAnsi"/>
              </w:rPr>
            </w:pPr>
            <w:r w:rsidRPr="004E5CC7">
              <w:rPr>
                <w:rFonts w:cstheme="minorHAnsi"/>
              </w:rPr>
              <w:t xml:space="preserve">There were 22 suicides in Q1 2023 in comparison to 16 for Q1 2022. </w:t>
            </w:r>
          </w:p>
          <w:p w14:paraId="0D02D74C" w14:textId="3370CA7F" w:rsidR="00AB694C" w:rsidRDefault="00AB694C" w:rsidP="00AB694C">
            <w:pPr>
              <w:pStyle w:val="ListParagraph"/>
              <w:numPr>
                <w:ilvl w:val="0"/>
                <w:numId w:val="35"/>
              </w:numPr>
              <w:rPr>
                <w:rFonts w:cstheme="minorHAnsi"/>
              </w:rPr>
            </w:pPr>
            <w:r w:rsidRPr="004E5CC7">
              <w:rPr>
                <w:rFonts w:cstheme="minorHAnsi"/>
              </w:rPr>
              <w:t>Suicide numbers were similar across Q3/Q4 2022 and Q1 2023, with a crude rate of 3.5 per 100,000 population in North Yorkshire in Q1 2023.</w:t>
            </w:r>
          </w:p>
          <w:p w14:paraId="091547E0" w14:textId="45C000C1" w:rsidR="00AB694C" w:rsidRDefault="00AB694C" w:rsidP="00AB694C">
            <w:pPr>
              <w:pStyle w:val="ListParagraph"/>
              <w:numPr>
                <w:ilvl w:val="0"/>
                <w:numId w:val="35"/>
              </w:numPr>
              <w:rPr>
                <w:rFonts w:cstheme="minorHAnsi"/>
              </w:rPr>
            </w:pPr>
            <w:r>
              <w:rPr>
                <w:rFonts w:cstheme="minorHAnsi"/>
              </w:rPr>
              <w:t>Individuals aged 30-49 make up the largest proportion within suspected suicide data 2023.</w:t>
            </w:r>
          </w:p>
          <w:p w14:paraId="71E9C7F9" w14:textId="0A6D37F6" w:rsidR="00AB694C" w:rsidRDefault="00AB694C" w:rsidP="00AB694C">
            <w:pPr>
              <w:pStyle w:val="ListParagraph"/>
              <w:numPr>
                <w:ilvl w:val="0"/>
                <w:numId w:val="35"/>
              </w:numPr>
              <w:rPr>
                <w:rFonts w:cstheme="minorHAnsi"/>
              </w:rPr>
            </w:pPr>
            <w:r>
              <w:rPr>
                <w:rFonts w:cstheme="minorHAnsi"/>
              </w:rPr>
              <w:t>There are two “Lower Super Output Areas” (LSOAs) that feature more prominently in local data on suspected suicides, and both are amongst the most deprived within North Yorkshire and within the 20% most deprived in England.</w:t>
            </w:r>
          </w:p>
          <w:p w14:paraId="21C9B93D" w14:textId="04F4FF04" w:rsidR="00AB694C" w:rsidRDefault="00AB694C" w:rsidP="00AB694C">
            <w:pPr>
              <w:pStyle w:val="ListParagraph"/>
              <w:numPr>
                <w:ilvl w:val="0"/>
                <w:numId w:val="35"/>
              </w:numPr>
              <w:rPr>
                <w:rFonts w:cstheme="minorHAnsi"/>
              </w:rPr>
            </w:pPr>
            <w:r w:rsidRPr="004C376E">
              <w:rPr>
                <w:rFonts w:cstheme="minorHAnsi"/>
              </w:rPr>
              <w:t xml:space="preserve">Linked to a wider, international case, 7 individuals within North Yorkshire were identified to have purchased Sodium Nitrate (which can also be known as Suicide Kits). </w:t>
            </w:r>
            <w:r>
              <w:rPr>
                <w:rFonts w:cstheme="minorHAnsi"/>
              </w:rPr>
              <w:t xml:space="preserve"> </w:t>
            </w:r>
            <w:r w:rsidRPr="004C376E">
              <w:rPr>
                <w:rFonts w:cstheme="minorHAnsi"/>
              </w:rPr>
              <w:t>North Yorkshire Police have supported this international case by following up on the 7 individuals within North Yorkshire.</w:t>
            </w:r>
          </w:p>
          <w:p w14:paraId="45E7FA6B" w14:textId="264F5445" w:rsidR="00AB694C" w:rsidRPr="004C376E" w:rsidRDefault="00AB694C" w:rsidP="00AB694C">
            <w:pPr>
              <w:pStyle w:val="ListParagraph"/>
              <w:numPr>
                <w:ilvl w:val="0"/>
                <w:numId w:val="35"/>
              </w:numPr>
              <w:rPr>
                <w:rFonts w:cstheme="minorHAnsi"/>
              </w:rPr>
            </w:pPr>
            <w:r>
              <w:rPr>
                <w:rFonts w:cstheme="minorHAnsi"/>
              </w:rPr>
              <w:t>North Yorkshire Suicide Prevention Strategic Group will be re-established with a view to nurturing collaboration to reduce the number of suicides.</w:t>
            </w:r>
          </w:p>
          <w:p w14:paraId="1B087E0F" w14:textId="488EA78E" w:rsidR="00AB694C" w:rsidRDefault="00AB694C" w:rsidP="00AB694C">
            <w:pPr>
              <w:pStyle w:val="ListParagraph"/>
              <w:numPr>
                <w:ilvl w:val="0"/>
                <w:numId w:val="35"/>
              </w:numPr>
              <w:rPr>
                <w:rFonts w:cstheme="minorHAnsi"/>
              </w:rPr>
            </w:pPr>
            <w:r>
              <w:rPr>
                <w:rFonts w:cstheme="minorHAnsi"/>
              </w:rPr>
              <w:t>New courses will be facilitated by Head:FIRST, North Yorkshire’s mental health training hub in 2023/24.  Courses are provided on an annual basis and are recognised/accredited.</w:t>
            </w:r>
          </w:p>
          <w:p w14:paraId="23BED62B" w14:textId="6537F627" w:rsidR="00AB694C" w:rsidRDefault="00AB694C" w:rsidP="00AB694C">
            <w:pPr>
              <w:pStyle w:val="ListParagraph"/>
              <w:numPr>
                <w:ilvl w:val="0"/>
                <w:numId w:val="35"/>
              </w:numPr>
              <w:rPr>
                <w:rFonts w:cstheme="minorHAnsi"/>
              </w:rPr>
            </w:pPr>
            <w:r>
              <w:rPr>
                <w:rFonts w:cstheme="minorHAnsi"/>
              </w:rPr>
              <w:t>Re-visit annual audits, as the last one was undertaken in 2018.  DA would attend a future NYSAB to update on audit outcomes.</w:t>
            </w:r>
          </w:p>
          <w:p w14:paraId="3E3DE925" w14:textId="385E6A94" w:rsidR="00AB694C" w:rsidRDefault="00AB694C" w:rsidP="00AB694C">
            <w:pPr>
              <w:pStyle w:val="ListParagraph"/>
              <w:numPr>
                <w:ilvl w:val="0"/>
                <w:numId w:val="35"/>
              </w:numPr>
              <w:rPr>
                <w:rFonts w:cstheme="minorHAnsi"/>
              </w:rPr>
            </w:pPr>
            <w:r>
              <w:rPr>
                <w:rFonts w:cstheme="minorHAnsi"/>
              </w:rPr>
              <w:t>Processes around work relating to suicides will be reviewed.</w:t>
            </w:r>
          </w:p>
          <w:p w14:paraId="73D76622" w14:textId="6FD61320" w:rsidR="00AB694C" w:rsidRDefault="00AB694C" w:rsidP="00AB694C">
            <w:pPr>
              <w:pStyle w:val="ListParagraph"/>
              <w:ind w:left="0"/>
              <w:rPr>
                <w:rFonts w:cstheme="minorHAnsi"/>
              </w:rPr>
            </w:pPr>
          </w:p>
          <w:p w14:paraId="02A8B527" w14:textId="5D03DE7B" w:rsidR="00AB694C" w:rsidRDefault="00AB694C" w:rsidP="00AB694C">
            <w:pPr>
              <w:pStyle w:val="ListParagraph"/>
              <w:ind w:left="0"/>
              <w:rPr>
                <w:rFonts w:cstheme="minorHAnsi"/>
              </w:rPr>
            </w:pPr>
            <w:r>
              <w:rPr>
                <w:rFonts w:cstheme="minorHAnsi"/>
              </w:rPr>
              <w:t>The Chair thanked DA for the update and presentation and invited questions/comments.</w:t>
            </w:r>
          </w:p>
          <w:p w14:paraId="430DF043" w14:textId="08C709FE" w:rsidR="00AB694C" w:rsidRDefault="00AB694C" w:rsidP="00AB694C">
            <w:pPr>
              <w:pStyle w:val="ListParagraph"/>
              <w:ind w:left="0"/>
              <w:rPr>
                <w:rFonts w:cstheme="minorHAnsi"/>
              </w:rPr>
            </w:pPr>
          </w:p>
          <w:p w14:paraId="56D70BF8" w14:textId="0C567432" w:rsidR="00AB694C" w:rsidRDefault="00AB694C" w:rsidP="00AB694C">
            <w:pPr>
              <w:pStyle w:val="ListParagraph"/>
              <w:ind w:left="0"/>
              <w:rPr>
                <w:rFonts w:cstheme="minorHAnsi"/>
              </w:rPr>
            </w:pPr>
            <w:r>
              <w:rPr>
                <w:rFonts w:cstheme="minorHAnsi"/>
              </w:rPr>
              <w:t>Questions/comments:</w:t>
            </w:r>
          </w:p>
          <w:p w14:paraId="6BB4630D" w14:textId="3CDC50B3" w:rsidR="00AB694C" w:rsidRDefault="00AB694C" w:rsidP="00AB694C">
            <w:pPr>
              <w:pStyle w:val="ListParagraph"/>
              <w:numPr>
                <w:ilvl w:val="0"/>
                <w:numId w:val="36"/>
              </w:numPr>
              <w:rPr>
                <w:rFonts w:cstheme="minorHAnsi"/>
              </w:rPr>
            </w:pPr>
            <w:r>
              <w:rPr>
                <w:rFonts w:cstheme="minorHAnsi"/>
              </w:rPr>
              <w:t>The Chair felt it would be most useful for DA to attend a future meeting with audit outcomes following the five years hiatus.</w:t>
            </w:r>
          </w:p>
          <w:p w14:paraId="6B10C09C" w14:textId="56E03FDC" w:rsidR="00AB694C" w:rsidRDefault="00AB694C" w:rsidP="00AB694C">
            <w:pPr>
              <w:pStyle w:val="ListParagraph"/>
              <w:numPr>
                <w:ilvl w:val="0"/>
                <w:numId w:val="36"/>
              </w:numPr>
              <w:rPr>
                <w:rFonts w:cstheme="minorHAnsi"/>
              </w:rPr>
            </w:pPr>
            <w:r>
              <w:rPr>
                <w:rFonts w:cstheme="minorHAnsi"/>
              </w:rPr>
              <w:t>CL ask whether any work is undertaken with regard to working with bereaved families?  DA noted that this was an important part of the work undertaken that he had omitted to mention in the presentation and noted that North Yorkshire Council has a Post Prevention Team offered by Major Incident Response Team in the council which has direct referral for family and close friends.  Just B also offer counselling, but this is only available in a few localities at present.</w:t>
            </w:r>
          </w:p>
          <w:p w14:paraId="78C92012" w14:textId="233CC6CE" w:rsidR="00AB694C" w:rsidRDefault="00AB694C" w:rsidP="00AB694C">
            <w:pPr>
              <w:pStyle w:val="ListParagraph"/>
              <w:numPr>
                <w:ilvl w:val="0"/>
                <w:numId w:val="36"/>
              </w:numPr>
              <w:rPr>
                <w:rFonts w:cstheme="minorHAnsi"/>
              </w:rPr>
            </w:pPr>
            <w:r>
              <w:rPr>
                <w:rFonts w:cstheme="minorHAnsi"/>
              </w:rPr>
              <w:t>HD wondered whether DA had links to TEWV Suicide Prevention lead or Community Transformation Service for mental health to increase partnership working and offered to make the introductions.   DA thanked HD and advised that he is in regular contact with Emma Cassey, Suicide Prevention lead, but would welcome an introduction to the lead in the Community Transformation Service.</w:t>
            </w:r>
          </w:p>
          <w:p w14:paraId="6DA39BA8" w14:textId="1904C16E" w:rsidR="00AB694C" w:rsidRDefault="00AB694C" w:rsidP="00AB694C">
            <w:pPr>
              <w:pStyle w:val="ListParagraph"/>
              <w:numPr>
                <w:ilvl w:val="0"/>
                <w:numId w:val="36"/>
              </w:numPr>
              <w:rPr>
                <w:rFonts w:cstheme="minorHAnsi"/>
              </w:rPr>
            </w:pPr>
            <w:r>
              <w:rPr>
                <w:rFonts w:cstheme="minorHAnsi"/>
              </w:rPr>
              <w:t>HE reported that she and DA were in regular contact with regard collaboration between children’s and adults.</w:t>
            </w:r>
          </w:p>
          <w:p w14:paraId="7C959612" w14:textId="1E9A7FC2" w:rsidR="00AB694C" w:rsidRPr="00402DFB" w:rsidRDefault="00AB694C" w:rsidP="00AB694C">
            <w:pPr>
              <w:rPr>
                <w:rFonts w:cstheme="minorHAnsi"/>
              </w:rPr>
            </w:pPr>
          </w:p>
        </w:tc>
      </w:tr>
    </w:tbl>
    <w:p w14:paraId="1F2D7475" w14:textId="77777777" w:rsidR="009E45F2" w:rsidRDefault="009E45F2">
      <w:r>
        <w:br w:type="page"/>
      </w:r>
    </w:p>
    <w:tbl>
      <w:tblPr>
        <w:tblStyle w:val="TableGrid"/>
        <w:tblW w:w="10077" w:type="dxa"/>
        <w:tblLayout w:type="fixed"/>
        <w:tblLook w:val="04A0" w:firstRow="1" w:lastRow="0" w:firstColumn="1" w:lastColumn="0" w:noHBand="0" w:noVBand="1"/>
      </w:tblPr>
      <w:tblGrid>
        <w:gridCol w:w="1015"/>
        <w:gridCol w:w="9062"/>
      </w:tblGrid>
      <w:tr w:rsidR="00AB694C" w:rsidRPr="00402DFB" w14:paraId="0F43B4C9" w14:textId="77777777" w:rsidTr="008C0758">
        <w:trPr>
          <w:trHeight w:val="399"/>
        </w:trPr>
        <w:tc>
          <w:tcPr>
            <w:tcW w:w="1015" w:type="dxa"/>
          </w:tcPr>
          <w:p w14:paraId="17634853" w14:textId="0DCA2656" w:rsidR="00AB694C" w:rsidRPr="00402DFB" w:rsidRDefault="00AB694C" w:rsidP="00AB694C">
            <w:pPr>
              <w:rPr>
                <w:rFonts w:cstheme="minorHAnsi"/>
                <w:b/>
                <w:color w:val="262626" w:themeColor="text1" w:themeTint="D9"/>
              </w:rPr>
            </w:pPr>
            <w:r w:rsidRPr="00402DFB">
              <w:rPr>
                <w:rFonts w:cstheme="minorHAnsi"/>
                <w:b/>
                <w:color w:val="262626" w:themeColor="text1" w:themeTint="D9"/>
              </w:rPr>
              <w:lastRenderedPageBreak/>
              <w:t xml:space="preserve">Item </w:t>
            </w:r>
            <w:r>
              <w:rPr>
                <w:rFonts w:cstheme="minorHAnsi"/>
                <w:b/>
                <w:color w:val="262626" w:themeColor="text1" w:themeTint="D9"/>
              </w:rPr>
              <w:t xml:space="preserve">10 </w:t>
            </w:r>
          </w:p>
        </w:tc>
        <w:tc>
          <w:tcPr>
            <w:tcW w:w="9062" w:type="dxa"/>
          </w:tcPr>
          <w:p w14:paraId="56DA4987" w14:textId="4041EE45" w:rsidR="00AB694C" w:rsidRPr="00402DFB" w:rsidRDefault="00AB694C" w:rsidP="00AB694C">
            <w:pPr>
              <w:rPr>
                <w:rFonts w:cstheme="minorHAnsi"/>
                <w:b/>
              </w:rPr>
            </w:pPr>
            <w:r>
              <w:rPr>
                <w:rFonts w:cstheme="minorHAnsi"/>
                <w:b/>
              </w:rPr>
              <w:t>CQC Assurance Framework</w:t>
            </w:r>
          </w:p>
        </w:tc>
      </w:tr>
      <w:tr w:rsidR="00AB694C" w:rsidRPr="00402DFB" w14:paraId="5B9A0EF5" w14:textId="77777777" w:rsidTr="008C0758">
        <w:trPr>
          <w:trHeight w:val="399"/>
        </w:trPr>
        <w:tc>
          <w:tcPr>
            <w:tcW w:w="1015" w:type="dxa"/>
          </w:tcPr>
          <w:p w14:paraId="2A9F3DC8" w14:textId="77777777" w:rsidR="00AB694C" w:rsidRPr="00402DFB" w:rsidRDefault="00AB694C" w:rsidP="00AB694C">
            <w:pPr>
              <w:rPr>
                <w:rFonts w:cstheme="minorHAnsi"/>
                <w:b/>
                <w:color w:val="262626" w:themeColor="text1" w:themeTint="D9"/>
              </w:rPr>
            </w:pPr>
          </w:p>
        </w:tc>
        <w:tc>
          <w:tcPr>
            <w:tcW w:w="9062" w:type="dxa"/>
          </w:tcPr>
          <w:p w14:paraId="7E732002" w14:textId="415E7A09" w:rsidR="00AB694C" w:rsidRDefault="00AB694C" w:rsidP="00AB694C">
            <w:pPr>
              <w:rPr>
                <w:rFonts w:cstheme="minorHAnsi"/>
              </w:rPr>
            </w:pPr>
            <w:r>
              <w:rPr>
                <w:rFonts w:cstheme="minorHAnsi"/>
              </w:rPr>
              <w:t>Update:</w:t>
            </w:r>
          </w:p>
          <w:p w14:paraId="58080D76" w14:textId="6A64088B" w:rsidR="00AB694C" w:rsidRPr="00B70D67" w:rsidRDefault="00AB694C" w:rsidP="00AB694C">
            <w:pPr>
              <w:pStyle w:val="ListParagraph"/>
              <w:numPr>
                <w:ilvl w:val="0"/>
                <w:numId w:val="37"/>
              </w:numPr>
              <w:rPr>
                <w:rFonts w:cstheme="minorHAnsi"/>
              </w:rPr>
            </w:pPr>
            <w:r w:rsidRPr="00B70D67">
              <w:rPr>
                <w:rFonts w:cstheme="minorHAnsi"/>
              </w:rPr>
              <w:t>Mock inspection to be held tomorrow with commissioned external consultant.  May undertake mock on-site inspection later in the year with same consultant.  This approach has been tested with all councils in north-east and East Midlands.</w:t>
            </w:r>
          </w:p>
          <w:p w14:paraId="55FB1054" w14:textId="7B46129D" w:rsidR="00AB694C" w:rsidRPr="00B70D67" w:rsidRDefault="00AB694C" w:rsidP="00AB694C">
            <w:pPr>
              <w:pStyle w:val="ListParagraph"/>
              <w:numPr>
                <w:ilvl w:val="0"/>
                <w:numId w:val="37"/>
              </w:numPr>
              <w:rPr>
                <w:rFonts w:cstheme="minorHAnsi"/>
              </w:rPr>
            </w:pPr>
            <w:r w:rsidRPr="00B70D67">
              <w:rPr>
                <w:rFonts w:cstheme="minorHAnsi"/>
              </w:rPr>
              <w:t>Four domains that councils will be assessed upon</w:t>
            </w:r>
            <w:r>
              <w:rPr>
                <w:rFonts w:cstheme="minorHAnsi"/>
              </w:rPr>
              <w:t>: working with people, providing support, ensuring safety and leadership</w:t>
            </w:r>
            <w:r w:rsidRPr="00B70D67">
              <w:rPr>
                <w:rFonts w:cstheme="minorHAnsi"/>
              </w:rPr>
              <w:t>.</w:t>
            </w:r>
          </w:p>
          <w:p w14:paraId="40C7C983" w14:textId="5D29A924" w:rsidR="00AB694C" w:rsidRPr="00B70D67" w:rsidRDefault="00AB694C" w:rsidP="00AB694C">
            <w:pPr>
              <w:pStyle w:val="ListParagraph"/>
              <w:numPr>
                <w:ilvl w:val="0"/>
                <w:numId w:val="37"/>
              </w:numPr>
              <w:rPr>
                <w:rFonts w:cstheme="minorHAnsi"/>
              </w:rPr>
            </w:pPr>
            <w:r w:rsidRPr="00B70D67">
              <w:rPr>
                <w:rFonts w:cstheme="minorHAnsi"/>
              </w:rPr>
              <w:t>Five councils had volunteered to be tested and this would commence in July 202: North Lincolnshire, Birmingham, Nottingham, Lincolnshire, and Suffolk.</w:t>
            </w:r>
          </w:p>
          <w:p w14:paraId="326AAE0B" w14:textId="4206A3F5" w:rsidR="00AB694C" w:rsidRPr="00B70D67" w:rsidRDefault="00AB694C" w:rsidP="00AB694C">
            <w:pPr>
              <w:pStyle w:val="ListParagraph"/>
              <w:numPr>
                <w:ilvl w:val="0"/>
                <w:numId w:val="37"/>
              </w:numPr>
              <w:rPr>
                <w:rFonts w:cstheme="minorHAnsi"/>
              </w:rPr>
            </w:pPr>
            <w:r w:rsidRPr="00B70D67">
              <w:rPr>
                <w:rFonts w:cstheme="minorHAnsi"/>
              </w:rPr>
              <w:t>Working together across Yorkshire and Humber to support each other in the development.</w:t>
            </w:r>
          </w:p>
          <w:p w14:paraId="13CCC453" w14:textId="40AA644D" w:rsidR="00AB694C" w:rsidRDefault="00AB694C" w:rsidP="00AB694C">
            <w:pPr>
              <w:pStyle w:val="ListParagraph"/>
              <w:numPr>
                <w:ilvl w:val="0"/>
                <w:numId w:val="37"/>
              </w:numPr>
              <w:rPr>
                <w:rFonts w:cstheme="minorHAnsi"/>
              </w:rPr>
            </w:pPr>
            <w:r w:rsidRPr="00B70D67">
              <w:rPr>
                <w:rFonts w:cstheme="minorHAnsi"/>
              </w:rPr>
              <w:t>North Yorkshire would participate in peer challenge with West Yorkshire on Thursday.  Grouped with West Yorkshire due to size of council and sharing an ICB boundary.</w:t>
            </w:r>
          </w:p>
          <w:p w14:paraId="63D6C3A6" w14:textId="7F6C7087" w:rsidR="00AB694C" w:rsidRDefault="00AB694C" w:rsidP="00AB694C">
            <w:pPr>
              <w:pStyle w:val="ListParagraph"/>
              <w:numPr>
                <w:ilvl w:val="0"/>
                <w:numId w:val="37"/>
              </w:numPr>
              <w:rPr>
                <w:rFonts w:cstheme="minorHAnsi"/>
              </w:rPr>
            </w:pPr>
            <w:r>
              <w:rPr>
                <w:rFonts w:cstheme="minorHAnsi"/>
              </w:rPr>
              <w:t>A “Preparing for inspection Board” would be convened and NYC would be inviting volunteers from ICB’s, voluntary sector, etc., to join the Board.</w:t>
            </w:r>
          </w:p>
          <w:p w14:paraId="7E25F150" w14:textId="06664C90" w:rsidR="00AB694C" w:rsidRDefault="00AB694C" w:rsidP="00AB694C">
            <w:pPr>
              <w:pStyle w:val="ListParagraph"/>
              <w:numPr>
                <w:ilvl w:val="0"/>
                <w:numId w:val="37"/>
              </w:numPr>
              <w:rPr>
                <w:rFonts w:cstheme="minorHAnsi"/>
              </w:rPr>
            </w:pPr>
            <w:r>
              <w:rPr>
                <w:rFonts w:cstheme="minorHAnsi"/>
              </w:rPr>
              <w:t>Engine Room Group in place chaired by LW.</w:t>
            </w:r>
          </w:p>
          <w:p w14:paraId="1D93D3AE" w14:textId="17C605B8" w:rsidR="00AB694C" w:rsidRDefault="00AB694C" w:rsidP="00AB694C">
            <w:pPr>
              <w:pStyle w:val="ListParagraph"/>
              <w:numPr>
                <w:ilvl w:val="0"/>
                <w:numId w:val="37"/>
              </w:numPr>
              <w:rPr>
                <w:rFonts w:cstheme="minorHAnsi"/>
              </w:rPr>
            </w:pPr>
            <w:r>
              <w:rPr>
                <w:rFonts w:cstheme="minorHAnsi"/>
              </w:rPr>
              <w:t>Ten improvement areas across the Directorate.</w:t>
            </w:r>
          </w:p>
          <w:p w14:paraId="22D613BA" w14:textId="3748B6F8" w:rsidR="00AB694C" w:rsidRPr="00B70D67" w:rsidRDefault="00AB694C" w:rsidP="00AB694C">
            <w:pPr>
              <w:pStyle w:val="ListParagraph"/>
              <w:numPr>
                <w:ilvl w:val="0"/>
                <w:numId w:val="37"/>
              </w:numPr>
              <w:rPr>
                <w:rFonts w:cstheme="minorHAnsi"/>
              </w:rPr>
            </w:pPr>
            <w:r>
              <w:rPr>
                <w:rFonts w:cstheme="minorHAnsi"/>
              </w:rPr>
              <w:t>We will highlight that we are listening, learning, and continuously improving.</w:t>
            </w:r>
          </w:p>
          <w:p w14:paraId="10980184" w14:textId="607C900C" w:rsidR="00AB694C" w:rsidRDefault="00AB694C" w:rsidP="00AB694C">
            <w:pPr>
              <w:rPr>
                <w:rFonts w:cstheme="minorHAnsi"/>
              </w:rPr>
            </w:pPr>
          </w:p>
          <w:p w14:paraId="25AF01F7" w14:textId="662868C8" w:rsidR="00AB694C" w:rsidRDefault="00AB694C" w:rsidP="00AB694C">
            <w:pPr>
              <w:rPr>
                <w:rFonts w:cstheme="minorHAnsi"/>
              </w:rPr>
            </w:pPr>
            <w:r>
              <w:rPr>
                <w:rFonts w:cstheme="minorHAnsi"/>
              </w:rPr>
              <w:t>The Chair thanked RW for the comprehensive update.</w:t>
            </w:r>
          </w:p>
          <w:p w14:paraId="3A11E564" w14:textId="1C9EBBD1" w:rsidR="00AB694C" w:rsidRPr="00C53180" w:rsidRDefault="00AB694C" w:rsidP="00AB694C">
            <w:pPr>
              <w:rPr>
                <w:rFonts w:cstheme="minorHAnsi"/>
              </w:rPr>
            </w:pPr>
          </w:p>
        </w:tc>
      </w:tr>
      <w:tr w:rsidR="00AB694C" w:rsidRPr="00402DFB" w14:paraId="4E67E7B4" w14:textId="77777777" w:rsidTr="008C0758">
        <w:tc>
          <w:tcPr>
            <w:tcW w:w="1015" w:type="dxa"/>
          </w:tcPr>
          <w:p w14:paraId="0CDAB406" w14:textId="65278C65" w:rsidR="00AB694C" w:rsidRPr="00402DFB" w:rsidRDefault="00AB694C" w:rsidP="00AB694C">
            <w:pPr>
              <w:rPr>
                <w:rFonts w:cstheme="minorHAnsi"/>
                <w:b/>
                <w:color w:val="000000" w:themeColor="text1"/>
              </w:rPr>
            </w:pPr>
            <w:r w:rsidRPr="00402DFB">
              <w:rPr>
                <w:rFonts w:cstheme="minorHAnsi"/>
                <w:b/>
                <w:color w:val="000000" w:themeColor="text1"/>
              </w:rPr>
              <w:t>Item 1</w:t>
            </w:r>
            <w:r>
              <w:rPr>
                <w:rFonts w:cstheme="minorHAnsi"/>
                <w:b/>
                <w:color w:val="000000" w:themeColor="text1"/>
              </w:rPr>
              <w:t>1</w:t>
            </w:r>
          </w:p>
        </w:tc>
        <w:tc>
          <w:tcPr>
            <w:tcW w:w="9062" w:type="dxa"/>
          </w:tcPr>
          <w:p w14:paraId="3D38FDA8" w14:textId="62093B88" w:rsidR="00AB694C" w:rsidRPr="00402DFB" w:rsidRDefault="00AB694C" w:rsidP="00AB694C">
            <w:pPr>
              <w:rPr>
                <w:rFonts w:cstheme="minorHAnsi"/>
                <w:b/>
                <w:color w:val="000000" w:themeColor="text1"/>
              </w:rPr>
            </w:pPr>
            <w:r>
              <w:rPr>
                <w:rFonts w:cstheme="minorHAnsi"/>
                <w:b/>
                <w:color w:val="000000" w:themeColor="text1"/>
              </w:rPr>
              <w:t>LeDeR Report</w:t>
            </w:r>
          </w:p>
        </w:tc>
      </w:tr>
      <w:tr w:rsidR="00AB694C" w:rsidRPr="00402DFB" w14:paraId="75964089" w14:textId="77777777" w:rsidTr="008C0758">
        <w:tc>
          <w:tcPr>
            <w:tcW w:w="1015" w:type="dxa"/>
          </w:tcPr>
          <w:p w14:paraId="0330BDC9" w14:textId="77777777" w:rsidR="00AB694C" w:rsidRPr="00402DFB" w:rsidRDefault="00AB694C" w:rsidP="00AB694C">
            <w:pPr>
              <w:rPr>
                <w:rFonts w:cstheme="minorHAnsi"/>
                <w:b/>
                <w:color w:val="000000" w:themeColor="text1"/>
              </w:rPr>
            </w:pPr>
          </w:p>
        </w:tc>
        <w:tc>
          <w:tcPr>
            <w:tcW w:w="9062" w:type="dxa"/>
          </w:tcPr>
          <w:p w14:paraId="18E8D357" w14:textId="419AF668" w:rsidR="00AB694C" w:rsidRPr="009A6664" w:rsidRDefault="00AB694C" w:rsidP="00AB694C">
            <w:pPr>
              <w:rPr>
                <w:rFonts w:cstheme="minorHAnsi"/>
              </w:rPr>
            </w:pPr>
            <w:r w:rsidRPr="009A6664">
              <w:rPr>
                <w:rFonts w:cstheme="minorHAnsi"/>
              </w:rPr>
              <w:t>Members of the SAB had read the report and noted that this is interim position statement for Q1 of 2023.</w:t>
            </w:r>
          </w:p>
          <w:p w14:paraId="5DA4D90A" w14:textId="70EBC560" w:rsidR="00AB694C" w:rsidRPr="009A6664" w:rsidRDefault="00AB694C" w:rsidP="00AB694C">
            <w:pPr>
              <w:rPr>
                <w:rFonts w:cstheme="minorHAnsi"/>
              </w:rPr>
            </w:pPr>
          </w:p>
          <w:p w14:paraId="6C852329" w14:textId="77777777" w:rsidR="00AB694C" w:rsidRPr="009A6664" w:rsidRDefault="00AB694C" w:rsidP="00AB694C">
            <w:pPr>
              <w:rPr>
                <w:rFonts w:cstheme="minorHAnsi"/>
              </w:rPr>
            </w:pPr>
            <w:r w:rsidRPr="009A6664">
              <w:rPr>
                <w:rFonts w:cstheme="minorHAnsi"/>
              </w:rPr>
              <w:t>OF noted that this report is not safeguarding specific.</w:t>
            </w:r>
          </w:p>
          <w:p w14:paraId="64FF5276" w14:textId="77777777" w:rsidR="00AB694C" w:rsidRPr="009A6664" w:rsidRDefault="00AB694C" w:rsidP="00AB694C">
            <w:pPr>
              <w:rPr>
                <w:rFonts w:cstheme="minorHAnsi"/>
              </w:rPr>
            </w:pPr>
          </w:p>
          <w:p w14:paraId="1FFFECA9" w14:textId="4AA2DCD9" w:rsidR="00AB694C" w:rsidRPr="009A6664" w:rsidRDefault="00AB694C" w:rsidP="00AB694C">
            <w:pPr>
              <w:rPr>
                <w:rFonts w:cstheme="minorHAnsi"/>
              </w:rPr>
            </w:pPr>
            <w:r w:rsidRPr="009A6664">
              <w:rPr>
                <w:rFonts w:cstheme="minorHAnsi"/>
              </w:rPr>
              <w:t>Key points:</w:t>
            </w:r>
          </w:p>
          <w:p w14:paraId="4B5B7392" w14:textId="2D83D046" w:rsidR="00AB694C" w:rsidRPr="009A6664" w:rsidRDefault="00AB694C" w:rsidP="00AB694C">
            <w:pPr>
              <w:pStyle w:val="ListParagraph"/>
              <w:numPr>
                <w:ilvl w:val="0"/>
                <w:numId w:val="26"/>
              </w:numPr>
              <w:rPr>
                <w:rFonts w:cstheme="minorHAnsi"/>
              </w:rPr>
            </w:pPr>
            <w:r w:rsidRPr="009A6664">
              <w:rPr>
                <w:rFonts w:cstheme="minorHAnsi"/>
              </w:rPr>
              <w:t>39 LeDeR cases open across North Yorkshire and York.</w:t>
            </w:r>
          </w:p>
          <w:p w14:paraId="597FDE14" w14:textId="77777777" w:rsidR="00AB694C" w:rsidRPr="009A6664" w:rsidRDefault="00AB694C" w:rsidP="00AB694C">
            <w:pPr>
              <w:pStyle w:val="ListParagraph"/>
              <w:numPr>
                <w:ilvl w:val="0"/>
                <w:numId w:val="26"/>
              </w:numPr>
              <w:rPr>
                <w:rFonts w:cstheme="minorHAnsi"/>
              </w:rPr>
            </w:pPr>
            <w:r w:rsidRPr="009A6664">
              <w:rPr>
                <w:rFonts w:cstheme="minorHAnsi"/>
              </w:rPr>
              <w:t>Annual report currently being drafted and would be shared with Board once approved.</w:t>
            </w:r>
          </w:p>
          <w:p w14:paraId="091ACBE3" w14:textId="627EEC10" w:rsidR="00AB694C" w:rsidRPr="009A6664" w:rsidRDefault="00AB694C" w:rsidP="00AB694C">
            <w:pPr>
              <w:pStyle w:val="ListParagraph"/>
              <w:numPr>
                <w:ilvl w:val="0"/>
                <w:numId w:val="26"/>
              </w:numPr>
              <w:rPr>
                <w:rFonts w:cstheme="minorHAnsi"/>
              </w:rPr>
            </w:pPr>
            <w:r w:rsidRPr="009A6664">
              <w:rPr>
                <w:rFonts w:cstheme="minorHAnsi"/>
              </w:rPr>
              <w:t>No notifications (across the ICB) for people who are none-white British this year to date.</w:t>
            </w:r>
          </w:p>
          <w:p w14:paraId="3A32FC54" w14:textId="518986B4" w:rsidR="00AB694C" w:rsidRPr="009A6664" w:rsidRDefault="00AB694C" w:rsidP="00AB694C">
            <w:pPr>
              <w:pStyle w:val="ListParagraph"/>
              <w:numPr>
                <w:ilvl w:val="0"/>
                <w:numId w:val="26"/>
              </w:numPr>
              <w:rPr>
                <w:rFonts w:cstheme="minorHAnsi"/>
              </w:rPr>
            </w:pPr>
            <w:r w:rsidRPr="009A6664">
              <w:rPr>
                <w:rFonts w:cstheme="minorHAnsi"/>
              </w:rPr>
              <w:t>No notifications for someone who is autistic to date.</w:t>
            </w:r>
          </w:p>
          <w:p w14:paraId="24018713" w14:textId="43A87345" w:rsidR="00AB694C" w:rsidRPr="009A6664" w:rsidRDefault="00AB694C" w:rsidP="00AB694C">
            <w:pPr>
              <w:pStyle w:val="ListParagraph"/>
              <w:numPr>
                <w:ilvl w:val="0"/>
                <w:numId w:val="26"/>
              </w:numPr>
              <w:rPr>
                <w:rFonts w:cstheme="minorHAnsi"/>
              </w:rPr>
            </w:pPr>
            <w:r w:rsidRPr="009A6664">
              <w:rPr>
                <w:rFonts w:cstheme="minorHAnsi"/>
              </w:rPr>
              <w:t xml:space="preserve">ICB have formalised joint working and this should improve governance. </w:t>
            </w:r>
          </w:p>
          <w:p w14:paraId="3C17B272" w14:textId="6DF63747" w:rsidR="00AB694C" w:rsidRDefault="00AB694C" w:rsidP="00AB694C">
            <w:pPr>
              <w:numPr>
                <w:ilvl w:val="0"/>
                <w:numId w:val="26"/>
              </w:numPr>
              <w:contextualSpacing/>
              <w:rPr>
                <w:rFonts w:cstheme="minorHAnsi"/>
              </w:rPr>
            </w:pPr>
            <w:r w:rsidRPr="009A6664">
              <w:rPr>
                <w:rFonts w:cstheme="minorHAnsi"/>
              </w:rPr>
              <w:t>Additional focus inclusion: long term unmanaged constipation, Ischaemic Heart Disease, Epilepsy,</w:t>
            </w:r>
            <w:r>
              <w:rPr>
                <w:rFonts w:cstheme="minorHAnsi"/>
              </w:rPr>
              <w:t xml:space="preserve"> </w:t>
            </w:r>
            <w:r w:rsidRPr="009A6664">
              <w:rPr>
                <w:rFonts w:cstheme="minorHAnsi"/>
              </w:rPr>
              <w:t>SUDEP.</w:t>
            </w:r>
          </w:p>
          <w:p w14:paraId="31924A47" w14:textId="543852E5" w:rsidR="00AB694C" w:rsidRPr="008936AC" w:rsidRDefault="00AB694C" w:rsidP="00AB694C">
            <w:pPr>
              <w:numPr>
                <w:ilvl w:val="0"/>
                <w:numId w:val="26"/>
              </w:numPr>
              <w:contextualSpacing/>
              <w:rPr>
                <w:rFonts w:cstheme="minorHAnsi"/>
              </w:rPr>
            </w:pPr>
            <w:r w:rsidRPr="008936AC">
              <w:rPr>
                <w:rFonts w:cstheme="minorHAnsi"/>
              </w:rPr>
              <w:t>From the 1 July, any child death for a person with learning disabilities or Autistic people will no longer be notified to LeDeR</w:t>
            </w:r>
          </w:p>
          <w:p w14:paraId="572C022E" w14:textId="19E849DD" w:rsidR="00AB694C" w:rsidRDefault="00AB694C" w:rsidP="00AB694C">
            <w:pPr>
              <w:pStyle w:val="ListParagraph"/>
              <w:ind w:left="0"/>
              <w:rPr>
                <w:rFonts w:cstheme="minorHAnsi"/>
              </w:rPr>
            </w:pPr>
          </w:p>
          <w:p w14:paraId="1435275A" w14:textId="77777777" w:rsidR="00AB694C" w:rsidRDefault="00AB694C" w:rsidP="00AB694C">
            <w:pPr>
              <w:pStyle w:val="ListParagraph"/>
              <w:ind w:left="0"/>
              <w:rPr>
                <w:rFonts w:cstheme="minorHAnsi"/>
              </w:rPr>
            </w:pPr>
            <w:r>
              <w:rPr>
                <w:rFonts w:cstheme="minorHAnsi"/>
              </w:rPr>
              <w:t>The Chair thanked OF for the report and update.</w:t>
            </w:r>
          </w:p>
          <w:p w14:paraId="7F66576F" w14:textId="77777777" w:rsidR="00AB694C" w:rsidRDefault="00AB694C" w:rsidP="00AB694C">
            <w:pPr>
              <w:pStyle w:val="ListParagraph"/>
              <w:ind w:left="0"/>
              <w:rPr>
                <w:rFonts w:cstheme="minorHAnsi"/>
              </w:rPr>
            </w:pPr>
          </w:p>
          <w:p w14:paraId="2A2CE64D" w14:textId="43220102" w:rsidR="00AB694C" w:rsidRDefault="00AB694C" w:rsidP="00AB694C">
            <w:pPr>
              <w:pStyle w:val="ListParagraph"/>
              <w:ind w:left="0"/>
              <w:rPr>
                <w:rFonts w:cstheme="minorHAnsi"/>
              </w:rPr>
            </w:pPr>
            <w:r>
              <w:rPr>
                <w:rFonts w:cstheme="minorHAnsi"/>
              </w:rPr>
              <w:t>OF asked whether the Board would like to continue with quarterly reports or maybe the annual report or bi-annual report as this is not safeguarding specific.</w:t>
            </w:r>
          </w:p>
          <w:p w14:paraId="0B5FF71C" w14:textId="77777777" w:rsidR="00AB694C" w:rsidRDefault="00AB694C" w:rsidP="00AB694C">
            <w:pPr>
              <w:pStyle w:val="ListParagraph"/>
              <w:ind w:left="0"/>
              <w:rPr>
                <w:rFonts w:cstheme="minorHAnsi"/>
              </w:rPr>
            </w:pPr>
          </w:p>
          <w:p w14:paraId="076F34AE" w14:textId="05301D15" w:rsidR="00AB694C" w:rsidRDefault="00AB694C" w:rsidP="00AB694C">
            <w:pPr>
              <w:pStyle w:val="ListParagraph"/>
              <w:ind w:left="0"/>
              <w:rPr>
                <w:rFonts w:cstheme="minorHAnsi"/>
              </w:rPr>
            </w:pPr>
            <w:r>
              <w:rPr>
                <w:rFonts w:cstheme="minorHAnsi"/>
              </w:rPr>
              <w:t>Questions/comments.</w:t>
            </w:r>
          </w:p>
          <w:p w14:paraId="2A360D00" w14:textId="4DB37720" w:rsidR="00AB694C" w:rsidRDefault="00AB694C" w:rsidP="00AB694C">
            <w:pPr>
              <w:pStyle w:val="ListParagraph"/>
              <w:numPr>
                <w:ilvl w:val="0"/>
                <w:numId w:val="39"/>
              </w:numPr>
              <w:rPr>
                <w:rFonts w:cstheme="minorHAnsi"/>
              </w:rPr>
            </w:pPr>
            <w:r>
              <w:rPr>
                <w:rFonts w:cstheme="minorHAnsi"/>
              </w:rPr>
              <w:t>The Chair noted that this is reported annually at Leeds SAB and the Board felt that was sufficient and it may be that this would suffice for NYSAB.</w:t>
            </w:r>
          </w:p>
          <w:p w14:paraId="331ADC5E" w14:textId="7C2BC127" w:rsidR="00AB694C" w:rsidRDefault="00AB694C" w:rsidP="00AB694C">
            <w:pPr>
              <w:pStyle w:val="ListParagraph"/>
              <w:numPr>
                <w:ilvl w:val="0"/>
                <w:numId w:val="39"/>
              </w:numPr>
              <w:rPr>
                <w:rFonts w:cstheme="minorHAnsi"/>
              </w:rPr>
            </w:pPr>
            <w:r>
              <w:rPr>
                <w:rFonts w:cstheme="minorHAnsi"/>
              </w:rPr>
              <w:t>MC concurred with the Chair that a quarterly report was not necessary but felt it important that the Board keep an eye on learning, and it may therefore be worth having a bi-annual report to update on how recommendations are progressing.</w:t>
            </w:r>
          </w:p>
          <w:p w14:paraId="5BDA4D53" w14:textId="028C4821" w:rsidR="00AB694C" w:rsidRDefault="00AB694C" w:rsidP="00AB694C">
            <w:pPr>
              <w:pStyle w:val="ListParagraph"/>
              <w:numPr>
                <w:ilvl w:val="0"/>
                <w:numId w:val="39"/>
              </w:numPr>
              <w:rPr>
                <w:rFonts w:cstheme="minorHAnsi"/>
              </w:rPr>
            </w:pPr>
            <w:r>
              <w:rPr>
                <w:rFonts w:cstheme="minorHAnsi"/>
              </w:rPr>
              <w:t>It was agreed that the Board would receive the Annual Report and then consider progress with regard to recommendations six months later.</w:t>
            </w:r>
          </w:p>
          <w:p w14:paraId="5AB7C60B" w14:textId="77777777" w:rsidR="00AB694C" w:rsidRDefault="00AB694C" w:rsidP="00AB694C">
            <w:pPr>
              <w:pStyle w:val="ListParagraph"/>
              <w:ind w:left="360"/>
              <w:rPr>
                <w:rFonts w:cstheme="minorHAnsi"/>
              </w:rPr>
            </w:pPr>
          </w:p>
          <w:p w14:paraId="531F808D" w14:textId="77777777" w:rsidR="00AB694C" w:rsidRPr="001B5B8F" w:rsidRDefault="00AB694C" w:rsidP="00AB694C">
            <w:pPr>
              <w:rPr>
                <w:rFonts w:cstheme="minorHAnsi"/>
                <w:b/>
                <w:bCs/>
              </w:rPr>
            </w:pPr>
            <w:r w:rsidRPr="001B5B8F">
              <w:rPr>
                <w:rFonts w:cstheme="minorHAnsi"/>
                <w:b/>
                <w:bCs/>
              </w:rPr>
              <w:t>Action:</w:t>
            </w:r>
          </w:p>
          <w:p w14:paraId="07F5FA34" w14:textId="7BDD852F" w:rsidR="00AB694C" w:rsidRPr="00A3448A" w:rsidRDefault="00AB694C" w:rsidP="00AB694C">
            <w:pPr>
              <w:pStyle w:val="ListParagraph"/>
              <w:numPr>
                <w:ilvl w:val="0"/>
                <w:numId w:val="33"/>
              </w:numPr>
              <w:rPr>
                <w:rFonts w:cstheme="minorHAnsi"/>
                <w:b/>
                <w:bCs/>
              </w:rPr>
            </w:pPr>
            <w:r w:rsidRPr="00A3448A">
              <w:rPr>
                <w:rFonts w:cstheme="minorHAnsi"/>
                <w:b/>
                <w:bCs/>
              </w:rPr>
              <w:t>O</w:t>
            </w:r>
            <w:r w:rsidR="006717F1">
              <w:rPr>
                <w:rFonts w:cstheme="minorHAnsi"/>
                <w:b/>
                <w:bCs/>
              </w:rPr>
              <w:t>F</w:t>
            </w:r>
            <w:r w:rsidRPr="00A3448A">
              <w:rPr>
                <w:rFonts w:cstheme="minorHAnsi"/>
                <w:b/>
                <w:bCs/>
              </w:rPr>
              <w:t xml:space="preserve"> and JF to liaise with regard to when the </w:t>
            </w:r>
            <w:r w:rsidR="006717F1">
              <w:rPr>
                <w:rFonts w:cstheme="minorHAnsi"/>
                <w:b/>
                <w:bCs/>
              </w:rPr>
              <w:t xml:space="preserve">LeDeR </w:t>
            </w:r>
            <w:r w:rsidRPr="00A3448A">
              <w:rPr>
                <w:rFonts w:cstheme="minorHAnsi"/>
                <w:b/>
                <w:bCs/>
              </w:rPr>
              <w:t>Annual Report would be shared with NYSAB and add to schedule along with update on recommendations six months late</w:t>
            </w:r>
            <w:r>
              <w:rPr>
                <w:rFonts w:cstheme="minorHAnsi"/>
                <w:b/>
                <w:bCs/>
              </w:rPr>
              <w:t>r</w:t>
            </w:r>
          </w:p>
          <w:p w14:paraId="52E9FCDB" w14:textId="35F1FEBC" w:rsidR="00AB694C" w:rsidRPr="00A3448A" w:rsidRDefault="00AB694C" w:rsidP="00AB694C">
            <w:pPr>
              <w:rPr>
                <w:rFonts w:cstheme="minorHAnsi"/>
              </w:rPr>
            </w:pPr>
          </w:p>
        </w:tc>
      </w:tr>
      <w:tr w:rsidR="00AB694C" w:rsidRPr="00402DFB" w14:paraId="1CEDED23" w14:textId="77777777" w:rsidTr="008C0758">
        <w:tc>
          <w:tcPr>
            <w:tcW w:w="1015" w:type="dxa"/>
          </w:tcPr>
          <w:p w14:paraId="27EEE2DC" w14:textId="38B82B02" w:rsidR="00AB694C" w:rsidRPr="00402DFB" w:rsidRDefault="00AB694C" w:rsidP="00AB694C">
            <w:pPr>
              <w:rPr>
                <w:rFonts w:cstheme="minorHAnsi"/>
                <w:b/>
                <w:color w:val="000000" w:themeColor="text1"/>
              </w:rPr>
            </w:pPr>
            <w:r w:rsidRPr="00402DFB">
              <w:rPr>
                <w:rFonts w:cstheme="minorHAnsi"/>
                <w:b/>
                <w:color w:val="000000" w:themeColor="text1"/>
              </w:rPr>
              <w:lastRenderedPageBreak/>
              <w:t>Item 1</w:t>
            </w:r>
            <w:r>
              <w:rPr>
                <w:rFonts w:cstheme="minorHAnsi"/>
                <w:b/>
                <w:color w:val="000000" w:themeColor="text1"/>
              </w:rPr>
              <w:t>2</w:t>
            </w:r>
          </w:p>
        </w:tc>
        <w:tc>
          <w:tcPr>
            <w:tcW w:w="9062" w:type="dxa"/>
          </w:tcPr>
          <w:p w14:paraId="1281E9AA" w14:textId="06B7C4B2" w:rsidR="00AB694C" w:rsidRPr="009A6664" w:rsidRDefault="00AB694C" w:rsidP="00AB694C">
            <w:pPr>
              <w:rPr>
                <w:rFonts w:cstheme="minorHAnsi"/>
                <w:b/>
                <w:bCs/>
              </w:rPr>
            </w:pPr>
            <w:r w:rsidRPr="009A6664">
              <w:rPr>
                <w:rFonts w:cstheme="minorHAnsi"/>
                <w:b/>
                <w:bCs/>
              </w:rPr>
              <w:t>Unplanned Care Home Closure – Action Plan update</w:t>
            </w:r>
          </w:p>
        </w:tc>
      </w:tr>
      <w:tr w:rsidR="00AB694C" w:rsidRPr="00402DFB" w14:paraId="75AB6C26" w14:textId="77777777" w:rsidTr="008C0758">
        <w:tc>
          <w:tcPr>
            <w:tcW w:w="1015" w:type="dxa"/>
          </w:tcPr>
          <w:p w14:paraId="25F008E6" w14:textId="77777777" w:rsidR="00AB694C" w:rsidRPr="00402DFB" w:rsidRDefault="00AB694C" w:rsidP="00AB694C">
            <w:pPr>
              <w:rPr>
                <w:rFonts w:cstheme="minorHAnsi"/>
                <w:b/>
                <w:color w:val="000000" w:themeColor="text1"/>
              </w:rPr>
            </w:pPr>
          </w:p>
        </w:tc>
        <w:tc>
          <w:tcPr>
            <w:tcW w:w="9062" w:type="dxa"/>
          </w:tcPr>
          <w:p w14:paraId="2C4DCE8C" w14:textId="0CBE4FD4" w:rsidR="00AB694C" w:rsidRDefault="00AB694C" w:rsidP="00AB694C">
            <w:pPr>
              <w:rPr>
                <w:rFonts w:cstheme="minorHAnsi"/>
                <w:color w:val="000000" w:themeColor="text1"/>
              </w:rPr>
            </w:pPr>
            <w:r>
              <w:rPr>
                <w:rFonts w:cstheme="minorHAnsi"/>
                <w:color w:val="000000" w:themeColor="text1"/>
              </w:rPr>
              <w:t>The report was taken as read.</w:t>
            </w:r>
          </w:p>
          <w:p w14:paraId="7C093980" w14:textId="08EFDA44" w:rsidR="00AB694C" w:rsidRDefault="00AB694C" w:rsidP="00AB694C">
            <w:pPr>
              <w:rPr>
                <w:rFonts w:cstheme="minorHAnsi"/>
                <w:color w:val="000000" w:themeColor="text1"/>
              </w:rPr>
            </w:pPr>
          </w:p>
          <w:p w14:paraId="7495126E" w14:textId="191D1193" w:rsidR="00AB694C" w:rsidRDefault="00AB694C" w:rsidP="00AB694C">
            <w:pPr>
              <w:rPr>
                <w:rFonts w:cstheme="minorHAnsi"/>
                <w:color w:val="000000" w:themeColor="text1"/>
              </w:rPr>
            </w:pPr>
            <w:r>
              <w:rPr>
                <w:rFonts w:cstheme="minorHAnsi"/>
                <w:color w:val="000000" w:themeColor="text1"/>
              </w:rPr>
              <w:t>Key points:</w:t>
            </w:r>
          </w:p>
          <w:p w14:paraId="0B380242" w14:textId="166EE30E" w:rsidR="00AB694C" w:rsidRPr="009A012A" w:rsidRDefault="00AB694C" w:rsidP="00AB694C">
            <w:pPr>
              <w:pStyle w:val="ListParagraph"/>
              <w:numPr>
                <w:ilvl w:val="0"/>
                <w:numId w:val="33"/>
              </w:numPr>
              <w:rPr>
                <w:rFonts w:cstheme="minorHAnsi"/>
                <w:color w:val="000000" w:themeColor="text1"/>
              </w:rPr>
            </w:pPr>
            <w:r w:rsidRPr="009A012A">
              <w:rPr>
                <w:rFonts w:cstheme="minorHAnsi"/>
                <w:color w:val="000000" w:themeColor="text1"/>
              </w:rPr>
              <w:t>Reviews ongoing for Hylands Care Home and Sheiling Care Home.  Reports will be shared in due course.</w:t>
            </w:r>
          </w:p>
          <w:p w14:paraId="37095C24" w14:textId="3320DBE0" w:rsidR="00AB694C" w:rsidRDefault="00AB694C" w:rsidP="00AB694C">
            <w:pPr>
              <w:pStyle w:val="ListParagraph"/>
              <w:numPr>
                <w:ilvl w:val="0"/>
                <w:numId w:val="33"/>
              </w:numPr>
              <w:rPr>
                <w:rFonts w:cstheme="minorHAnsi"/>
                <w:color w:val="000000" w:themeColor="text1"/>
              </w:rPr>
            </w:pPr>
            <w:r>
              <w:rPr>
                <w:rFonts w:cstheme="minorHAnsi"/>
                <w:color w:val="000000" w:themeColor="text1"/>
              </w:rPr>
              <w:t>Working to attain robust policies, empowerment of front-line staff with regard to recognising concerns, clear governance, and processes to manage standards of care and agreement as to what represents “good”.</w:t>
            </w:r>
          </w:p>
          <w:p w14:paraId="218AAA1B" w14:textId="49613B0B" w:rsidR="00AB694C" w:rsidRDefault="00AB694C" w:rsidP="00AB694C">
            <w:pPr>
              <w:pStyle w:val="ListParagraph"/>
              <w:numPr>
                <w:ilvl w:val="0"/>
                <w:numId w:val="33"/>
              </w:numPr>
              <w:rPr>
                <w:rFonts w:cstheme="minorHAnsi"/>
                <w:color w:val="000000" w:themeColor="text1"/>
              </w:rPr>
            </w:pPr>
            <w:r>
              <w:rPr>
                <w:rFonts w:cstheme="minorHAnsi"/>
                <w:color w:val="000000" w:themeColor="text1"/>
              </w:rPr>
              <w:t>Quality pathway phase 1 complete.</w:t>
            </w:r>
          </w:p>
          <w:p w14:paraId="3222EC37" w14:textId="13DB8624" w:rsidR="00AB694C" w:rsidRDefault="00AB694C" w:rsidP="00AB694C">
            <w:pPr>
              <w:pStyle w:val="ListParagraph"/>
              <w:numPr>
                <w:ilvl w:val="0"/>
                <w:numId w:val="33"/>
              </w:numPr>
              <w:rPr>
                <w:rFonts w:cstheme="minorHAnsi"/>
                <w:color w:val="000000" w:themeColor="text1"/>
              </w:rPr>
            </w:pPr>
            <w:r>
              <w:rPr>
                <w:rFonts w:cstheme="minorHAnsi"/>
                <w:color w:val="000000" w:themeColor="text1"/>
              </w:rPr>
              <w:t>Phase 2 completion scheduled for January 2024.  Dashboard will make it easier to extract data.</w:t>
            </w:r>
          </w:p>
          <w:p w14:paraId="67B5D3AA" w14:textId="6E5C2AD4" w:rsidR="00AB694C" w:rsidRDefault="00AB694C" w:rsidP="00AB694C">
            <w:pPr>
              <w:rPr>
                <w:rFonts w:cstheme="minorHAnsi"/>
                <w:color w:val="000000" w:themeColor="text1"/>
              </w:rPr>
            </w:pPr>
          </w:p>
          <w:p w14:paraId="60E3EDD1" w14:textId="47B4257D" w:rsidR="00AB694C" w:rsidRDefault="00AB694C" w:rsidP="00AB694C">
            <w:pPr>
              <w:rPr>
                <w:rFonts w:cstheme="minorHAnsi"/>
                <w:color w:val="000000" w:themeColor="text1"/>
              </w:rPr>
            </w:pPr>
            <w:r>
              <w:rPr>
                <w:rFonts w:cstheme="minorHAnsi"/>
                <w:color w:val="000000" w:themeColor="text1"/>
              </w:rPr>
              <w:t>The Chair thanked RC for the report and update.</w:t>
            </w:r>
          </w:p>
          <w:p w14:paraId="650F0C77" w14:textId="0D5E2C31" w:rsidR="00AB694C" w:rsidRDefault="00AB694C" w:rsidP="00AB694C">
            <w:pPr>
              <w:rPr>
                <w:rFonts w:cstheme="minorHAnsi"/>
                <w:color w:val="000000" w:themeColor="text1"/>
              </w:rPr>
            </w:pPr>
          </w:p>
          <w:p w14:paraId="70D20A0C" w14:textId="07D5E00C" w:rsidR="00AB694C" w:rsidRDefault="00AB694C" w:rsidP="00AB694C">
            <w:pPr>
              <w:rPr>
                <w:rFonts w:cstheme="minorHAnsi"/>
                <w:color w:val="000000" w:themeColor="text1"/>
              </w:rPr>
            </w:pPr>
            <w:r>
              <w:rPr>
                <w:rFonts w:cstheme="minorHAnsi"/>
                <w:color w:val="000000" w:themeColor="text1"/>
              </w:rPr>
              <w:t>Questions/comments:</w:t>
            </w:r>
          </w:p>
          <w:p w14:paraId="3300D6B2" w14:textId="3FBA958C" w:rsidR="00AB694C" w:rsidRPr="00854338" w:rsidRDefault="00AB694C" w:rsidP="00AB694C">
            <w:pPr>
              <w:pStyle w:val="ListParagraph"/>
              <w:numPr>
                <w:ilvl w:val="0"/>
                <w:numId w:val="40"/>
              </w:numPr>
              <w:rPr>
                <w:rFonts w:cstheme="minorHAnsi"/>
                <w:color w:val="000000" w:themeColor="text1"/>
              </w:rPr>
            </w:pPr>
            <w:r w:rsidRPr="00854338">
              <w:rPr>
                <w:rFonts w:cstheme="minorHAnsi"/>
                <w:color w:val="000000" w:themeColor="text1"/>
              </w:rPr>
              <w:t>It was noted that a considerable amount of work had been undertaken and it appeared that we were moving towards “business as usual” following a number of unplanned care home closures.  In view of this it may be worth considering producing a broader report that may include new entrants to the market, sustainability</w:t>
            </w:r>
            <w:r>
              <w:rPr>
                <w:rFonts w:cstheme="minorHAnsi"/>
                <w:color w:val="000000" w:themeColor="text1"/>
              </w:rPr>
              <w:t>,</w:t>
            </w:r>
            <w:r w:rsidRPr="00854338">
              <w:rPr>
                <w:rFonts w:cstheme="minorHAnsi"/>
                <w:color w:val="000000" w:themeColor="text1"/>
              </w:rPr>
              <w:t xml:space="preserve"> and quality in addition to those leaving the market</w:t>
            </w:r>
            <w:r w:rsidR="00F424CF">
              <w:rPr>
                <w:rFonts w:cstheme="minorHAnsi"/>
                <w:color w:val="000000" w:themeColor="text1"/>
              </w:rPr>
              <w:t xml:space="preserve"> and perhaps considering frequency of reporting.</w:t>
            </w:r>
          </w:p>
          <w:p w14:paraId="3239C7F9" w14:textId="70797647" w:rsidR="00AB694C" w:rsidRDefault="00AB694C" w:rsidP="00AB694C">
            <w:pPr>
              <w:rPr>
                <w:rFonts w:cstheme="minorHAnsi"/>
                <w:color w:val="000000" w:themeColor="text1"/>
              </w:rPr>
            </w:pPr>
          </w:p>
          <w:p w14:paraId="7EBB624C" w14:textId="2BC79463" w:rsidR="00AB694C" w:rsidRDefault="00AB694C" w:rsidP="00AB694C">
            <w:pPr>
              <w:rPr>
                <w:rFonts w:cstheme="minorHAnsi"/>
                <w:color w:val="000000" w:themeColor="text1"/>
              </w:rPr>
            </w:pPr>
            <w:r>
              <w:rPr>
                <w:rFonts w:cstheme="minorHAnsi"/>
                <w:color w:val="000000" w:themeColor="text1"/>
              </w:rPr>
              <w:t>RC would feed this suggestion back to RB who was unable to attend today.</w:t>
            </w:r>
          </w:p>
          <w:p w14:paraId="0492253E" w14:textId="1BE78B0B" w:rsidR="00AB694C" w:rsidRPr="00E67CE6" w:rsidRDefault="00AB694C" w:rsidP="00AB694C">
            <w:pPr>
              <w:rPr>
                <w:rFonts w:cstheme="minorHAnsi"/>
                <w:color w:val="000000" w:themeColor="text1"/>
              </w:rPr>
            </w:pPr>
          </w:p>
        </w:tc>
      </w:tr>
      <w:tr w:rsidR="00AB694C" w:rsidRPr="00402DFB" w14:paraId="19306740" w14:textId="77777777" w:rsidTr="008C0758">
        <w:tc>
          <w:tcPr>
            <w:tcW w:w="1015" w:type="dxa"/>
          </w:tcPr>
          <w:p w14:paraId="486D9A1A" w14:textId="1B13F4DB" w:rsidR="00AB694C" w:rsidRPr="00402DFB" w:rsidRDefault="00AB694C" w:rsidP="00AB694C">
            <w:pPr>
              <w:rPr>
                <w:rFonts w:cstheme="minorHAnsi"/>
                <w:b/>
                <w:color w:val="000000" w:themeColor="text1"/>
              </w:rPr>
            </w:pPr>
            <w:r>
              <w:rPr>
                <w:rFonts w:cstheme="minorHAnsi"/>
                <w:b/>
                <w:color w:val="000000" w:themeColor="text1"/>
              </w:rPr>
              <w:t>Item 13</w:t>
            </w:r>
          </w:p>
        </w:tc>
        <w:tc>
          <w:tcPr>
            <w:tcW w:w="9062" w:type="dxa"/>
          </w:tcPr>
          <w:p w14:paraId="2FBDA359" w14:textId="4452869C" w:rsidR="00AB694C" w:rsidRDefault="00AB694C" w:rsidP="00AB694C">
            <w:pPr>
              <w:rPr>
                <w:rFonts w:cstheme="minorHAnsi"/>
                <w:b/>
                <w:bCs/>
                <w:color w:val="000000" w:themeColor="text1"/>
              </w:rPr>
            </w:pPr>
            <w:r>
              <w:rPr>
                <w:rFonts w:cstheme="minorHAnsi"/>
                <w:b/>
                <w:bCs/>
                <w:color w:val="000000" w:themeColor="text1"/>
              </w:rPr>
              <w:t>Any other business</w:t>
            </w:r>
          </w:p>
        </w:tc>
      </w:tr>
      <w:tr w:rsidR="00AB694C" w:rsidRPr="00402DFB" w14:paraId="2BCADF6E" w14:textId="77777777" w:rsidTr="008C0758">
        <w:tc>
          <w:tcPr>
            <w:tcW w:w="1015" w:type="dxa"/>
          </w:tcPr>
          <w:p w14:paraId="4149EFD0" w14:textId="77777777" w:rsidR="00AB694C" w:rsidRPr="00CE02DB" w:rsidRDefault="00AB694C" w:rsidP="00AB694C">
            <w:pPr>
              <w:rPr>
                <w:rFonts w:cstheme="minorHAnsi"/>
                <w:bCs/>
                <w:color w:val="000000" w:themeColor="text1"/>
              </w:rPr>
            </w:pPr>
          </w:p>
        </w:tc>
        <w:tc>
          <w:tcPr>
            <w:tcW w:w="9062" w:type="dxa"/>
          </w:tcPr>
          <w:p w14:paraId="4653096E" w14:textId="05C28410" w:rsidR="00AB694C" w:rsidRDefault="00AB694C" w:rsidP="00AB694C">
            <w:pPr>
              <w:rPr>
                <w:rFonts w:cstheme="minorHAnsi"/>
                <w:bCs/>
                <w:color w:val="000000" w:themeColor="text1"/>
              </w:rPr>
            </w:pPr>
            <w:r>
              <w:rPr>
                <w:rFonts w:cstheme="minorHAnsi"/>
                <w:color w:val="000000" w:themeColor="text1"/>
              </w:rPr>
              <w:t>LW thanked RJ for attending the meeting and acting as Chair.</w:t>
            </w:r>
          </w:p>
          <w:p w14:paraId="08B639C4" w14:textId="77777777" w:rsidR="00AB694C" w:rsidRDefault="00AB694C" w:rsidP="00AB694C">
            <w:pPr>
              <w:rPr>
                <w:rFonts w:cstheme="minorHAnsi"/>
                <w:bCs/>
                <w:color w:val="000000" w:themeColor="text1"/>
              </w:rPr>
            </w:pPr>
          </w:p>
          <w:p w14:paraId="289E5533" w14:textId="7A9D89A3" w:rsidR="00AB694C" w:rsidRDefault="00AB694C" w:rsidP="00AB694C">
            <w:pPr>
              <w:rPr>
                <w:rFonts w:cstheme="minorHAnsi"/>
                <w:bCs/>
                <w:color w:val="000000" w:themeColor="text1"/>
              </w:rPr>
            </w:pPr>
            <w:r>
              <w:rPr>
                <w:rFonts w:cstheme="minorHAnsi"/>
                <w:bCs/>
                <w:color w:val="000000" w:themeColor="text1"/>
              </w:rPr>
              <w:t>There was no further business and the meeting closed at 3.45 p.m.</w:t>
            </w:r>
          </w:p>
          <w:p w14:paraId="4C81D4BB" w14:textId="4733C877" w:rsidR="00AB694C" w:rsidRPr="00CE02DB" w:rsidRDefault="00AB694C" w:rsidP="00AB694C">
            <w:pPr>
              <w:rPr>
                <w:rFonts w:cstheme="minorHAnsi"/>
                <w:bCs/>
                <w:color w:val="000000" w:themeColor="text1"/>
              </w:rPr>
            </w:pPr>
          </w:p>
        </w:tc>
      </w:tr>
      <w:tr w:rsidR="00AB694C" w:rsidRPr="00402DFB" w14:paraId="7054D09E" w14:textId="77777777" w:rsidTr="008C0758">
        <w:tc>
          <w:tcPr>
            <w:tcW w:w="10077" w:type="dxa"/>
            <w:gridSpan w:val="2"/>
          </w:tcPr>
          <w:p w14:paraId="2036C5F3" w14:textId="10B691C7" w:rsidR="00AB694C" w:rsidRPr="00402DFB" w:rsidRDefault="00AB694C" w:rsidP="00AB694C">
            <w:pPr>
              <w:rPr>
                <w:rFonts w:cstheme="minorHAnsi"/>
                <w:b/>
                <w:color w:val="000000" w:themeColor="text1"/>
              </w:rPr>
            </w:pPr>
            <w:r w:rsidRPr="00402DFB">
              <w:rPr>
                <w:rFonts w:cstheme="minorHAnsi"/>
              </w:rPr>
              <w:br w:type="page"/>
            </w:r>
            <w:r w:rsidRPr="00402DFB">
              <w:rPr>
                <w:rFonts w:cstheme="minorHAnsi"/>
                <w:b/>
                <w:color w:val="000000" w:themeColor="text1"/>
              </w:rPr>
              <w:t>Calendar of Meetings</w:t>
            </w:r>
          </w:p>
        </w:tc>
      </w:tr>
      <w:tr w:rsidR="00AB694C" w:rsidRPr="00402DFB" w14:paraId="0D65D852" w14:textId="77777777" w:rsidTr="008C0758">
        <w:trPr>
          <w:trHeight w:val="468"/>
        </w:trPr>
        <w:tc>
          <w:tcPr>
            <w:tcW w:w="1015" w:type="dxa"/>
          </w:tcPr>
          <w:p w14:paraId="00D43956" w14:textId="77777777" w:rsidR="00AB694C" w:rsidRPr="00402DFB" w:rsidRDefault="00AB694C" w:rsidP="00AB694C">
            <w:pPr>
              <w:rPr>
                <w:rFonts w:cstheme="minorHAnsi"/>
                <w:b/>
                <w:color w:val="000000" w:themeColor="text1"/>
              </w:rPr>
            </w:pPr>
          </w:p>
        </w:tc>
        <w:tc>
          <w:tcPr>
            <w:tcW w:w="9062" w:type="dxa"/>
          </w:tcPr>
          <w:p w14:paraId="0A9FBD47" w14:textId="62234C55" w:rsidR="00AB694C" w:rsidRPr="00CE02DB" w:rsidRDefault="00AB694C" w:rsidP="00AB694C">
            <w:pPr>
              <w:rPr>
                <w:rFonts w:ascii="Arial" w:hAnsi="Arial" w:cs="Arial"/>
                <w:sz w:val="20"/>
                <w:szCs w:val="20"/>
              </w:rPr>
            </w:pPr>
          </w:p>
          <w:p w14:paraId="2D2CFA33" w14:textId="77777777" w:rsidR="00AB694C" w:rsidRDefault="00AB694C" w:rsidP="00AB694C">
            <w:pPr>
              <w:pStyle w:val="ListParagraph"/>
              <w:numPr>
                <w:ilvl w:val="0"/>
                <w:numId w:val="22"/>
              </w:numPr>
              <w:rPr>
                <w:rFonts w:ascii="Arial" w:hAnsi="Arial" w:cs="Arial"/>
                <w:sz w:val="20"/>
                <w:szCs w:val="20"/>
              </w:rPr>
            </w:pPr>
            <w:r w:rsidRPr="003807F0">
              <w:rPr>
                <w:rFonts w:ascii="Arial" w:hAnsi="Arial" w:cs="Arial"/>
                <w:sz w:val="20"/>
                <w:szCs w:val="20"/>
              </w:rPr>
              <w:t>Wednesday, 27 September 2023, 2.00 pm, In person venue tba</w:t>
            </w:r>
          </w:p>
          <w:p w14:paraId="63D44978" w14:textId="3F5B102D" w:rsidR="00AB694C" w:rsidRPr="005A0A2D" w:rsidRDefault="00AB694C" w:rsidP="00AB694C">
            <w:pPr>
              <w:pStyle w:val="Default"/>
              <w:numPr>
                <w:ilvl w:val="0"/>
                <w:numId w:val="22"/>
              </w:numPr>
              <w:rPr>
                <w:rFonts w:asciiTheme="minorHAnsi" w:hAnsiTheme="minorHAnsi" w:cstheme="minorHAnsi"/>
                <w:color w:val="000000" w:themeColor="text1"/>
                <w:sz w:val="22"/>
                <w:szCs w:val="22"/>
              </w:rPr>
            </w:pPr>
            <w:r>
              <w:rPr>
                <w:rFonts w:ascii="Arial" w:hAnsi="Arial" w:cs="Arial"/>
                <w:sz w:val="20"/>
                <w:szCs w:val="20"/>
              </w:rPr>
              <w:t>Wednesday, 20 December 2023, 2.00 pm, Microsoft Teams</w:t>
            </w:r>
          </w:p>
          <w:p w14:paraId="78D43728" w14:textId="77777777" w:rsidR="00AB694C" w:rsidRPr="001C6271" w:rsidRDefault="00AB694C" w:rsidP="00AB694C">
            <w:pPr>
              <w:pStyle w:val="Default"/>
              <w:numPr>
                <w:ilvl w:val="0"/>
                <w:numId w:val="22"/>
              </w:numPr>
              <w:rPr>
                <w:rFonts w:asciiTheme="minorHAnsi" w:hAnsiTheme="minorHAnsi" w:cstheme="minorHAnsi"/>
                <w:color w:val="000000" w:themeColor="text1"/>
                <w:sz w:val="22"/>
                <w:szCs w:val="22"/>
              </w:rPr>
            </w:pPr>
            <w:r>
              <w:rPr>
                <w:rFonts w:ascii="Arial" w:hAnsi="Arial" w:cs="Arial"/>
                <w:sz w:val="20"/>
                <w:szCs w:val="20"/>
              </w:rPr>
              <w:t>Wednesday, 20 March 2024 at 2.00 pm, Microsoft Teams</w:t>
            </w:r>
          </w:p>
          <w:p w14:paraId="4E5426EB" w14:textId="1DC0644A" w:rsidR="00AB694C" w:rsidRPr="008E471F" w:rsidRDefault="00AB694C" w:rsidP="00AB694C">
            <w:pPr>
              <w:pStyle w:val="Default"/>
              <w:ind w:left="360"/>
              <w:rPr>
                <w:rFonts w:asciiTheme="minorHAnsi" w:hAnsiTheme="minorHAnsi" w:cstheme="minorHAnsi"/>
                <w:color w:val="000000" w:themeColor="text1"/>
                <w:sz w:val="22"/>
                <w:szCs w:val="22"/>
              </w:rPr>
            </w:pPr>
          </w:p>
        </w:tc>
      </w:tr>
    </w:tbl>
    <w:p w14:paraId="17287831" w14:textId="77777777" w:rsidR="007C2913" w:rsidRPr="00402DFB" w:rsidRDefault="007C2913" w:rsidP="008E471F">
      <w:pPr>
        <w:spacing w:after="0"/>
        <w:rPr>
          <w:rFonts w:cstheme="minorHAnsi"/>
          <w:color w:val="000000" w:themeColor="text1"/>
        </w:rPr>
      </w:pPr>
    </w:p>
    <w:sectPr w:rsidR="007C2913" w:rsidRPr="00402DFB" w:rsidSect="001C6271">
      <w:footerReference w:type="default" r:id="rId12"/>
      <w:pgSz w:w="11906" w:h="16838"/>
      <w:pgMar w:top="720" w:right="720" w:bottom="720"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58A4" w14:textId="77777777" w:rsidR="002F65EB" w:rsidRDefault="002F65EB" w:rsidP="00197DEB">
      <w:pPr>
        <w:spacing w:after="0" w:line="240" w:lineRule="auto"/>
      </w:pPr>
      <w:r>
        <w:separator/>
      </w:r>
    </w:p>
  </w:endnote>
  <w:endnote w:type="continuationSeparator" w:id="0">
    <w:p w14:paraId="0F7AE8D5" w14:textId="77777777" w:rsidR="002F65EB" w:rsidRDefault="002F65EB"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23778950" w:rsidR="003C5B09" w:rsidRDefault="003C5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8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845">
              <w:rPr>
                <w:b/>
                <w:bCs/>
                <w:noProof/>
              </w:rPr>
              <w:t>6</w:t>
            </w:r>
            <w:r>
              <w:rPr>
                <w:b/>
                <w:bCs/>
                <w:sz w:val="24"/>
                <w:szCs w:val="24"/>
              </w:rPr>
              <w:fldChar w:fldCharType="end"/>
            </w:r>
          </w:p>
        </w:sdtContent>
      </w:sdt>
    </w:sdtContent>
  </w:sdt>
  <w:p w14:paraId="5DAA2271" w14:textId="77777777" w:rsidR="003C5B09" w:rsidRDefault="003C5B09">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3B2F6BB5"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B0sGX6rgIAAEUFAAAOAAAA&#10;AAAAAAAAAAAAAC4CAABkcnMvZTJvRG9jLnhtbFBLAQItABQABgAIAAAAIQDEIMuE3wAAAAsBAAAP&#10;AAAAAAAAAAAAAAAAAAgFAABkcnMvZG93bnJldi54bWxQSwUGAAAAAAQABADzAAAAFAYAAAAA&#10;" o:allowincell="f" filled="f" stroked="f" strokeweight=".5pt">
              <v:textbox inset=",0,,0">
                <w:txbxContent>
                  <w:p w14:paraId="0D7046BB" w14:textId="3B2F6BB5"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7DCC" w14:textId="77777777" w:rsidR="002F65EB" w:rsidRDefault="002F65EB" w:rsidP="00197DEB">
      <w:pPr>
        <w:spacing w:after="0" w:line="240" w:lineRule="auto"/>
      </w:pPr>
      <w:r>
        <w:separator/>
      </w:r>
    </w:p>
  </w:footnote>
  <w:footnote w:type="continuationSeparator" w:id="0">
    <w:p w14:paraId="44A340ED" w14:textId="77777777" w:rsidR="002F65EB" w:rsidRDefault="002F65EB" w:rsidP="0019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0EDB"/>
    <w:multiLevelType w:val="hybridMultilevel"/>
    <w:tmpl w:val="1AA6D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774FA"/>
    <w:multiLevelType w:val="hybridMultilevel"/>
    <w:tmpl w:val="AC00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C590F"/>
    <w:multiLevelType w:val="hybridMultilevel"/>
    <w:tmpl w:val="C1E87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5F79"/>
    <w:multiLevelType w:val="hybridMultilevel"/>
    <w:tmpl w:val="05D8AF2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9B60DA"/>
    <w:multiLevelType w:val="hybridMultilevel"/>
    <w:tmpl w:val="CDA48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470B0"/>
    <w:multiLevelType w:val="hybridMultilevel"/>
    <w:tmpl w:val="C1489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657D3"/>
    <w:multiLevelType w:val="hybridMultilevel"/>
    <w:tmpl w:val="F0A6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7467C"/>
    <w:multiLevelType w:val="hybridMultilevel"/>
    <w:tmpl w:val="C92AE800"/>
    <w:lvl w:ilvl="0" w:tplc="54BE74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360B97"/>
    <w:multiLevelType w:val="hybridMultilevel"/>
    <w:tmpl w:val="AC304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54F42"/>
    <w:multiLevelType w:val="hybridMultilevel"/>
    <w:tmpl w:val="9768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8B56F7"/>
    <w:multiLevelType w:val="hybridMultilevel"/>
    <w:tmpl w:val="40648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785F69"/>
    <w:multiLevelType w:val="hybridMultilevel"/>
    <w:tmpl w:val="B33C7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4B4C0F"/>
    <w:multiLevelType w:val="hybridMultilevel"/>
    <w:tmpl w:val="05725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D3661"/>
    <w:multiLevelType w:val="hybridMultilevel"/>
    <w:tmpl w:val="60840174"/>
    <w:lvl w:ilvl="0" w:tplc="051421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3D6AE4"/>
    <w:multiLevelType w:val="hybridMultilevel"/>
    <w:tmpl w:val="26340DC8"/>
    <w:lvl w:ilvl="0" w:tplc="B03460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938E9"/>
    <w:multiLevelType w:val="hybridMultilevel"/>
    <w:tmpl w:val="E73A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D8473D"/>
    <w:multiLevelType w:val="hybridMultilevel"/>
    <w:tmpl w:val="4D2AD828"/>
    <w:lvl w:ilvl="0" w:tplc="30F0B520">
      <w:start w:val="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101782"/>
    <w:multiLevelType w:val="hybridMultilevel"/>
    <w:tmpl w:val="2618E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B22A6B"/>
    <w:multiLevelType w:val="hybridMultilevel"/>
    <w:tmpl w:val="3EA0E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F15144"/>
    <w:multiLevelType w:val="hybridMultilevel"/>
    <w:tmpl w:val="E8F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C74E0"/>
    <w:multiLevelType w:val="hybridMultilevel"/>
    <w:tmpl w:val="B4B40E2A"/>
    <w:lvl w:ilvl="0" w:tplc="045CA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D1578"/>
    <w:multiLevelType w:val="hybridMultilevel"/>
    <w:tmpl w:val="C64E4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223677"/>
    <w:multiLevelType w:val="hybridMultilevel"/>
    <w:tmpl w:val="5E10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44B26"/>
    <w:multiLevelType w:val="hybridMultilevel"/>
    <w:tmpl w:val="7D2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51687"/>
    <w:multiLevelType w:val="hybridMultilevel"/>
    <w:tmpl w:val="D1CACDF4"/>
    <w:lvl w:ilvl="0" w:tplc="051421A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1B110A"/>
    <w:multiLevelType w:val="hybridMultilevel"/>
    <w:tmpl w:val="C28A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145853"/>
    <w:multiLevelType w:val="hybridMultilevel"/>
    <w:tmpl w:val="49605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DE0AB1"/>
    <w:multiLevelType w:val="hybridMultilevel"/>
    <w:tmpl w:val="AD68E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F577EB"/>
    <w:multiLevelType w:val="hybridMultilevel"/>
    <w:tmpl w:val="A320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7B2BB8"/>
    <w:multiLevelType w:val="hybridMultilevel"/>
    <w:tmpl w:val="B5202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AF75E3"/>
    <w:multiLevelType w:val="hybridMultilevel"/>
    <w:tmpl w:val="CB6A4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D22AF"/>
    <w:multiLevelType w:val="hybridMultilevel"/>
    <w:tmpl w:val="7F763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4903E1"/>
    <w:multiLevelType w:val="hybridMultilevel"/>
    <w:tmpl w:val="24C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6B12F4"/>
    <w:multiLevelType w:val="hybridMultilevel"/>
    <w:tmpl w:val="8FE02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B42B47"/>
    <w:multiLevelType w:val="hybridMultilevel"/>
    <w:tmpl w:val="38160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7E5BFF"/>
    <w:multiLevelType w:val="hybridMultilevel"/>
    <w:tmpl w:val="34A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625BA8"/>
    <w:multiLevelType w:val="hybridMultilevel"/>
    <w:tmpl w:val="EEA8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942F5E"/>
    <w:multiLevelType w:val="hybridMultilevel"/>
    <w:tmpl w:val="AA3A1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32"/>
  </w:num>
  <w:num w:numId="6">
    <w:abstractNumId w:val="1"/>
  </w:num>
  <w:num w:numId="7">
    <w:abstractNumId w:val="37"/>
  </w:num>
  <w:num w:numId="8">
    <w:abstractNumId w:val="25"/>
  </w:num>
  <w:num w:numId="9">
    <w:abstractNumId w:val="21"/>
  </w:num>
  <w:num w:numId="10">
    <w:abstractNumId w:val="22"/>
  </w:num>
  <w:num w:numId="11">
    <w:abstractNumId w:val="16"/>
  </w:num>
  <w:num w:numId="12">
    <w:abstractNumId w:val="8"/>
  </w:num>
  <w:num w:numId="13">
    <w:abstractNumId w:val="13"/>
  </w:num>
  <w:num w:numId="14">
    <w:abstractNumId w:val="36"/>
  </w:num>
  <w:num w:numId="15">
    <w:abstractNumId w:val="14"/>
  </w:num>
  <w:num w:numId="16">
    <w:abstractNumId w:val="4"/>
  </w:num>
  <w:num w:numId="17">
    <w:abstractNumId w:val="18"/>
  </w:num>
  <w:num w:numId="18">
    <w:abstractNumId w:val="29"/>
  </w:num>
  <w:num w:numId="19">
    <w:abstractNumId w:val="17"/>
  </w:num>
  <w:num w:numId="20">
    <w:abstractNumId w:val="15"/>
  </w:num>
  <w:num w:numId="21">
    <w:abstractNumId w:val="26"/>
  </w:num>
  <w:num w:numId="22">
    <w:abstractNumId w:val="24"/>
  </w:num>
  <w:num w:numId="23">
    <w:abstractNumId w:val="9"/>
  </w:num>
  <w:num w:numId="24">
    <w:abstractNumId w:val="20"/>
  </w:num>
  <w:num w:numId="25">
    <w:abstractNumId w:val="27"/>
  </w:num>
  <w:num w:numId="26">
    <w:abstractNumId w:val="39"/>
  </w:num>
  <w:num w:numId="27">
    <w:abstractNumId w:val="30"/>
  </w:num>
  <w:num w:numId="28">
    <w:abstractNumId w:val="11"/>
  </w:num>
  <w:num w:numId="29">
    <w:abstractNumId w:val="7"/>
  </w:num>
  <w:num w:numId="30">
    <w:abstractNumId w:val="6"/>
  </w:num>
  <w:num w:numId="31">
    <w:abstractNumId w:val="34"/>
  </w:num>
  <w:num w:numId="32">
    <w:abstractNumId w:val="19"/>
  </w:num>
  <w:num w:numId="33">
    <w:abstractNumId w:val="12"/>
  </w:num>
  <w:num w:numId="34">
    <w:abstractNumId w:val="28"/>
  </w:num>
  <w:num w:numId="35">
    <w:abstractNumId w:val="35"/>
  </w:num>
  <w:num w:numId="36">
    <w:abstractNumId w:val="33"/>
  </w:num>
  <w:num w:numId="37">
    <w:abstractNumId w:val="31"/>
  </w:num>
  <w:num w:numId="38">
    <w:abstractNumId w:val="5"/>
  </w:num>
  <w:num w:numId="39">
    <w:abstractNumId w:val="23"/>
  </w:num>
  <w:num w:numId="40">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C5"/>
    <w:rsid w:val="000000E4"/>
    <w:rsid w:val="000005D4"/>
    <w:rsid w:val="00000628"/>
    <w:rsid w:val="00000C7B"/>
    <w:rsid w:val="00000E27"/>
    <w:rsid w:val="000018A8"/>
    <w:rsid w:val="00003A7E"/>
    <w:rsid w:val="00004B74"/>
    <w:rsid w:val="00004F6C"/>
    <w:rsid w:val="00005A19"/>
    <w:rsid w:val="00005D4A"/>
    <w:rsid w:val="00011212"/>
    <w:rsid w:val="000135D4"/>
    <w:rsid w:val="00013AAB"/>
    <w:rsid w:val="00013D9C"/>
    <w:rsid w:val="00013F26"/>
    <w:rsid w:val="00015B0F"/>
    <w:rsid w:val="000167E2"/>
    <w:rsid w:val="00020D46"/>
    <w:rsid w:val="0002169C"/>
    <w:rsid w:val="0002480C"/>
    <w:rsid w:val="00025630"/>
    <w:rsid w:val="00032059"/>
    <w:rsid w:val="00036A7A"/>
    <w:rsid w:val="00040A55"/>
    <w:rsid w:val="000420B2"/>
    <w:rsid w:val="00042A27"/>
    <w:rsid w:val="00047D84"/>
    <w:rsid w:val="00050174"/>
    <w:rsid w:val="00050939"/>
    <w:rsid w:val="0005104A"/>
    <w:rsid w:val="00052DBB"/>
    <w:rsid w:val="00053DFB"/>
    <w:rsid w:val="00054846"/>
    <w:rsid w:val="00055432"/>
    <w:rsid w:val="0005556F"/>
    <w:rsid w:val="00056461"/>
    <w:rsid w:val="00056950"/>
    <w:rsid w:val="00061E11"/>
    <w:rsid w:val="000621BC"/>
    <w:rsid w:val="00062DDC"/>
    <w:rsid w:val="00063329"/>
    <w:rsid w:val="000652E7"/>
    <w:rsid w:val="00066A63"/>
    <w:rsid w:val="00067D57"/>
    <w:rsid w:val="00070A39"/>
    <w:rsid w:val="00072282"/>
    <w:rsid w:val="0007299B"/>
    <w:rsid w:val="000729E9"/>
    <w:rsid w:val="00074F82"/>
    <w:rsid w:val="00077B09"/>
    <w:rsid w:val="00082484"/>
    <w:rsid w:val="000837AB"/>
    <w:rsid w:val="00083F71"/>
    <w:rsid w:val="0008409E"/>
    <w:rsid w:val="00086481"/>
    <w:rsid w:val="00087127"/>
    <w:rsid w:val="00087235"/>
    <w:rsid w:val="00087BDF"/>
    <w:rsid w:val="00091802"/>
    <w:rsid w:val="00093B41"/>
    <w:rsid w:val="00093CCE"/>
    <w:rsid w:val="000944C3"/>
    <w:rsid w:val="0009503D"/>
    <w:rsid w:val="00097684"/>
    <w:rsid w:val="000A1376"/>
    <w:rsid w:val="000A1ED0"/>
    <w:rsid w:val="000A20CF"/>
    <w:rsid w:val="000A267F"/>
    <w:rsid w:val="000A350D"/>
    <w:rsid w:val="000A4C96"/>
    <w:rsid w:val="000A4F06"/>
    <w:rsid w:val="000A5804"/>
    <w:rsid w:val="000A5D83"/>
    <w:rsid w:val="000A6BB9"/>
    <w:rsid w:val="000B0207"/>
    <w:rsid w:val="000B2988"/>
    <w:rsid w:val="000B75E3"/>
    <w:rsid w:val="000C1067"/>
    <w:rsid w:val="000C4B8D"/>
    <w:rsid w:val="000C4C0C"/>
    <w:rsid w:val="000C6009"/>
    <w:rsid w:val="000D0060"/>
    <w:rsid w:val="000D15E3"/>
    <w:rsid w:val="000D299C"/>
    <w:rsid w:val="000D3A00"/>
    <w:rsid w:val="000D5C3A"/>
    <w:rsid w:val="000D5DB1"/>
    <w:rsid w:val="000D7CD3"/>
    <w:rsid w:val="000E0D90"/>
    <w:rsid w:val="000E18DC"/>
    <w:rsid w:val="000E2C86"/>
    <w:rsid w:val="000E2F85"/>
    <w:rsid w:val="000E3B48"/>
    <w:rsid w:val="000E6DC8"/>
    <w:rsid w:val="000F0543"/>
    <w:rsid w:val="000F09B3"/>
    <w:rsid w:val="000F2997"/>
    <w:rsid w:val="000F39EA"/>
    <w:rsid w:val="000F3C38"/>
    <w:rsid w:val="000F4773"/>
    <w:rsid w:val="000F5D2A"/>
    <w:rsid w:val="00100BA7"/>
    <w:rsid w:val="00101039"/>
    <w:rsid w:val="001018F4"/>
    <w:rsid w:val="00103133"/>
    <w:rsid w:val="00106EAF"/>
    <w:rsid w:val="00107E92"/>
    <w:rsid w:val="00107F0F"/>
    <w:rsid w:val="00110F33"/>
    <w:rsid w:val="00111AA6"/>
    <w:rsid w:val="00111FE9"/>
    <w:rsid w:val="001122D7"/>
    <w:rsid w:val="00113AE9"/>
    <w:rsid w:val="001140AB"/>
    <w:rsid w:val="001212D6"/>
    <w:rsid w:val="00122110"/>
    <w:rsid w:val="00122CDA"/>
    <w:rsid w:val="00123126"/>
    <w:rsid w:val="0012480F"/>
    <w:rsid w:val="001258FE"/>
    <w:rsid w:val="0012668E"/>
    <w:rsid w:val="001268A0"/>
    <w:rsid w:val="00127D75"/>
    <w:rsid w:val="00137C02"/>
    <w:rsid w:val="00141406"/>
    <w:rsid w:val="001422DD"/>
    <w:rsid w:val="00142B32"/>
    <w:rsid w:val="00144824"/>
    <w:rsid w:val="0015042B"/>
    <w:rsid w:val="0015113B"/>
    <w:rsid w:val="0015113C"/>
    <w:rsid w:val="001528E4"/>
    <w:rsid w:val="001535AE"/>
    <w:rsid w:val="001538B6"/>
    <w:rsid w:val="00154BCD"/>
    <w:rsid w:val="00155134"/>
    <w:rsid w:val="001556D1"/>
    <w:rsid w:val="00156E44"/>
    <w:rsid w:val="0016027F"/>
    <w:rsid w:val="00161F49"/>
    <w:rsid w:val="00162516"/>
    <w:rsid w:val="00162CBE"/>
    <w:rsid w:val="00162FE7"/>
    <w:rsid w:val="00164793"/>
    <w:rsid w:val="00170363"/>
    <w:rsid w:val="001710D0"/>
    <w:rsid w:val="00174887"/>
    <w:rsid w:val="00175EE2"/>
    <w:rsid w:val="00176216"/>
    <w:rsid w:val="0017647B"/>
    <w:rsid w:val="00180365"/>
    <w:rsid w:val="00180FA4"/>
    <w:rsid w:val="0018100F"/>
    <w:rsid w:val="00181DFC"/>
    <w:rsid w:val="001829F9"/>
    <w:rsid w:val="00182EFF"/>
    <w:rsid w:val="00183287"/>
    <w:rsid w:val="00183521"/>
    <w:rsid w:val="00184E32"/>
    <w:rsid w:val="00186A77"/>
    <w:rsid w:val="00186C0B"/>
    <w:rsid w:val="001873B3"/>
    <w:rsid w:val="00187B13"/>
    <w:rsid w:val="001929C2"/>
    <w:rsid w:val="001933DF"/>
    <w:rsid w:val="00193990"/>
    <w:rsid w:val="00194011"/>
    <w:rsid w:val="00195815"/>
    <w:rsid w:val="001976E1"/>
    <w:rsid w:val="00197DEB"/>
    <w:rsid w:val="001A0566"/>
    <w:rsid w:val="001A0E3E"/>
    <w:rsid w:val="001A188A"/>
    <w:rsid w:val="001A21D2"/>
    <w:rsid w:val="001A5067"/>
    <w:rsid w:val="001B075C"/>
    <w:rsid w:val="001B1CFD"/>
    <w:rsid w:val="001B1EFA"/>
    <w:rsid w:val="001B205B"/>
    <w:rsid w:val="001B20C3"/>
    <w:rsid w:val="001B23D4"/>
    <w:rsid w:val="001B42E1"/>
    <w:rsid w:val="001B44DF"/>
    <w:rsid w:val="001B49BA"/>
    <w:rsid w:val="001B5B8F"/>
    <w:rsid w:val="001C21A9"/>
    <w:rsid w:val="001C38DE"/>
    <w:rsid w:val="001C3DF0"/>
    <w:rsid w:val="001C4130"/>
    <w:rsid w:val="001C4A5A"/>
    <w:rsid w:val="001C5C96"/>
    <w:rsid w:val="001C6271"/>
    <w:rsid w:val="001C6E11"/>
    <w:rsid w:val="001C7F7C"/>
    <w:rsid w:val="001D1518"/>
    <w:rsid w:val="001D23AF"/>
    <w:rsid w:val="001D27ED"/>
    <w:rsid w:val="001D2860"/>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23DD"/>
    <w:rsid w:val="00202C29"/>
    <w:rsid w:val="00204A14"/>
    <w:rsid w:val="00205078"/>
    <w:rsid w:val="002055B6"/>
    <w:rsid w:val="00205D33"/>
    <w:rsid w:val="00205DFE"/>
    <w:rsid w:val="00206A85"/>
    <w:rsid w:val="0020747E"/>
    <w:rsid w:val="00210269"/>
    <w:rsid w:val="00210700"/>
    <w:rsid w:val="00211119"/>
    <w:rsid w:val="00211E3D"/>
    <w:rsid w:val="002121FB"/>
    <w:rsid w:val="00212AC4"/>
    <w:rsid w:val="0021421C"/>
    <w:rsid w:val="002165BF"/>
    <w:rsid w:val="0022092F"/>
    <w:rsid w:val="00222BA4"/>
    <w:rsid w:val="0022457C"/>
    <w:rsid w:val="00224FDC"/>
    <w:rsid w:val="00225ADF"/>
    <w:rsid w:val="00230882"/>
    <w:rsid w:val="00231710"/>
    <w:rsid w:val="00233231"/>
    <w:rsid w:val="002336E1"/>
    <w:rsid w:val="002337C5"/>
    <w:rsid w:val="00233C9D"/>
    <w:rsid w:val="00233DBE"/>
    <w:rsid w:val="00234823"/>
    <w:rsid w:val="00234969"/>
    <w:rsid w:val="002351FC"/>
    <w:rsid w:val="0023562D"/>
    <w:rsid w:val="00235FF4"/>
    <w:rsid w:val="00240D21"/>
    <w:rsid w:val="00240FA1"/>
    <w:rsid w:val="002413F5"/>
    <w:rsid w:val="0024400B"/>
    <w:rsid w:val="00245435"/>
    <w:rsid w:val="00246711"/>
    <w:rsid w:val="0024704C"/>
    <w:rsid w:val="00250A23"/>
    <w:rsid w:val="00250D22"/>
    <w:rsid w:val="00251DED"/>
    <w:rsid w:val="0025279C"/>
    <w:rsid w:val="00253D24"/>
    <w:rsid w:val="00254178"/>
    <w:rsid w:val="00256537"/>
    <w:rsid w:val="00256E07"/>
    <w:rsid w:val="002572EF"/>
    <w:rsid w:val="00260BEB"/>
    <w:rsid w:val="002630CF"/>
    <w:rsid w:val="002633EC"/>
    <w:rsid w:val="00263678"/>
    <w:rsid w:val="00265261"/>
    <w:rsid w:val="002653D4"/>
    <w:rsid w:val="00266F54"/>
    <w:rsid w:val="002671C9"/>
    <w:rsid w:val="002703BB"/>
    <w:rsid w:val="0027183E"/>
    <w:rsid w:val="00272669"/>
    <w:rsid w:val="0027441C"/>
    <w:rsid w:val="00276C46"/>
    <w:rsid w:val="00276F92"/>
    <w:rsid w:val="00277ACD"/>
    <w:rsid w:val="00281073"/>
    <w:rsid w:val="00281428"/>
    <w:rsid w:val="00281E38"/>
    <w:rsid w:val="00283119"/>
    <w:rsid w:val="00283AA8"/>
    <w:rsid w:val="00284F5A"/>
    <w:rsid w:val="002874AE"/>
    <w:rsid w:val="00290496"/>
    <w:rsid w:val="002922D2"/>
    <w:rsid w:val="002924FA"/>
    <w:rsid w:val="0029452B"/>
    <w:rsid w:val="00295165"/>
    <w:rsid w:val="002956B8"/>
    <w:rsid w:val="0029701E"/>
    <w:rsid w:val="002A011C"/>
    <w:rsid w:val="002A03FC"/>
    <w:rsid w:val="002A1C3E"/>
    <w:rsid w:val="002A25D4"/>
    <w:rsid w:val="002A2E62"/>
    <w:rsid w:val="002B02A8"/>
    <w:rsid w:val="002B2F62"/>
    <w:rsid w:val="002B3644"/>
    <w:rsid w:val="002B4D4C"/>
    <w:rsid w:val="002B500C"/>
    <w:rsid w:val="002B5570"/>
    <w:rsid w:val="002B5D9B"/>
    <w:rsid w:val="002B6897"/>
    <w:rsid w:val="002B761C"/>
    <w:rsid w:val="002B7E58"/>
    <w:rsid w:val="002C0B62"/>
    <w:rsid w:val="002C0D1C"/>
    <w:rsid w:val="002D1205"/>
    <w:rsid w:val="002D2842"/>
    <w:rsid w:val="002D4E21"/>
    <w:rsid w:val="002D6401"/>
    <w:rsid w:val="002D7568"/>
    <w:rsid w:val="002E5A51"/>
    <w:rsid w:val="002E6209"/>
    <w:rsid w:val="002E7C90"/>
    <w:rsid w:val="002F01F8"/>
    <w:rsid w:val="002F130E"/>
    <w:rsid w:val="002F18BE"/>
    <w:rsid w:val="002F232B"/>
    <w:rsid w:val="002F2722"/>
    <w:rsid w:val="002F2F64"/>
    <w:rsid w:val="002F5FB1"/>
    <w:rsid w:val="002F65EB"/>
    <w:rsid w:val="003034E1"/>
    <w:rsid w:val="00303CBC"/>
    <w:rsid w:val="003046E9"/>
    <w:rsid w:val="003055D6"/>
    <w:rsid w:val="00305CBF"/>
    <w:rsid w:val="00306A2A"/>
    <w:rsid w:val="00311120"/>
    <w:rsid w:val="003112D4"/>
    <w:rsid w:val="00316168"/>
    <w:rsid w:val="00316450"/>
    <w:rsid w:val="00317074"/>
    <w:rsid w:val="003170A9"/>
    <w:rsid w:val="00321DC1"/>
    <w:rsid w:val="00323012"/>
    <w:rsid w:val="0032383F"/>
    <w:rsid w:val="003244D7"/>
    <w:rsid w:val="0032526A"/>
    <w:rsid w:val="00326547"/>
    <w:rsid w:val="00327C4C"/>
    <w:rsid w:val="0033031D"/>
    <w:rsid w:val="003315DE"/>
    <w:rsid w:val="00331694"/>
    <w:rsid w:val="003351B2"/>
    <w:rsid w:val="00335263"/>
    <w:rsid w:val="00335301"/>
    <w:rsid w:val="00340473"/>
    <w:rsid w:val="0034049D"/>
    <w:rsid w:val="00340673"/>
    <w:rsid w:val="003409E8"/>
    <w:rsid w:val="00340A58"/>
    <w:rsid w:val="00342740"/>
    <w:rsid w:val="00344205"/>
    <w:rsid w:val="00344668"/>
    <w:rsid w:val="00347603"/>
    <w:rsid w:val="00347824"/>
    <w:rsid w:val="00350202"/>
    <w:rsid w:val="00350CC3"/>
    <w:rsid w:val="00351C69"/>
    <w:rsid w:val="00351FEC"/>
    <w:rsid w:val="00352182"/>
    <w:rsid w:val="003564A3"/>
    <w:rsid w:val="00356DFD"/>
    <w:rsid w:val="003570D7"/>
    <w:rsid w:val="00357400"/>
    <w:rsid w:val="003577D0"/>
    <w:rsid w:val="00362F75"/>
    <w:rsid w:val="00365E41"/>
    <w:rsid w:val="00366D9F"/>
    <w:rsid w:val="00370B01"/>
    <w:rsid w:val="00370EF7"/>
    <w:rsid w:val="00371140"/>
    <w:rsid w:val="00371192"/>
    <w:rsid w:val="00372946"/>
    <w:rsid w:val="00373B9F"/>
    <w:rsid w:val="00373DC1"/>
    <w:rsid w:val="003753AC"/>
    <w:rsid w:val="00376E1D"/>
    <w:rsid w:val="003909E1"/>
    <w:rsid w:val="003968B2"/>
    <w:rsid w:val="003A0329"/>
    <w:rsid w:val="003A0EE9"/>
    <w:rsid w:val="003A137F"/>
    <w:rsid w:val="003A19D5"/>
    <w:rsid w:val="003A2179"/>
    <w:rsid w:val="003A2625"/>
    <w:rsid w:val="003A45DF"/>
    <w:rsid w:val="003A4D70"/>
    <w:rsid w:val="003A6D4B"/>
    <w:rsid w:val="003B0740"/>
    <w:rsid w:val="003B2580"/>
    <w:rsid w:val="003B45C9"/>
    <w:rsid w:val="003B4F68"/>
    <w:rsid w:val="003B52B2"/>
    <w:rsid w:val="003B607B"/>
    <w:rsid w:val="003B70B5"/>
    <w:rsid w:val="003B7294"/>
    <w:rsid w:val="003B7AA3"/>
    <w:rsid w:val="003C0477"/>
    <w:rsid w:val="003C13D4"/>
    <w:rsid w:val="003C2D37"/>
    <w:rsid w:val="003C3E79"/>
    <w:rsid w:val="003C3FCC"/>
    <w:rsid w:val="003C5B09"/>
    <w:rsid w:val="003C5C6C"/>
    <w:rsid w:val="003C6259"/>
    <w:rsid w:val="003D01DE"/>
    <w:rsid w:val="003D1468"/>
    <w:rsid w:val="003D1728"/>
    <w:rsid w:val="003D1A74"/>
    <w:rsid w:val="003D212B"/>
    <w:rsid w:val="003D2FD2"/>
    <w:rsid w:val="003D3209"/>
    <w:rsid w:val="003D47A2"/>
    <w:rsid w:val="003D4C1B"/>
    <w:rsid w:val="003E05E3"/>
    <w:rsid w:val="003E1AE9"/>
    <w:rsid w:val="003E1F9D"/>
    <w:rsid w:val="003E4851"/>
    <w:rsid w:val="003F1242"/>
    <w:rsid w:val="003F35DC"/>
    <w:rsid w:val="003F4A52"/>
    <w:rsid w:val="003F58CB"/>
    <w:rsid w:val="003F64B8"/>
    <w:rsid w:val="003F746B"/>
    <w:rsid w:val="003F7E5E"/>
    <w:rsid w:val="00401034"/>
    <w:rsid w:val="00402269"/>
    <w:rsid w:val="00402DFB"/>
    <w:rsid w:val="00402F7A"/>
    <w:rsid w:val="004032F8"/>
    <w:rsid w:val="004059CE"/>
    <w:rsid w:val="0040698C"/>
    <w:rsid w:val="0040723F"/>
    <w:rsid w:val="00407EBD"/>
    <w:rsid w:val="0041043A"/>
    <w:rsid w:val="0041128F"/>
    <w:rsid w:val="00414E18"/>
    <w:rsid w:val="00416BF6"/>
    <w:rsid w:val="00417BDE"/>
    <w:rsid w:val="00421980"/>
    <w:rsid w:val="00423991"/>
    <w:rsid w:val="00423CB8"/>
    <w:rsid w:val="00426B23"/>
    <w:rsid w:val="00426FE0"/>
    <w:rsid w:val="004304DC"/>
    <w:rsid w:val="00437794"/>
    <w:rsid w:val="004405E4"/>
    <w:rsid w:val="00441432"/>
    <w:rsid w:val="00441F4B"/>
    <w:rsid w:val="00442195"/>
    <w:rsid w:val="00442B82"/>
    <w:rsid w:val="0044407C"/>
    <w:rsid w:val="00445420"/>
    <w:rsid w:val="00445691"/>
    <w:rsid w:val="00447233"/>
    <w:rsid w:val="00450A8C"/>
    <w:rsid w:val="0045314A"/>
    <w:rsid w:val="004536E1"/>
    <w:rsid w:val="00454744"/>
    <w:rsid w:val="004608FE"/>
    <w:rsid w:val="004658FD"/>
    <w:rsid w:val="004672AF"/>
    <w:rsid w:val="00467FCC"/>
    <w:rsid w:val="00471598"/>
    <w:rsid w:val="00471F6B"/>
    <w:rsid w:val="0047306C"/>
    <w:rsid w:val="00473787"/>
    <w:rsid w:val="0048051B"/>
    <w:rsid w:val="00483C45"/>
    <w:rsid w:val="00484D14"/>
    <w:rsid w:val="004862D6"/>
    <w:rsid w:val="0049095E"/>
    <w:rsid w:val="00490BA8"/>
    <w:rsid w:val="00490D2C"/>
    <w:rsid w:val="00491E6F"/>
    <w:rsid w:val="0049580D"/>
    <w:rsid w:val="004A0E77"/>
    <w:rsid w:val="004A0F6B"/>
    <w:rsid w:val="004A67AB"/>
    <w:rsid w:val="004A6F56"/>
    <w:rsid w:val="004A6F68"/>
    <w:rsid w:val="004B2B6E"/>
    <w:rsid w:val="004B2CC1"/>
    <w:rsid w:val="004B316B"/>
    <w:rsid w:val="004B4574"/>
    <w:rsid w:val="004B6589"/>
    <w:rsid w:val="004C030D"/>
    <w:rsid w:val="004C093A"/>
    <w:rsid w:val="004C2FFF"/>
    <w:rsid w:val="004C376E"/>
    <w:rsid w:val="004C39B2"/>
    <w:rsid w:val="004C55B4"/>
    <w:rsid w:val="004C76F1"/>
    <w:rsid w:val="004C7A9C"/>
    <w:rsid w:val="004C7BE9"/>
    <w:rsid w:val="004D0632"/>
    <w:rsid w:val="004D0920"/>
    <w:rsid w:val="004D1BE9"/>
    <w:rsid w:val="004D22D8"/>
    <w:rsid w:val="004D3F62"/>
    <w:rsid w:val="004D451A"/>
    <w:rsid w:val="004D66FB"/>
    <w:rsid w:val="004E2557"/>
    <w:rsid w:val="004E280A"/>
    <w:rsid w:val="004E4197"/>
    <w:rsid w:val="004E433D"/>
    <w:rsid w:val="004E4581"/>
    <w:rsid w:val="004E4B4E"/>
    <w:rsid w:val="004E5CC7"/>
    <w:rsid w:val="004E5F12"/>
    <w:rsid w:val="004E6464"/>
    <w:rsid w:val="004E6747"/>
    <w:rsid w:val="004F0D8A"/>
    <w:rsid w:val="004F11E8"/>
    <w:rsid w:val="004F2374"/>
    <w:rsid w:val="004F370A"/>
    <w:rsid w:val="004F3F8A"/>
    <w:rsid w:val="004F4B6E"/>
    <w:rsid w:val="004F6A95"/>
    <w:rsid w:val="004F6DB0"/>
    <w:rsid w:val="004F7567"/>
    <w:rsid w:val="00500C2D"/>
    <w:rsid w:val="00501B3B"/>
    <w:rsid w:val="00501D65"/>
    <w:rsid w:val="00502341"/>
    <w:rsid w:val="00503365"/>
    <w:rsid w:val="00504A2C"/>
    <w:rsid w:val="00504D08"/>
    <w:rsid w:val="005055ED"/>
    <w:rsid w:val="005101B3"/>
    <w:rsid w:val="005117BD"/>
    <w:rsid w:val="00511F21"/>
    <w:rsid w:val="00513DE6"/>
    <w:rsid w:val="00517F0B"/>
    <w:rsid w:val="005205C7"/>
    <w:rsid w:val="00520E2C"/>
    <w:rsid w:val="005244B7"/>
    <w:rsid w:val="005251BA"/>
    <w:rsid w:val="005253B9"/>
    <w:rsid w:val="00526464"/>
    <w:rsid w:val="00526816"/>
    <w:rsid w:val="005305F1"/>
    <w:rsid w:val="005319E9"/>
    <w:rsid w:val="005365EC"/>
    <w:rsid w:val="00536BC0"/>
    <w:rsid w:val="00536C81"/>
    <w:rsid w:val="0054158C"/>
    <w:rsid w:val="00541F66"/>
    <w:rsid w:val="005458F8"/>
    <w:rsid w:val="00545934"/>
    <w:rsid w:val="005459EA"/>
    <w:rsid w:val="00545FCE"/>
    <w:rsid w:val="00546CCC"/>
    <w:rsid w:val="00547B65"/>
    <w:rsid w:val="00547F3F"/>
    <w:rsid w:val="00547F57"/>
    <w:rsid w:val="005543A1"/>
    <w:rsid w:val="00560C79"/>
    <w:rsid w:val="00561C13"/>
    <w:rsid w:val="00561C4C"/>
    <w:rsid w:val="00567406"/>
    <w:rsid w:val="00572803"/>
    <w:rsid w:val="00574DF4"/>
    <w:rsid w:val="005767FA"/>
    <w:rsid w:val="00577490"/>
    <w:rsid w:val="005809E1"/>
    <w:rsid w:val="00583598"/>
    <w:rsid w:val="005852B4"/>
    <w:rsid w:val="005856F8"/>
    <w:rsid w:val="005862DA"/>
    <w:rsid w:val="0059071A"/>
    <w:rsid w:val="00591413"/>
    <w:rsid w:val="005916BA"/>
    <w:rsid w:val="00592B0D"/>
    <w:rsid w:val="0059542C"/>
    <w:rsid w:val="00595D2B"/>
    <w:rsid w:val="00596442"/>
    <w:rsid w:val="005A08B1"/>
    <w:rsid w:val="005A0A2D"/>
    <w:rsid w:val="005A27CF"/>
    <w:rsid w:val="005A2B85"/>
    <w:rsid w:val="005A59BA"/>
    <w:rsid w:val="005A5EDE"/>
    <w:rsid w:val="005A7998"/>
    <w:rsid w:val="005B0B6F"/>
    <w:rsid w:val="005B18ED"/>
    <w:rsid w:val="005B4510"/>
    <w:rsid w:val="005B54A4"/>
    <w:rsid w:val="005B6696"/>
    <w:rsid w:val="005B719F"/>
    <w:rsid w:val="005C0F66"/>
    <w:rsid w:val="005C1379"/>
    <w:rsid w:val="005C17E5"/>
    <w:rsid w:val="005C1BC1"/>
    <w:rsid w:val="005C2DDC"/>
    <w:rsid w:val="005C2FA1"/>
    <w:rsid w:val="005C396A"/>
    <w:rsid w:val="005C7D7A"/>
    <w:rsid w:val="005D010F"/>
    <w:rsid w:val="005D074E"/>
    <w:rsid w:val="005D20C4"/>
    <w:rsid w:val="005D3AF6"/>
    <w:rsid w:val="005D3B50"/>
    <w:rsid w:val="005D58D4"/>
    <w:rsid w:val="005D70F2"/>
    <w:rsid w:val="005E321D"/>
    <w:rsid w:val="005E3F96"/>
    <w:rsid w:val="005E47D0"/>
    <w:rsid w:val="005E5479"/>
    <w:rsid w:val="005E7161"/>
    <w:rsid w:val="005E798B"/>
    <w:rsid w:val="005E7B4E"/>
    <w:rsid w:val="005F054A"/>
    <w:rsid w:val="005F058B"/>
    <w:rsid w:val="005F1B06"/>
    <w:rsid w:val="005F25C8"/>
    <w:rsid w:val="005F3340"/>
    <w:rsid w:val="005F33FD"/>
    <w:rsid w:val="005F4549"/>
    <w:rsid w:val="005F4708"/>
    <w:rsid w:val="005F4F3D"/>
    <w:rsid w:val="005F5AC5"/>
    <w:rsid w:val="006022FB"/>
    <w:rsid w:val="00604CA6"/>
    <w:rsid w:val="00604E4F"/>
    <w:rsid w:val="0060572C"/>
    <w:rsid w:val="00605CF4"/>
    <w:rsid w:val="00607883"/>
    <w:rsid w:val="00610E50"/>
    <w:rsid w:val="00611AA2"/>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CCF"/>
    <w:rsid w:val="00642E54"/>
    <w:rsid w:val="00642EC6"/>
    <w:rsid w:val="00645F78"/>
    <w:rsid w:val="0064644F"/>
    <w:rsid w:val="00652648"/>
    <w:rsid w:val="00653CC9"/>
    <w:rsid w:val="00657685"/>
    <w:rsid w:val="006604E5"/>
    <w:rsid w:val="00661CC1"/>
    <w:rsid w:val="00661FF5"/>
    <w:rsid w:val="006620CC"/>
    <w:rsid w:val="00662C01"/>
    <w:rsid w:val="0066408C"/>
    <w:rsid w:val="0066598A"/>
    <w:rsid w:val="00665D25"/>
    <w:rsid w:val="00671238"/>
    <w:rsid w:val="006717F1"/>
    <w:rsid w:val="00671EFB"/>
    <w:rsid w:val="0067515D"/>
    <w:rsid w:val="00675C42"/>
    <w:rsid w:val="00675E0D"/>
    <w:rsid w:val="00677B33"/>
    <w:rsid w:val="006823FA"/>
    <w:rsid w:val="00684F13"/>
    <w:rsid w:val="00685251"/>
    <w:rsid w:val="00686F6C"/>
    <w:rsid w:val="00690718"/>
    <w:rsid w:val="00690FFC"/>
    <w:rsid w:val="00693016"/>
    <w:rsid w:val="00693BF3"/>
    <w:rsid w:val="00693F93"/>
    <w:rsid w:val="00695B11"/>
    <w:rsid w:val="00697D5D"/>
    <w:rsid w:val="00697FAB"/>
    <w:rsid w:val="006A0F55"/>
    <w:rsid w:val="006A10CD"/>
    <w:rsid w:val="006A270A"/>
    <w:rsid w:val="006A3871"/>
    <w:rsid w:val="006A3914"/>
    <w:rsid w:val="006A4B3F"/>
    <w:rsid w:val="006A66A8"/>
    <w:rsid w:val="006B0469"/>
    <w:rsid w:val="006B0F5E"/>
    <w:rsid w:val="006B35D0"/>
    <w:rsid w:val="006B38F7"/>
    <w:rsid w:val="006B45E7"/>
    <w:rsid w:val="006B4978"/>
    <w:rsid w:val="006B53E6"/>
    <w:rsid w:val="006B6A3A"/>
    <w:rsid w:val="006C0413"/>
    <w:rsid w:val="006C2B4D"/>
    <w:rsid w:val="006C3B19"/>
    <w:rsid w:val="006C500A"/>
    <w:rsid w:val="006C5017"/>
    <w:rsid w:val="006C576F"/>
    <w:rsid w:val="006D0426"/>
    <w:rsid w:val="006D14CE"/>
    <w:rsid w:val="006D331D"/>
    <w:rsid w:val="006D39B6"/>
    <w:rsid w:val="006D3AB7"/>
    <w:rsid w:val="006D4556"/>
    <w:rsid w:val="006D4AB0"/>
    <w:rsid w:val="006D6487"/>
    <w:rsid w:val="006E1CDF"/>
    <w:rsid w:val="006E45F1"/>
    <w:rsid w:val="006E5480"/>
    <w:rsid w:val="006E62F9"/>
    <w:rsid w:val="006F0772"/>
    <w:rsid w:val="006F21DA"/>
    <w:rsid w:val="006F2C37"/>
    <w:rsid w:val="006F3880"/>
    <w:rsid w:val="006F4285"/>
    <w:rsid w:val="006F437E"/>
    <w:rsid w:val="006F56E6"/>
    <w:rsid w:val="00701543"/>
    <w:rsid w:val="00701BAA"/>
    <w:rsid w:val="0070268A"/>
    <w:rsid w:val="007045EC"/>
    <w:rsid w:val="00707004"/>
    <w:rsid w:val="0071134B"/>
    <w:rsid w:val="00713019"/>
    <w:rsid w:val="00713E46"/>
    <w:rsid w:val="007143DA"/>
    <w:rsid w:val="007206B1"/>
    <w:rsid w:val="007228FB"/>
    <w:rsid w:val="00722B35"/>
    <w:rsid w:val="00722DF6"/>
    <w:rsid w:val="00724099"/>
    <w:rsid w:val="0072683A"/>
    <w:rsid w:val="00727620"/>
    <w:rsid w:val="007277F3"/>
    <w:rsid w:val="00727CCB"/>
    <w:rsid w:val="007302B0"/>
    <w:rsid w:val="0073136D"/>
    <w:rsid w:val="00733079"/>
    <w:rsid w:val="007336F0"/>
    <w:rsid w:val="00736C0F"/>
    <w:rsid w:val="0074149B"/>
    <w:rsid w:val="007414A0"/>
    <w:rsid w:val="007424FE"/>
    <w:rsid w:val="00745219"/>
    <w:rsid w:val="007503DD"/>
    <w:rsid w:val="00750901"/>
    <w:rsid w:val="00751D8D"/>
    <w:rsid w:val="0075285C"/>
    <w:rsid w:val="007529CA"/>
    <w:rsid w:val="007537CD"/>
    <w:rsid w:val="0075779E"/>
    <w:rsid w:val="00757831"/>
    <w:rsid w:val="0076026A"/>
    <w:rsid w:val="00761A1D"/>
    <w:rsid w:val="00761CC2"/>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860FE"/>
    <w:rsid w:val="007919EF"/>
    <w:rsid w:val="00791B5E"/>
    <w:rsid w:val="00793AC6"/>
    <w:rsid w:val="00795C32"/>
    <w:rsid w:val="00797EB3"/>
    <w:rsid w:val="007A16A8"/>
    <w:rsid w:val="007A275D"/>
    <w:rsid w:val="007A40FB"/>
    <w:rsid w:val="007A598C"/>
    <w:rsid w:val="007A5CEC"/>
    <w:rsid w:val="007A7329"/>
    <w:rsid w:val="007A7915"/>
    <w:rsid w:val="007B0685"/>
    <w:rsid w:val="007B290C"/>
    <w:rsid w:val="007B5F9A"/>
    <w:rsid w:val="007B65B2"/>
    <w:rsid w:val="007B67D3"/>
    <w:rsid w:val="007B7075"/>
    <w:rsid w:val="007C130D"/>
    <w:rsid w:val="007C244A"/>
    <w:rsid w:val="007C2761"/>
    <w:rsid w:val="007C2913"/>
    <w:rsid w:val="007C317C"/>
    <w:rsid w:val="007C3A94"/>
    <w:rsid w:val="007C4ADA"/>
    <w:rsid w:val="007C78D9"/>
    <w:rsid w:val="007D1571"/>
    <w:rsid w:val="007D17F2"/>
    <w:rsid w:val="007D265C"/>
    <w:rsid w:val="007D28A7"/>
    <w:rsid w:val="007D3D1B"/>
    <w:rsid w:val="007D4705"/>
    <w:rsid w:val="007D7383"/>
    <w:rsid w:val="007D77B0"/>
    <w:rsid w:val="007E236E"/>
    <w:rsid w:val="007E35F8"/>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07EAE"/>
    <w:rsid w:val="0081170F"/>
    <w:rsid w:val="00811741"/>
    <w:rsid w:val="008120A1"/>
    <w:rsid w:val="008123D0"/>
    <w:rsid w:val="00812597"/>
    <w:rsid w:val="00813577"/>
    <w:rsid w:val="00813EB7"/>
    <w:rsid w:val="0081435B"/>
    <w:rsid w:val="00814762"/>
    <w:rsid w:val="00815FA8"/>
    <w:rsid w:val="00816785"/>
    <w:rsid w:val="008168B3"/>
    <w:rsid w:val="00820712"/>
    <w:rsid w:val="00820E1A"/>
    <w:rsid w:val="00821014"/>
    <w:rsid w:val="008212E9"/>
    <w:rsid w:val="008214FC"/>
    <w:rsid w:val="00823A78"/>
    <w:rsid w:val="00824F98"/>
    <w:rsid w:val="00827801"/>
    <w:rsid w:val="008308C4"/>
    <w:rsid w:val="0083498B"/>
    <w:rsid w:val="00835042"/>
    <w:rsid w:val="0083524F"/>
    <w:rsid w:val="0083544F"/>
    <w:rsid w:val="00835E49"/>
    <w:rsid w:val="008362A6"/>
    <w:rsid w:val="008368EF"/>
    <w:rsid w:val="00837981"/>
    <w:rsid w:val="00840D48"/>
    <w:rsid w:val="00840FFA"/>
    <w:rsid w:val="0084114E"/>
    <w:rsid w:val="008427B0"/>
    <w:rsid w:val="00842DFF"/>
    <w:rsid w:val="00844512"/>
    <w:rsid w:val="0084466B"/>
    <w:rsid w:val="00846E3B"/>
    <w:rsid w:val="00847F47"/>
    <w:rsid w:val="00853357"/>
    <w:rsid w:val="00854235"/>
    <w:rsid w:val="00854338"/>
    <w:rsid w:val="00856526"/>
    <w:rsid w:val="00856DAA"/>
    <w:rsid w:val="008573B4"/>
    <w:rsid w:val="0086079A"/>
    <w:rsid w:val="00863ABD"/>
    <w:rsid w:val="00863B89"/>
    <w:rsid w:val="00867246"/>
    <w:rsid w:val="0087091B"/>
    <w:rsid w:val="00871420"/>
    <w:rsid w:val="008722A1"/>
    <w:rsid w:val="00873481"/>
    <w:rsid w:val="00873FDC"/>
    <w:rsid w:val="008767FB"/>
    <w:rsid w:val="0087732A"/>
    <w:rsid w:val="008850A6"/>
    <w:rsid w:val="008878DD"/>
    <w:rsid w:val="00892C11"/>
    <w:rsid w:val="008936AC"/>
    <w:rsid w:val="00895802"/>
    <w:rsid w:val="0089596D"/>
    <w:rsid w:val="00895AFE"/>
    <w:rsid w:val="00895CE6"/>
    <w:rsid w:val="008A1635"/>
    <w:rsid w:val="008A25AA"/>
    <w:rsid w:val="008A2E33"/>
    <w:rsid w:val="008A3BDB"/>
    <w:rsid w:val="008A3E1A"/>
    <w:rsid w:val="008A57ED"/>
    <w:rsid w:val="008A694F"/>
    <w:rsid w:val="008A6BFD"/>
    <w:rsid w:val="008A70A7"/>
    <w:rsid w:val="008B03B4"/>
    <w:rsid w:val="008B2C6F"/>
    <w:rsid w:val="008B2CCC"/>
    <w:rsid w:val="008B36D8"/>
    <w:rsid w:val="008B429E"/>
    <w:rsid w:val="008B64D0"/>
    <w:rsid w:val="008B79BE"/>
    <w:rsid w:val="008C0758"/>
    <w:rsid w:val="008C0BF0"/>
    <w:rsid w:val="008C1DE0"/>
    <w:rsid w:val="008C3989"/>
    <w:rsid w:val="008C4240"/>
    <w:rsid w:val="008C4787"/>
    <w:rsid w:val="008C550F"/>
    <w:rsid w:val="008C5947"/>
    <w:rsid w:val="008C5BE6"/>
    <w:rsid w:val="008C5FDE"/>
    <w:rsid w:val="008C65E7"/>
    <w:rsid w:val="008D173D"/>
    <w:rsid w:val="008D1C3B"/>
    <w:rsid w:val="008D2AF9"/>
    <w:rsid w:val="008D3FA3"/>
    <w:rsid w:val="008D7F23"/>
    <w:rsid w:val="008E0A8B"/>
    <w:rsid w:val="008E3784"/>
    <w:rsid w:val="008E3FD1"/>
    <w:rsid w:val="008E471F"/>
    <w:rsid w:val="008E4DCD"/>
    <w:rsid w:val="008E68DD"/>
    <w:rsid w:val="008F0CBF"/>
    <w:rsid w:val="008F18EA"/>
    <w:rsid w:val="008F281D"/>
    <w:rsid w:val="008F588A"/>
    <w:rsid w:val="00901DED"/>
    <w:rsid w:val="009032A6"/>
    <w:rsid w:val="0090346F"/>
    <w:rsid w:val="00903EBC"/>
    <w:rsid w:val="0090483B"/>
    <w:rsid w:val="00904AAE"/>
    <w:rsid w:val="00906527"/>
    <w:rsid w:val="00907AF4"/>
    <w:rsid w:val="009117A7"/>
    <w:rsid w:val="00912C30"/>
    <w:rsid w:val="00913502"/>
    <w:rsid w:val="00915618"/>
    <w:rsid w:val="00920BFB"/>
    <w:rsid w:val="00924D66"/>
    <w:rsid w:val="00926B31"/>
    <w:rsid w:val="00926C8B"/>
    <w:rsid w:val="00927982"/>
    <w:rsid w:val="0093036B"/>
    <w:rsid w:val="00932A15"/>
    <w:rsid w:val="00933E2E"/>
    <w:rsid w:val="00933EA5"/>
    <w:rsid w:val="009346A7"/>
    <w:rsid w:val="00934FC0"/>
    <w:rsid w:val="0093591B"/>
    <w:rsid w:val="00935DDB"/>
    <w:rsid w:val="00936651"/>
    <w:rsid w:val="00936C6B"/>
    <w:rsid w:val="00940AF9"/>
    <w:rsid w:val="009429EC"/>
    <w:rsid w:val="00944AE5"/>
    <w:rsid w:val="0094647B"/>
    <w:rsid w:val="009508A9"/>
    <w:rsid w:val="00953805"/>
    <w:rsid w:val="009548DD"/>
    <w:rsid w:val="009552DF"/>
    <w:rsid w:val="009557C7"/>
    <w:rsid w:val="00956848"/>
    <w:rsid w:val="00956FE5"/>
    <w:rsid w:val="00957842"/>
    <w:rsid w:val="009624B4"/>
    <w:rsid w:val="00962AF0"/>
    <w:rsid w:val="00963A0F"/>
    <w:rsid w:val="0096551A"/>
    <w:rsid w:val="009662CE"/>
    <w:rsid w:val="0096683E"/>
    <w:rsid w:val="009669EA"/>
    <w:rsid w:val="00966F3C"/>
    <w:rsid w:val="0097094F"/>
    <w:rsid w:val="009722CF"/>
    <w:rsid w:val="00972FE5"/>
    <w:rsid w:val="0097392A"/>
    <w:rsid w:val="00973B77"/>
    <w:rsid w:val="00975C34"/>
    <w:rsid w:val="009768C3"/>
    <w:rsid w:val="00977777"/>
    <w:rsid w:val="0097787A"/>
    <w:rsid w:val="00980CA8"/>
    <w:rsid w:val="009816E3"/>
    <w:rsid w:val="0098475A"/>
    <w:rsid w:val="00984E27"/>
    <w:rsid w:val="009859C7"/>
    <w:rsid w:val="0098677C"/>
    <w:rsid w:val="00987A79"/>
    <w:rsid w:val="0099030C"/>
    <w:rsid w:val="00992649"/>
    <w:rsid w:val="00994861"/>
    <w:rsid w:val="00994C8B"/>
    <w:rsid w:val="0099610F"/>
    <w:rsid w:val="009968DD"/>
    <w:rsid w:val="00996B7E"/>
    <w:rsid w:val="00997BC4"/>
    <w:rsid w:val="009A012A"/>
    <w:rsid w:val="009A12B3"/>
    <w:rsid w:val="009A25B2"/>
    <w:rsid w:val="009A2CC4"/>
    <w:rsid w:val="009A3243"/>
    <w:rsid w:val="009A513B"/>
    <w:rsid w:val="009A51CE"/>
    <w:rsid w:val="009A57F2"/>
    <w:rsid w:val="009A6664"/>
    <w:rsid w:val="009A727A"/>
    <w:rsid w:val="009B0ADE"/>
    <w:rsid w:val="009B0C0A"/>
    <w:rsid w:val="009B1250"/>
    <w:rsid w:val="009B317F"/>
    <w:rsid w:val="009B35DA"/>
    <w:rsid w:val="009B43C2"/>
    <w:rsid w:val="009B5971"/>
    <w:rsid w:val="009B62F5"/>
    <w:rsid w:val="009C1169"/>
    <w:rsid w:val="009C3114"/>
    <w:rsid w:val="009C3637"/>
    <w:rsid w:val="009C61D5"/>
    <w:rsid w:val="009D0006"/>
    <w:rsid w:val="009D0270"/>
    <w:rsid w:val="009D4D2D"/>
    <w:rsid w:val="009D50AD"/>
    <w:rsid w:val="009D57C8"/>
    <w:rsid w:val="009D5FD2"/>
    <w:rsid w:val="009D6684"/>
    <w:rsid w:val="009E1FE7"/>
    <w:rsid w:val="009E2A0E"/>
    <w:rsid w:val="009E45F2"/>
    <w:rsid w:val="009E717B"/>
    <w:rsid w:val="009E75A9"/>
    <w:rsid w:val="009F0162"/>
    <w:rsid w:val="009F0BD6"/>
    <w:rsid w:val="009F0F96"/>
    <w:rsid w:val="009F315F"/>
    <w:rsid w:val="009F3FB4"/>
    <w:rsid w:val="009F43A1"/>
    <w:rsid w:val="009F4B15"/>
    <w:rsid w:val="009F6059"/>
    <w:rsid w:val="009F7FE4"/>
    <w:rsid w:val="00A002B0"/>
    <w:rsid w:val="00A00ABB"/>
    <w:rsid w:val="00A01025"/>
    <w:rsid w:val="00A01358"/>
    <w:rsid w:val="00A0174A"/>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448A"/>
    <w:rsid w:val="00A367A7"/>
    <w:rsid w:val="00A36F16"/>
    <w:rsid w:val="00A37187"/>
    <w:rsid w:val="00A40082"/>
    <w:rsid w:val="00A42B3E"/>
    <w:rsid w:val="00A46BE0"/>
    <w:rsid w:val="00A46FEE"/>
    <w:rsid w:val="00A50141"/>
    <w:rsid w:val="00A50323"/>
    <w:rsid w:val="00A516FC"/>
    <w:rsid w:val="00A5515F"/>
    <w:rsid w:val="00A55F39"/>
    <w:rsid w:val="00A5716B"/>
    <w:rsid w:val="00A57971"/>
    <w:rsid w:val="00A61A87"/>
    <w:rsid w:val="00A61E9B"/>
    <w:rsid w:val="00A635DD"/>
    <w:rsid w:val="00A64589"/>
    <w:rsid w:val="00A64ED3"/>
    <w:rsid w:val="00A657CA"/>
    <w:rsid w:val="00A66CB3"/>
    <w:rsid w:val="00A72EC2"/>
    <w:rsid w:val="00A7314B"/>
    <w:rsid w:val="00A748CB"/>
    <w:rsid w:val="00A74970"/>
    <w:rsid w:val="00A74C31"/>
    <w:rsid w:val="00A763D5"/>
    <w:rsid w:val="00A7645C"/>
    <w:rsid w:val="00A800E0"/>
    <w:rsid w:val="00A80B88"/>
    <w:rsid w:val="00A83814"/>
    <w:rsid w:val="00A848E3"/>
    <w:rsid w:val="00A85BB0"/>
    <w:rsid w:val="00A865E0"/>
    <w:rsid w:val="00A90DAD"/>
    <w:rsid w:val="00A94A45"/>
    <w:rsid w:val="00A95158"/>
    <w:rsid w:val="00A952AC"/>
    <w:rsid w:val="00A97599"/>
    <w:rsid w:val="00AA0A77"/>
    <w:rsid w:val="00AA0E2C"/>
    <w:rsid w:val="00AA3616"/>
    <w:rsid w:val="00AA40EE"/>
    <w:rsid w:val="00AA4245"/>
    <w:rsid w:val="00AA643F"/>
    <w:rsid w:val="00AB1DE6"/>
    <w:rsid w:val="00AB2575"/>
    <w:rsid w:val="00AB26F7"/>
    <w:rsid w:val="00AB270F"/>
    <w:rsid w:val="00AB319E"/>
    <w:rsid w:val="00AB4A56"/>
    <w:rsid w:val="00AB4D01"/>
    <w:rsid w:val="00AB694C"/>
    <w:rsid w:val="00AB7F0A"/>
    <w:rsid w:val="00AC1993"/>
    <w:rsid w:val="00AC1E9A"/>
    <w:rsid w:val="00AC2CF9"/>
    <w:rsid w:val="00AC6740"/>
    <w:rsid w:val="00AD2AAC"/>
    <w:rsid w:val="00AD2B8B"/>
    <w:rsid w:val="00AD540B"/>
    <w:rsid w:val="00AD5ADF"/>
    <w:rsid w:val="00AD5B5F"/>
    <w:rsid w:val="00AD719A"/>
    <w:rsid w:val="00AE129C"/>
    <w:rsid w:val="00AE3C13"/>
    <w:rsid w:val="00AE3D08"/>
    <w:rsid w:val="00AE3E55"/>
    <w:rsid w:val="00AE5853"/>
    <w:rsid w:val="00AE5DD4"/>
    <w:rsid w:val="00AE60EF"/>
    <w:rsid w:val="00AE684A"/>
    <w:rsid w:val="00AE753F"/>
    <w:rsid w:val="00AE7AB4"/>
    <w:rsid w:val="00AF26CF"/>
    <w:rsid w:val="00AF471D"/>
    <w:rsid w:val="00AF5B3D"/>
    <w:rsid w:val="00AF6124"/>
    <w:rsid w:val="00B01E0B"/>
    <w:rsid w:val="00B01FFB"/>
    <w:rsid w:val="00B04D61"/>
    <w:rsid w:val="00B05845"/>
    <w:rsid w:val="00B05D21"/>
    <w:rsid w:val="00B05FD6"/>
    <w:rsid w:val="00B072F8"/>
    <w:rsid w:val="00B07F8A"/>
    <w:rsid w:val="00B105A6"/>
    <w:rsid w:val="00B11787"/>
    <w:rsid w:val="00B174A4"/>
    <w:rsid w:val="00B1792B"/>
    <w:rsid w:val="00B20029"/>
    <w:rsid w:val="00B215DB"/>
    <w:rsid w:val="00B217D7"/>
    <w:rsid w:val="00B22608"/>
    <w:rsid w:val="00B22B30"/>
    <w:rsid w:val="00B23351"/>
    <w:rsid w:val="00B23507"/>
    <w:rsid w:val="00B247F0"/>
    <w:rsid w:val="00B25C8F"/>
    <w:rsid w:val="00B268C7"/>
    <w:rsid w:val="00B26DDC"/>
    <w:rsid w:val="00B30275"/>
    <w:rsid w:val="00B334F7"/>
    <w:rsid w:val="00B34B28"/>
    <w:rsid w:val="00B37B51"/>
    <w:rsid w:val="00B37C6D"/>
    <w:rsid w:val="00B40047"/>
    <w:rsid w:val="00B42F68"/>
    <w:rsid w:val="00B42FD3"/>
    <w:rsid w:val="00B43876"/>
    <w:rsid w:val="00B439BC"/>
    <w:rsid w:val="00B43C7B"/>
    <w:rsid w:val="00B458F5"/>
    <w:rsid w:val="00B52614"/>
    <w:rsid w:val="00B52C10"/>
    <w:rsid w:val="00B571D9"/>
    <w:rsid w:val="00B574BA"/>
    <w:rsid w:val="00B577AF"/>
    <w:rsid w:val="00B57F89"/>
    <w:rsid w:val="00B600AF"/>
    <w:rsid w:val="00B617C6"/>
    <w:rsid w:val="00B61B72"/>
    <w:rsid w:val="00B67D67"/>
    <w:rsid w:val="00B70D67"/>
    <w:rsid w:val="00B71E3D"/>
    <w:rsid w:val="00B73517"/>
    <w:rsid w:val="00B73EB6"/>
    <w:rsid w:val="00B815D1"/>
    <w:rsid w:val="00B81F5C"/>
    <w:rsid w:val="00B836DD"/>
    <w:rsid w:val="00B866D0"/>
    <w:rsid w:val="00B868BE"/>
    <w:rsid w:val="00B90EE8"/>
    <w:rsid w:val="00B913B7"/>
    <w:rsid w:val="00B92CF3"/>
    <w:rsid w:val="00B932B7"/>
    <w:rsid w:val="00B94350"/>
    <w:rsid w:val="00B94C22"/>
    <w:rsid w:val="00B96DA9"/>
    <w:rsid w:val="00BA19F3"/>
    <w:rsid w:val="00BA2CC3"/>
    <w:rsid w:val="00BA33B9"/>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D781A"/>
    <w:rsid w:val="00BE18C4"/>
    <w:rsid w:val="00BE4070"/>
    <w:rsid w:val="00BE4BA3"/>
    <w:rsid w:val="00BE5B89"/>
    <w:rsid w:val="00BF0A31"/>
    <w:rsid w:val="00BF122A"/>
    <w:rsid w:val="00BF159F"/>
    <w:rsid w:val="00BF32DB"/>
    <w:rsid w:val="00BF4142"/>
    <w:rsid w:val="00BF5254"/>
    <w:rsid w:val="00BF7924"/>
    <w:rsid w:val="00C012DF"/>
    <w:rsid w:val="00C013BD"/>
    <w:rsid w:val="00C01E64"/>
    <w:rsid w:val="00C038BE"/>
    <w:rsid w:val="00C04864"/>
    <w:rsid w:val="00C05A88"/>
    <w:rsid w:val="00C05DDB"/>
    <w:rsid w:val="00C06D37"/>
    <w:rsid w:val="00C10880"/>
    <w:rsid w:val="00C10924"/>
    <w:rsid w:val="00C1117D"/>
    <w:rsid w:val="00C14E48"/>
    <w:rsid w:val="00C1570C"/>
    <w:rsid w:val="00C15D27"/>
    <w:rsid w:val="00C15E8E"/>
    <w:rsid w:val="00C1704E"/>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0E2E"/>
    <w:rsid w:val="00C51B7C"/>
    <w:rsid w:val="00C53180"/>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09EC"/>
    <w:rsid w:val="00C82855"/>
    <w:rsid w:val="00C82BC1"/>
    <w:rsid w:val="00C83030"/>
    <w:rsid w:val="00C84A63"/>
    <w:rsid w:val="00C8787A"/>
    <w:rsid w:val="00C90E78"/>
    <w:rsid w:val="00C921D9"/>
    <w:rsid w:val="00C921E9"/>
    <w:rsid w:val="00C96180"/>
    <w:rsid w:val="00CA3881"/>
    <w:rsid w:val="00CA42CB"/>
    <w:rsid w:val="00CA5EF6"/>
    <w:rsid w:val="00CA674D"/>
    <w:rsid w:val="00CA75D0"/>
    <w:rsid w:val="00CA791F"/>
    <w:rsid w:val="00CB0A69"/>
    <w:rsid w:val="00CB3CB1"/>
    <w:rsid w:val="00CB3D90"/>
    <w:rsid w:val="00CB3FBB"/>
    <w:rsid w:val="00CB59EB"/>
    <w:rsid w:val="00CB5C09"/>
    <w:rsid w:val="00CB6ADC"/>
    <w:rsid w:val="00CB7EEB"/>
    <w:rsid w:val="00CC07D2"/>
    <w:rsid w:val="00CC0E53"/>
    <w:rsid w:val="00CC18FB"/>
    <w:rsid w:val="00CC38BD"/>
    <w:rsid w:val="00CC4482"/>
    <w:rsid w:val="00CC562A"/>
    <w:rsid w:val="00CC5A6D"/>
    <w:rsid w:val="00CC644F"/>
    <w:rsid w:val="00CD1268"/>
    <w:rsid w:val="00CD2C5C"/>
    <w:rsid w:val="00CD3869"/>
    <w:rsid w:val="00CD5705"/>
    <w:rsid w:val="00CD5873"/>
    <w:rsid w:val="00CD7D59"/>
    <w:rsid w:val="00CE02DB"/>
    <w:rsid w:val="00CE040E"/>
    <w:rsid w:val="00CE08A9"/>
    <w:rsid w:val="00CE1750"/>
    <w:rsid w:val="00CE2531"/>
    <w:rsid w:val="00CE26A9"/>
    <w:rsid w:val="00CE3D92"/>
    <w:rsid w:val="00CE4172"/>
    <w:rsid w:val="00CE4EDB"/>
    <w:rsid w:val="00CF44FA"/>
    <w:rsid w:val="00CF4D3D"/>
    <w:rsid w:val="00CF55CB"/>
    <w:rsid w:val="00CF597E"/>
    <w:rsid w:val="00CF6FC8"/>
    <w:rsid w:val="00D00555"/>
    <w:rsid w:val="00D00DA6"/>
    <w:rsid w:val="00D0155D"/>
    <w:rsid w:val="00D015F3"/>
    <w:rsid w:val="00D032AC"/>
    <w:rsid w:val="00D04214"/>
    <w:rsid w:val="00D04243"/>
    <w:rsid w:val="00D042B1"/>
    <w:rsid w:val="00D0472A"/>
    <w:rsid w:val="00D110F5"/>
    <w:rsid w:val="00D11416"/>
    <w:rsid w:val="00D11FF7"/>
    <w:rsid w:val="00D14873"/>
    <w:rsid w:val="00D160CE"/>
    <w:rsid w:val="00D20E14"/>
    <w:rsid w:val="00D22494"/>
    <w:rsid w:val="00D2579A"/>
    <w:rsid w:val="00D25B2E"/>
    <w:rsid w:val="00D2642B"/>
    <w:rsid w:val="00D265A2"/>
    <w:rsid w:val="00D275D2"/>
    <w:rsid w:val="00D306CA"/>
    <w:rsid w:val="00D324D2"/>
    <w:rsid w:val="00D3468D"/>
    <w:rsid w:val="00D3531A"/>
    <w:rsid w:val="00D3598B"/>
    <w:rsid w:val="00D35A35"/>
    <w:rsid w:val="00D36D07"/>
    <w:rsid w:val="00D3743B"/>
    <w:rsid w:val="00D37BCB"/>
    <w:rsid w:val="00D40FED"/>
    <w:rsid w:val="00D41294"/>
    <w:rsid w:val="00D43835"/>
    <w:rsid w:val="00D43A1A"/>
    <w:rsid w:val="00D43E1F"/>
    <w:rsid w:val="00D4457A"/>
    <w:rsid w:val="00D462DA"/>
    <w:rsid w:val="00D46BFE"/>
    <w:rsid w:val="00D4711F"/>
    <w:rsid w:val="00D47944"/>
    <w:rsid w:val="00D5119F"/>
    <w:rsid w:val="00D527C5"/>
    <w:rsid w:val="00D52BB5"/>
    <w:rsid w:val="00D54EAA"/>
    <w:rsid w:val="00D60CE8"/>
    <w:rsid w:val="00D6143A"/>
    <w:rsid w:val="00D61AD1"/>
    <w:rsid w:val="00D61C2E"/>
    <w:rsid w:val="00D62C50"/>
    <w:rsid w:val="00D64D48"/>
    <w:rsid w:val="00D65C80"/>
    <w:rsid w:val="00D66259"/>
    <w:rsid w:val="00D6635D"/>
    <w:rsid w:val="00D71DC1"/>
    <w:rsid w:val="00D72542"/>
    <w:rsid w:val="00D72C70"/>
    <w:rsid w:val="00D73948"/>
    <w:rsid w:val="00D73ADD"/>
    <w:rsid w:val="00D743A3"/>
    <w:rsid w:val="00D747C0"/>
    <w:rsid w:val="00D749D8"/>
    <w:rsid w:val="00D74D54"/>
    <w:rsid w:val="00D75787"/>
    <w:rsid w:val="00D7627D"/>
    <w:rsid w:val="00D7658C"/>
    <w:rsid w:val="00D76935"/>
    <w:rsid w:val="00D8009B"/>
    <w:rsid w:val="00D80111"/>
    <w:rsid w:val="00D811A5"/>
    <w:rsid w:val="00D818F6"/>
    <w:rsid w:val="00D82606"/>
    <w:rsid w:val="00D828EE"/>
    <w:rsid w:val="00D82A14"/>
    <w:rsid w:val="00D83888"/>
    <w:rsid w:val="00D86086"/>
    <w:rsid w:val="00D862B4"/>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086"/>
    <w:rsid w:val="00DA5168"/>
    <w:rsid w:val="00DA7258"/>
    <w:rsid w:val="00DA73AD"/>
    <w:rsid w:val="00DB0761"/>
    <w:rsid w:val="00DB0E9C"/>
    <w:rsid w:val="00DB2639"/>
    <w:rsid w:val="00DB38AF"/>
    <w:rsid w:val="00DB486A"/>
    <w:rsid w:val="00DB61D5"/>
    <w:rsid w:val="00DB6436"/>
    <w:rsid w:val="00DB6A7E"/>
    <w:rsid w:val="00DB738E"/>
    <w:rsid w:val="00DC1058"/>
    <w:rsid w:val="00DC1D0E"/>
    <w:rsid w:val="00DC2D2B"/>
    <w:rsid w:val="00DC3242"/>
    <w:rsid w:val="00DC3CCE"/>
    <w:rsid w:val="00DC4D65"/>
    <w:rsid w:val="00DC6DD5"/>
    <w:rsid w:val="00DC6FD0"/>
    <w:rsid w:val="00DD402C"/>
    <w:rsid w:val="00DD525B"/>
    <w:rsid w:val="00DD5988"/>
    <w:rsid w:val="00DD6C5B"/>
    <w:rsid w:val="00DD6EBA"/>
    <w:rsid w:val="00DE17D9"/>
    <w:rsid w:val="00DE2EEA"/>
    <w:rsid w:val="00DE4952"/>
    <w:rsid w:val="00DE5EC3"/>
    <w:rsid w:val="00DE6114"/>
    <w:rsid w:val="00DE7275"/>
    <w:rsid w:val="00DF0E74"/>
    <w:rsid w:val="00DF1743"/>
    <w:rsid w:val="00DF2137"/>
    <w:rsid w:val="00DF2A84"/>
    <w:rsid w:val="00DF39E4"/>
    <w:rsid w:val="00DF4C00"/>
    <w:rsid w:val="00DF565C"/>
    <w:rsid w:val="00DF6871"/>
    <w:rsid w:val="00DF6E74"/>
    <w:rsid w:val="00DF708A"/>
    <w:rsid w:val="00E01221"/>
    <w:rsid w:val="00E014F4"/>
    <w:rsid w:val="00E023B3"/>
    <w:rsid w:val="00E0353A"/>
    <w:rsid w:val="00E044CD"/>
    <w:rsid w:val="00E05977"/>
    <w:rsid w:val="00E0699C"/>
    <w:rsid w:val="00E14D2A"/>
    <w:rsid w:val="00E15285"/>
    <w:rsid w:val="00E1651D"/>
    <w:rsid w:val="00E1773C"/>
    <w:rsid w:val="00E17E0E"/>
    <w:rsid w:val="00E210A6"/>
    <w:rsid w:val="00E223B6"/>
    <w:rsid w:val="00E262F8"/>
    <w:rsid w:val="00E3171F"/>
    <w:rsid w:val="00E33770"/>
    <w:rsid w:val="00E34B2A"/>
    <w:rsid w:val="00E3542B"/>
    <w:rsid w:val="00E37F46"/>
    <w:rsid w:val="00E40B5B"/>
    <w:rsid w:val="00E417CC"/>
    <w:rsid w:val="00E4225D"/>
    <w:rsid w:val="00E46699"/>
    <w:rsid w:val="00E47E49"/>
    <w:rsid w:val="00E51015"/>
    <w:rsid w:val="00E526B6"/>
    <w:rsid w:val="00E5298C"/>
    <w:rsid w:val="00E546AE"/>
    <w:rsid w:val="00E54B5A"/>
    <w:rsid w:val="00E55E03"/>
    <w:rsid w:val="00E56967"/>
    <w:rsid w:val="00E60045"/>
    <w:rsid w:val="00E60B4D"/>
    <w:rsid w:val="00E61497"/>
    <w:rsid w:val="00E65D05"/>
    <w:rsid w:val="00E67CE6"/>
    <w:rsid w:val="00E718F3"/>
    <w:rsid w:val="00E73582"/>
    <w:rsid w:val="00E7374E"/>
    <w:rsid w:val="00E76A37"/>
    <w:rsid w:val="00E7706D"/>
    <w:rsid w:val="00E770DC"/>
    <w:rsid w:val="00E81FC5"/>
    <w:rsid w:val="00E826E3"/>
    <w:rsid w:val="00E83CE2"/>
    <w:rsid w:val="00E8480C"/>
    <w:rsid w:val="00E8558B"/>
    <w:rsid w:val="00E8590A"/>
    <w:rsid w:val="00E87649"/>
    <w:rsid w:val="00E95FAC"/>
    <w:rsid w:val="00E97560"/>
    <w:rsid w:val="00E979EF"/>
    <w:rsid w:val="00EA117C"/>
    <w:rsid w:val="00EA1EC3"/>
    <w:rsid w:val="00EA2361"/>
    <w:rsid w:val="00EA2A6C"/>
    <w:rsid w:val="00EA393C"/>
    <w:rsid w:val="00EA4352"/>
    <w:rsid w:val="00EB1024"/>
    <w:rsid w:val="00EB21F2"/>
    <w:rsid w:val="00EB2918"/>
    <w:rsid w:val="00EB3CDF"/>
    <w:rsid w:val="00EB4417"/>
    <w:rsid w:val="00EB785F"/>
    <w:rsid w:val="00EB796B"/>
    <w:rsid w:val="00EC15AD"/>
    <w:rsid w:val="00EC47F1"/>
    <w:rsid w:val="00EC4E14"/>
    <w:rsid w:val="00EC5BB2"/>
    <w:rsid w:val="00EC5F4D"/>
    <w:rsid w:val="00EC7C33"/>
    <w:rsid w:val="00ED1F4D"/>
    <w:rsid w:val="00ED1F77"/>
    <w:rsid w:val="00ED2233"/>
    <w:rsid w:val="00ED2683"/>
    <w:rsid w:val="00ED653C"/>
    <w:rsid w:val="00EE08AC"/>
    <w:rsid w:val="00EE1BA6"/>
    <w:rsid w:val="00EE2F9B"/>
    <w:rsid w:val="00EE5CB3"/>
    <w:rsid w:val="00EE5FF3"/>
    <w:rsid w:val="00EE6776"/>
    <w:rsid w:val="00EE7FC4"/>
    <w:rsid w:val="00EF0AEE"/>
    <w:rsid w:val="00EF1AD6"/>
    <w:rsid w:val="00EF1C6D"/>
    <w:rsid w:val="00EF25E4"/>
    <w:rsid w:val="00EF2822"/>
    <w:rsid w:val="00EF3A36"/>
    <w:rsid w:val="00EF3A57"/>
    <w:rsid w:val="00EF564F"/>
    <w:rsid w:val="00EF5EC2"/>
    <w:rsid w:val="00EF6436"/>
    <w:rsid w:val="00EF67F2"/>
    <w:rsid w:val="00F002B7"/>
    <w:rsid w:val="00F026C2"/>
    <w:rsid w:val="00F02C75"/>
    <w:rsid w:val="00F034F1"/>
    <w:rsid w:val="00F04135"/>
    <w:rsid w:val="00F04C90"/>
    <w:rsid w:val="00F04F81"/>
    <w:rsid w:val="00F06524"/>
    <w:rsid w:val="00F07BE0"/>
    <w:rsid w:val="00F103E9"/>
    <w:rsid w:val="00F10DF3"/>
    <w:rsid w:val="00F12A22"/>
    <w:rsid w:val="00F15CA4"/>
    <w:rsid w:val="00F1777E"/>
    <w:rsid w:val="00F20736"/>
    <w:rsid w:val="00F21C37"/>
    <w:rsid w:val="00F2218D"/>
    <w:rsid w:val="00F22806"/>
    <w:rsid w:val="00F23928"/>
    <w:rsid w:val="00F23FA4"/>
    <w:rsid w:val="00F242CB"/>
    <w:rsid w:val="00F243A7"/>
    <w:rsid w:val="00F24864"/>
    <w:rsid w:val="00F24B0F"/>
    <w:rsid w:val="00F2574B"/>
    <w:rsid w:val="00F25B73"/>
    <w:rsid w:val="00F26C5C"/>
    <w:rsid w:val="00F33F7A"/>
    <w:rsid w:val="00F34792"/>
    <w:rsid w:val="00F35023"/>
    <w:rsid w:val="00F40623"/>
    <w:rsid w:val="00F408BC"/>
    <w:rsid w:val="00F41FFE"/>
    <w:rsid w:val="00F424CF"/>
    <w:rsid w:val="00F44125"/>
    <w:rsid w:val="00F44F00"/>
    <w:rsid w:val="00F45420"/>
    <w:rsid w:val="00F45D6A"/>
    <w:rsid w:val="00F4602B"/>
    <w:rsid w:val="00F47BDC"/>
    <w:rsid w:val="00F502FA"/>
    <w:rsid w:val="00F56A46"/>
    <w:rsid w:val="00F61A74"/>
    <w:rsid w:val="00F64ACD"/>
    <w:rsid w:val="00F64D94"/>
    <w:rsid w:val="00F650CD"/>
    <w:rsid w:val="00F67994"/>
    <w:rsid w:val="00F71C2E"/>
    <w:rsid w:val="00F73F80"/>
    <w:rsid w:val="00F75621"/>
    <w:rsid w:val="00F7797D"/>
    <w:rsid w:val="00F77D65"/>
    <w:rsid w:val="00F77F71"/>
    <w:rsid w:val="00F80AAE"/>
    <w:rsid w:val="00F84284"/>
    <w:rsid w:val="00F857B0"/>
    <w:rsid w:val="00F86380"/>
    <w:rsid w:val="00F86472"/>
    <w:rsid w:val="00F87A30"/>
    <w:rsid w:val="00F93309"/>
    <w:rsid w:val="00F937D4"/>
    <w:rsid w:val="00F93A4E"/>
    <w:rsid w:val="00F979E1"/>
    <w:rsid w:val="00FA1EEC"/>
    <w:rsid w:val="00FA4265"/>
    <w:rsid w:val="00FA5DE6"/>
    <w:rsid w:val="00FA5F42"/>
    <w:rsid w:val="00FB19D6"/>
    <w:rsid w:val="00FB36F1"/>
    <w:rsid w:val="00FB4487"/>
    <w:rsid w:val="00FC19B6"/>
    <w:rsid w:val="00FC30A6"/>
    <w:rsid w:val="00FC4A42"/>
    <w:rsid w:val="00FC4E41"/>
    <w:rsid w:val="00FC6B80"/>
    <w:rsid w:val="00FD028B"/>
    <w:rsid w:val="00FD0876"/>
    <w:rsid w:val="00FD15A4"/>
    <w:rsid w:val="00FD1FF8"/>
    <w:rsid w:val="00FD2077"/>
    <w:rsid w:val="00FD3337"/>
    <w:rsid w:val="00FD345B"/>
    <w:rsid w:val="00FD3524"/>
    <w:rsid w:val="00FD3945"/>
    <w:rsid w:val="00FD45C5"/>
    <w:rsid w:val="00FD4B50"/>
    <w:rsid w:val="00FD546E"/>
    <w:rsid w:val="00FD6E6D"/>
    <w:rsid w:val="00FE2B37"/>
    <w:rsid w:val="00FE712C"/>
    <w:rsid w:val="00FF0E03"/>
    <w:rsid w:val="00FF104B"/>
    <w:rsid w:val="00FF2DF4"/>
    <w:rsid w:val="00FF30EB"/>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C62F"/>
  <w15:docId w15:val="{D8A922BB-9972-4EC3-852B-73FFFCDF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 w:type="paragraph" w:customStyle="1" w:styleId="xmsonormal">
    <w:name w:val="x_msonormal"/>
    <w:basedOn w:val="Normal"/>
    <w:uiPriority w:val="99"/>
    <w:rsid w:val="00D032AC"/>
    <w:pPr>
      <w:spacing w:after="0" w:line="240" w:lineRule="auto"/>
    </w:pPr>
    <w:rPr>
      <w:rFonts w:ascii="Calibri" w:hAnsi="Calibri" w:cs="Calibri"/>
      <w:lang w:eastAsia="en-GB"/>
    </w:rPr>
  </w:style>
  <w:style w:type="character" w:styleId="Strong">
    <w:name w:val="Strong"/>
    <w:basedOn w:val="DefaultParagraphFont"/>
    <w:uiPriority w:val="22"/>
    <w:qFormat/>
    <w:rsid w:val="00182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183">
      <w:bodyDiv w:val="1"/>
      <w:marLeft w:val="0"/>
      <w:marRight w:val="0"/>
      <w:marTop w:val="0"/>
      <w:marBottom w:val="0"/>
      <w:divBdr>
        <w:top w:val="none" w:sz="0" w:space="0" w:color="auto"/>
        <w:left w:val="none" w:sz="0" w:space="0" w:color="auto"/>
        <w:bottom w:val="none" w:sz="0" w:space="0" w:color="auto"/>
        <w:right w:val="none" w:sz="0" w:space="0" w:color="auto"/>
      </w:divBdr>
    </w:div>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334957557">
      <w:bodyDiv w:val="1"/>
      <w:marLeft w:val="0"/>
      <w:marRight w:val="0"/>
      <w:marTop w:val="0"/>
      <w:marBottom w:val="0"/>
      <w:divBdr>
        <w:top w:val="none" w:sz="0" w:space="0" w:color="auto"/>
        <w:left w:val="none" w:sz="0" w:space="0" w:color="auto"/>
        <w:bottom w:val="none" w:sz="0" w:space="0" w:color="auto"/>
        <w:right w:val="none" w:sz="0" w:space="0" w:color="auto"/>
      </w:divBdr>
    </w:div>
    <w:div w:id="851648336">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030032613">
      <w:bodyDiv w:val="1"/>
      <w:marLeft w:val="0"/>
      <w:marRight w:val="0"/>
      <w:marTop w:val="0"/>
      <w:marBottom w:val="0"/>
      <w:divBdr>
        <w:top w:val="none" w:sz="0" w:space="0" w:color="auto"/>
        <w:left w:val="none" w:sz="0" w:space="0" w:color="auto"/>
        <w:bottom w:val="none" w:sz="0" w:space="0" w:color="auto"/>
        <w:right w:val="none" w:sz="0" w:space="0" w:color="auto"/>
      </w:divBdr>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0724">
      <w:bodyDiv w:val="1"/>
      <w:marLeft w:val="0"/>
      <w:marRight w:val="0"/>
      <w:marTop w:val="0"/>
      <w:marBottom w:val="0"/>
      <w:divBdr>
        <w:top w:val="none" w:sz="0" w:space="0" w:color="auto"/>
        <w:left w:val="none" w:sz="0" w:space="0" w:color="auto"/>
        <w:bottom w:val="none" w:sz="0" w:space="0" w:color="auto"/>
        <w:right w:val="none" w:sz="0" w:space="0" w:color="auto"/>
      </w:divBdr>
    </w:div>
    <w:div w:id="1887523331">
      <w:bodyDiv w:val="1"/>
      <w:marLeft w:val="0"/>
      <w:marRight w:val="0"/>
      <w:marTop w:val="0"/>
      <w:marBottom w:val="0"/>
      <w:divBdr>
        <w:top w:val="none" w:sz="0" w:space="0" w:color="auto"/>
        <w:left w:val="none" w:sz="0" w:space="0" w:color="auto"/>
        <w:bottom w:val="none" w:sz="0" w:space="0" w:color="auto"/>
        <w:right w:val="none" w:sz="0" w:space="0" w:color="auto"/>
      </w:divBdr>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9" ma:contentTypeDescription="Create a new document." ma:contentTypeScope="" ma:versionID="071adc087c72a6055cbca94d9fa9ab39">
  <xsd:schema xmlns:xsd="http://www.w3.org/2001/XMLSchema" xmlns:xs="http://www.w3.org/2001/XMLSchema" xmlns:p="http://schemas.microsoft.com/office/2006/metadata/properties" xmlns:ns3="9d295506-2bb8-4975-9d85-043c61dd68ba" targetNamespace="http://schemas.microsoft.com/office/2006/metadata/properties" ma:root="true" ma:fieldsID="986ee6c841593c47e2d83f5ea2229d07"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C3257-14B7-44FC-8CCF-9FE04D9F613A}">
  <ds:schemaRefs>
    <ds:schemaRef ds:uri="http://schemas.openxmlformats.org/officeDocument/2006/bibliography"/>
  </ds:schemaRefs>
</ds:datastoreItem>
</file>

<file path=customXml/itemProps2.xml><?xml version="1.0" encoding="utf-8"?>
<ds:datastoreItem xmlns:ds="http://schemas.openxmlformats.org/officeDocument/2006/customXml" ds:itemID="{A2E5A2FA-D946-4BE1-964F-F88A4D82D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D35D9-C77B-484E-AFA7-2157A43FB75A}">
  <ds:schemaRefs>
    <ds:schemaRef ds:uri="http://schemas.microsoft.com/sharepoint/v3/contenttype/forms"/>
  </ds:schemaRefs>
</ds:datastoreItem>
</file>

<file path=customXml/itemProps4.xml><?xml version="1.0" encoding="utf-8"?>
<ds:datastoreItem xmlns:ds="http://schemas.openxmlformats.org/officeDocument/2006/customXml" ds:itemID="{310F97CD-E58B-4D75-9981-F2B2034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dc:description/>
  <cp:lastModifiedBy>Janice Foxton</cp:lastModifiedBy>
  <cp:revision>3</cp:revision>
  <cp:lastPrinted>2019-12-13T16:14:00Z</cp:lastPrinted>
  <dcterms:created xsi:type="dcterms:W3CDTF">2024-01-11T14:24:00Z</dcterms:created>
  <dcterms:modified xsi:type="dcterms:W3CDTF">2024-01-11T14:25:00Z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y fmtid="{D5CDD505-2E9C-101B-9397-08002B2CF9AE}" pid="9" name="ContentTypeId">
    <vt:lpwstr>0x01010040F40D76DA5839428FA6D2BF9E215282</vt:lpwstr>
  </property>
</Properties>
</file>