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DD1D" w14:textId="77777777" w:rsidR="001F663B" w:rsidRPr="000D5522" w:rsidRDefault="001F663B" w:rsidP="00CD5AC9">
      <w:pPr>
        <w:jc w:val="center"/>
        <w:rPr>
          <w:rFonts w:ascii="Arial" w:hAnsi="Arial" w:cs="Arial"/>
        </w:rPr>
      </w:pPr>
      <w:r w:rsidRPr="000D5522">
        <w:rPr>
          <w:rFonts w:ascii="Arial" w:hAnsi="Arial" w:cs="Arial"/>
          <w:noProof/>
          <w:lang w:eastAsia="en-GB"/>
        </w:rPr>
        <w:drawing>
          <wp:inline distT="0" distB="0" distL="0" distR="0" wp14:anchorId="2573C50E" wp14:editId="655B6B59">
            <wp:extent cx="4101009" cy="10018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3952" cy="1053885"/>
                    </a:xfrm>
                    <a:prstGeom prst="rect">
                      <a:avLst/>
                    </a:prstGeom>
                    <a:noFill/>
                    <a:ln>
                      <a:noFill/>
                    </a:ln>
                  </pic:spPr>
                </pic:pic>
              </a:graphicData>
            </a:graphic>
          </wp:inline>
        </w:drawing>
      </w:r>
    </w:p>
    <w:p w14:paraId="62EF8197" w14:textId="77777777" w:rsidR="001F663B" w:rsidRPr="000D5522" w:rsidRDefault="001F663B" w:rsidP="001F663B">
      <w:pPr>
        <w:rPr>
          <w:rFonts w:ascii="Arial" w:hAnsi="Arial" w:cs="Arial"/>
        </w:rPr>
      </w:pPr>
    </w:p>
    <w:p w14:paraId="194B78D1" w14:textId="77777777" w:rsidR="001F663B" w:rsidRPr="005D4469" w:rsidRDefault="001F663B" w:rsidP="001F663B">
      <w:pPr>
        <w:spacing w:after="0" w:line="240" w:lineRule="auto"/>
        <w:jc w:val="center"/>
        <w:rPr>
          <w:rFonts w:ascii="Arial" w:eastAsia="Times New Roman" w:hAnsi="Arial" w:cs="Arial"/>
          <w:b/>
          <w:bCs/>
          <w:color w:val="1F4E79"/>
          <w:sz w:val="72"/>
          <w:szCs w:val="72"/>
        </w:rPr>
      </w:pPr>
    </w:p>
    <w:p w14:paraId="7F66A02C" w14:textId="77777777" w:rsidR="001F663B" w:rsidRPr="000D5522" w:rsidRDefault="001F663B" w:rsidP="001F663B">
      <w:pPr>
        <w:spacing w:after="0" w:line="240" w:lineRule="auto"/>
        <w:jc w:val="center"/>
        <w:rPr>
          <w:rFonts w:ascii="Arial" w:eastAsia="Times New Roman" w:hAnsi="Arial" w:cs="Arial"/>
          <w:b/>
          <w:bCs/>
          <w:color w:val="1F4E79"/>
          <w:sz w:val="72"/>
          <w:szCs w:val="72"/>
        </w:rPr>
      </w:pPr>
    </w:p>
    <w:p w14:paraId="1F1BA54F" w14:textId="77777777" w:rsidR="001F663B" w:rsidRPr="000D5522" w:rsidRDefault="001F663B" w:rsidP="001F663B">
      <w:pPr>
        <w:spacing w:after="0" w:line="240" w:lineRule="auto"/>
        <w:jc w:val="center"/>
        <w:rPr>
          <w:rFonts w:ascii="Arial" w:eastAsia="Times New Roman" w:hAnsi="Arial" w:cs="Arial"/>
          <w:b/>
          <w:bCs/>
          <w:color w:val="1F4E79"/>
          <w:sz w:val="72"/>
          <w:szCs w:val="72"/>
        </w:rPr>
      </w:pPr>
    </w:p>
    <w:p w14:paraId="02A17BC7" w14:textId="77777777" w:rsidR="001F663B" w:rsidRPr="000D5522" w:rsidRDefault="001F663B" w:rsidP="001F663B">
      <w:pPr>
        <w:spacing w:after="0" w:line="240" w:lineRule="auto"/>
        <w:jc w:val="center"/>
        <w:rPr>
          <w:rFonts w:ascii="Arial" w:eastAsia="Times New Roman" w:hAnsi="Arial" w:cs="Arial"/>
          <w:b/>
          <w:bCs/>
          <w:color w:val="1F4E79"/>
          <w:sz w:val="72"/>
          <w:szCs w:val="72"/>
        </w:rPr>
      </w:pPr>
    </w:p>
    <w:p w14:paraId="08163DFD" w14:textId="77777777" w:rsidR="001F663B" w:rsidRPr="000D5522" w:rsidRDefault="001F663B" w:rsidP="001F663B">
      <w:pPr>
        <w:spacing w:after="0" w:line="240" w:lineRule="auto"/>
        <w:jc w:val="center"/>
        <w:rPr>
          <w:rFonts w:ascii="Arial" w:eastAsia="Times New Roman" w:hAnsi="Arial" w:cs="Arial"/>
          <w:b/>
          <w:bCs/>
          <w:color w:val="1F4E79"/>
          <w:sz w:val="72"/>
          <w:szCs w:val="72"/>
        </w:rPr>
      </w:pPr>
      <w:r w:rsidRPr="000D5522">
        <w:rPr>
          <w:rFonts w:ascii="Arial" w:eastAsia="Times New Roman" w:hAnsi="Arial" w:cs="Arial"/>
          <w:b/>
          <w:bCs/>
          <w:color w:val="1F4E79"/>
          <w:sz w:val="72"/>
          <w:szCs w:val="72"/>
        </w:rPr>
        <w:t>Safeguarding Adults Review Policy and Procedure</w:t>
      </w:r>
    </w:p>
    <w:p w14:paraId="5854CB55" w14:textId="77777777" w:rsidR="001F663B" w:rsidRPr="000D5522" w:rsidRDefault="001F663B" w:rsidP="001F663B">
      <w:pPr>
        <w:rPr>
          <w:rFonts w:ascii="Arial" w:hAnsi="Arial" w:cs="Arial"/>
        </w:rPr>
      </w:pPr>
    </w:p>
    <w:p w14:paraId="48096418" w14:textId="77777777" w:rsidR="001F663B" w:rsidRPr="000D5522" w:rsidRDefault="001F663B" w:rsidP="001F663B">
      <w:pPr>
        <w:rPr>
          <w:rFonts w:ascii="Arial" w:hAnsi="Arial" w:cs="Arial"/>
        </w:rPr>
      </w:pPr>
    </w:p>
    <w:p w14:paraId="2B51D0AD" w14:textId="77777777" w:rsidR="001F663B" w:rsidRPr="000D5522" w:rsidRDefault="001F663B" w:rsidP="001F663B">
      <w:pPr>
        <w:rPr>
          <w:rFonts w:ascii="Arial" w:hAnsi="Arial" w:cs="Arial"/>
        </w:rPr>
      </w:pPr>
    </w:p>
    <w:p w14:paraId="7CBF3C29" w14:textId="77777777" w:rsidR="001F663B" w:rsidRPr="000D5522" w:rsidRDefault="001F663B" w:rsidP="001F663B">
      <w:pPr>
        <w:rPr>
          <w:rFonts w:ascii="Arial" w:hAnsi="Arial" w:cs="Arial"/>
        </w:rPr>
      </w:pPr>
    </w:p>
    <w:p w14:paraId="4F73DD64" w14:textId="77777777" w:rsidR="001F663B" w:rsidRPr="000D5522" w:rsidRDefault="001F663B" w:rsidP="001F663B">
      <w:pPr>
        <w:rPr>
          <w:rFonts w:ascii="Arial" w:hAnsi="Arial" w:cs="Arial"/>
        </w:rPr>
      </w:pPr>
    </w:p>
    <w:p w14:paraId="2B011FC5" w14:textId="77777777" w:rsidR="001F663B" w:rsidRPr="000D5522" w:rsidRDefault="001F663B" w:rsidP="001F663B">
      <w:pPr>
        <w:rPr>
          <w:rFonts w:ascii="Arial" w:hAnsi="Arial" w:cs="Arial"/>
        </w:rPr>
      </w:pPr>
    </w:p>
    <w:p w14:paraId="652C8542" w14:textId="77777777" w:rsidR="001F663B" w:rsidRPr="000D5522" w:rsidRDefault="001F663B" w:rsidP="001F663B">
      <w:pPr>
        <w:rPr>
          <w:rFonts w:ascii="Arial" w:hAnsi="Arial" w:cs="Arial"/>
        </w:rPr>
      </w:pPr>
    </w:p>
    <w:p w14:paraId="780113C2" w14:textId="77777777" w:rsidR="001F663B" w:rsidRPr="000D5522" w:rsidRDefault="001F663B" w:rsidP="001F663B">
      <w:pPr>
        <w:rPr>
          <w:rFonts w:ascii="Arial" w:hAnsi="Arial" w:cs="Arial"/>
        </w:rPr>
      </w:pPr>
    </w:p>
    <w:p w14:paraId="5C5FF110" w14:textId="64618496" w:rsidR="001F663B" w:rsidRPr="00F85DEC" w:rsidRDefault="005C4BFA" w:rsidP="001F663B">
      <w:pPr>
        <w:spacing w:after="0" w:line="240" w:lineRule="auto"/>
        <w:rPr>
          <w:rFonts w:ascii="Arial" w:eastAsia="Times New Roman" w:hAnsi="Arial" w:cs="Arial"/>
          <w:b/>
          <w:bCs/>
          <w:iCs/>
          <w:sz w:val="56"/>
          <w:szCs w:val="56"/>
        </w:rPr>
      </w:pPr>
      <w:r>
        <w:rPr>
          <w:rFonts w:ascii="Arial" w:eastAsia="Times New Roman" w:hAnsi="Arial" w:cs="Arial"/>
          <w:b/>
          <w:bCs/>
          <w:iCs/>
          <w:sz w:val="56"/>
          <w:szCs w:val="56"/>
        </w:rPr>
        <w:t>April</w:t>
      </w:r>
      <w:r w:rsidR="008871E7" w:rsidRPr="00F85DEC">
        <w:rPr>
          <w:rFonts w:ascii="Arial" w:eastAsia="Times New Roman" w:hAnsi="Arial" w:cs="Arial"/>
          <w:b/>
          <w:bCs/>
          <w:iCs/>
          <w:sz w:val="56"/>
          <w:szCs w:val="56"/>
        </w:rPr>
        <w:t xml:space="preserve"> 202</w:t>
      </w:r>
      <w:r>
        <w:rPr>
          <w:rFonts w:ascii="Arial" w:eastAsia="Times New Roman" w:hAnsi="Arial" w:cs="Arial"/>
          <w:b/>
          <w:bCs/>
          <w:iCs/>
          <w:sz w:val="56"/>
          <w:szCs w:val="56"/>
        </w:rPr>
        <w:t>4</w:t>
      </w:r>
    </w:p>
    <w:p w14:paraId="67AFC8C1" w14:textId="77777777" w:rsidR="001F663B" w:rsidRPr="000D5522" w:rsidRDefault="001F663B" w:rsidP="001F663B">
      <w:pPr>
        <w:rPr>
          <w:rFonts w:ascii="Arial" w:hAnsi="Arial" w:cs="Arial"/>
        </w:rPr>
      </w:pPr>
    </w:p>
    <w:p w14:paraId="5DB57B10" w14:textId="77777777" w:rsidR="00F71113" w:rsidRPr="005D4469" w:rsidRDefault="00F71113" w:rsidP="00F71113">
      <w:pPr>
        <w:spacing w:after="0" w:line="240" w:lineRule="auto"/>
        <w:rPr>
          <w:rFonts w:ascii="Arial" w:eastAsia="Times New Roman" w:hAnsi="Arial" w:cs="Arial"/>
          <w:b/>
          <w:iCs/>
          <w:sz w:val="24"/>
          <w:szCs w:val="20"/>
        </w:rPr>
      </w:pPr>
      <w:bookmarkStart w:id="0" w:name="_Toc296885054"/>
      <w:bookmarkStart w:id="1" w:name="_Toc296887296"/>
      <w:r w:rsidRPr="005D4469">
        <w:rPr>
          <w:rFonts w:ascii="Arial" w:eastAsia="Times New Roman" w:hAnsi="Arial" w:cs="Arial"/>
          <w:b/>
          <w:iCs/>
          <w:sz w:val="24"/>
          <w:szCs w:val="20"/>
        </w:rPr>
        <w:t>Document information</w:t>
      </w:r>
      <w:bookmarkEnd w:id="0"/>
      <w:bookmarkEnd w:id="1"/>
    </w:p>
    <w:p w14:paraId="163F04AF" w14:textId="77777777" w:rsidR="00F71113" w:rsidRPr="005D4469" w:rsidRDefault="00F71113" w:rsidP="00F71113">
      <w:pPr>
        <w:spacing w:after="0" w:line="240" w:lineRule="auto"/>
        <w:rPr>
          <w:rFonts w:ascii="Arial" w:eastAsia="Times New Roman" w:hAnsi="Arial" w:cs="Arial"/>
          <w:b/>
          <w:iCs/>
          <w:sz w:val="24"/>
          <w:szCs w:val="20"/>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4364"/>
      </w:tblGrid>
      <w:tr w:rsidR="00F71113" w:rsidRPr="000D5522" w14:paraId="08D1AC87" w14:textId="77777777" w:rsidTr="008871E7">
        <w:trPr>
          <w:cantSplit/>
          <w:trHeight w:val="1319"/>
        </w:trPr>
        <w:tc>
          <w:tcPr>
            <w:tcW w:w="4492" w:type="dxa"/>
            <w:shd w:val="clear" w:color="auto" w:fill="auto"/>
            <w:tcMar>
              <w:top w:w="0" w:type="dxa"/>
              <w:left w:w="0" w:type="dxa"/>
              <w:bottom w:w="0" w:type="dxa"/>
              <w:right w:w="0" w:type="dxa"/>
            </w:tcMar>
          </w:tcPr>
          <w:p w14:paraId="0AA36852" w14:textId="77777777" w:rsidR="00F71113" w:rsidRPr="000D5522" w:rsidRDefault="00F71113" w:rsidP="00F71113">
            <w:pPr>
              <w:spacing w:before="240" w:after="0" w:line="240" w:lineRule="auto"/>
              <w:rPr>
                <w:rFonts w:ascii="Arial" w:eastAsia="Times New Roman" w:hAnsi="Arial" w:cs="Arial"/>
                <w:sz w:val="24"/>
                <w:szCs w:val="20"/>
              </w:rPr>
            </w:pPr>
            <w:r w:rsidRPr="000D5522">
              <w:rPr>
                <w:rFonts w:ascii="Arial" w:eastAsia="Times New Roman" w:hAnsi="Arial" w:cs="Arial"/>
                <w:sz w:val="24"/>
                <w:szCs w:val="20"/>
              </w:rPr>
              <w:t>North Yorkshire Safeguarding Adults Board (NYSAB)</w:t>
            </w:r>
          </w:p>
        </w:tc>
        <w:tc>
          <w:tcPr>
            <w:tcW w:w="4364" w:type="dxa"/>
            <w:shd w:val="clear" w:color="auto" w:fill="auto"/>
            <w:tcMar>
              <w:top w:w="0" w:type="dxa"/>
              <w:left w:w="0" w:type="dxa"/>
              <w:bottom w:w="0" w:type="dxa"/>
              <w:right w:w="0" w:type="dxa"/>
            </w:tcMar>
          </w:tcPr>
          <w:p w14:paraId="39E5D4DA" w14:textId="77777777" w:rsidR="00F71113" w:rsidRPr="000D5522" w:rsidRDefault="00F71113" w:rsidP="00F71113">
            <w:pPr>
              <w:spacing w:before="240" w:after="0" w:line="240" w:lineRule="auto"/>
              <w:rPr>
                <w:rFonts w:ascii="Arial" w:eastAsia="Times New Roman" w:hAnsi="Arial" w:cs="Arial"/>
                <w:sz w:val="24"/>
                <w:szCs w:val="20"/>
              </w:rPr>
            </w:pPr>
            <w:r w:rsidRPr="000D5522">
              <w:rPr>
                <w:rFonts w:ascii="Arial" w:eastAsia="Times New Roman" w:hAnsi="Arial" w:cs="Arial"/>
                <w:sz w:val="24"/>
                <w:szCs w:val="20"/>
              </w:rPr>
              <w:t>Susan Proctor</w:t>
            </w:r>
          </w:p>
          <w:p w14:paraId="4123787A" w14:textId="77777777" w:rsidR="00F71113" w:rsidRPr="000D5522" w:rsidRDefault="00F71113" w:rsidP="00F71113">
            <w:pPr>
              <w:spacing w:before="240" w:after="0" w:line="240" w:lineRule="auto"/>
              <w:rPr>
                <w:rFonts w:ascii="Arial" w:eastAsia="Times New Roman" w:hAnsi="Arial" w:cs="Arial"/>
                <w:sz w:val="24"/>
                <w:szCs w:val="20"/>
              </w:rPr>
            </w:pPr>
            <w:r w:rsidRPr="000D5522">
              <w:rPr>
                <w:rFonts w:ascii="Arial" w:eastAsia="Times New Roman" w:hAnsi="Arial" w:cs="Arial"/>
                <w:sz w:val="24"/>
                <w:szCs w:val="20"/>
              </w:rPr>
              <w:t>Independent Chair of NYSAB</w:t>
            </w:r>
          </w:p>
        </w:tc>
      </w:tr>
      <w:tr w:rsidR="00F71113" w:rsidRPr="000D5522" w14:paraId="5F3FE192" w14:textId="77777777" w:rsidTr="008871E7">
        <w:trPr>
          <w:cantSplit/>
          <w:trHeight w:val="319"/>
        </w:trPr>
        <w:tc>
          <w:tcPr>
            <w:tcW w:w="4492" w:type="dxa"/>
            <w:shd w:val="clear" w:color="auto" w:fill="auto"/>
            <w:tcMar>
              <w:top w:w="0" w:type="dxa"/>
              <w:left w:w="0" w:type="dxa"/>
              <w:bottom w:w="0" w:type="dxa"/>
              <w:right w:w="0" w:type="dxa"/>
            </w:tcMar>
          </w:tcPr>
          <w:p w14:paraId="6ED4601A" w14:textId="77777777"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Date procedures agreed by NYSAB</w:t>
            </w:r>
          </w:p>
        </w:tc>
        <w:tc>
          <w:tcPr>
            <w:tcW w:w="4364" w:type="dxa"/>
            <w:shd w:val="clear" w:color="auto" w:fill="FFFFFF" w:themeFill="background1"/>
            <w:tcMar>
              <w:top w:w="0" w:type="dxa"/>
              <w:left w:w="0" w:type="dxa"/>
              <w:bottom w:w="0" w:type="dxa"/>
              <w:right w:w="0" w:type="dxa"/>
            </w:tcMar>
          </w:tcPr>
          <w:p w14:paraId="6477B3F6" w14:textId="7E3127FB" w:rsidR="00F71113" w:rsidRPr="000D5522" w:rsidRDefault="00BA0A99" w:rsidP="00F71113">
            <w:pPr>
              <w:spacing w:before="240" w:after="120" w:line="240" w:lineRule="auto"/>
              <w:rPr>
                <w:rFonts w:ascii="Arial" w:eastAsia="Times New Roman" w:hAnsi="Arial" w:cs="Arial"/>
                <w:sz w:val="24"/>
                <w:szCs w:val="20"/>
              </w:rPr>
            </w:pPr>
            <w:r>
              <w:rPr>
                <w:rFonts w:ascii="Arial" w:eastAsia="Times New Roman" w:hAnsi="Arial" w:cs="Arial"/>
                <w:sz w:val="24"/>
                <w:szCs w:val="20"/>
              </w:rPr>
              <w:t>TBC</w:t>
            </w:r>
          </w:p>
        </w:tc>
      </w:tr>
      <w:tr w:rsidR="00F71113" w:rsidRPr="000D5522" w14:paraId="55683A57" w14:textId="77777777" w:rsidTr="008871E7">
        <w:trPr>
          <w:cantSplit/>
          <w:trHeight w:val="510"/>
        </w:trPr>
        <w:tc>
          <w:tcPr>
            <w:tcW w:w="4492" w:type="dxa"/>
            <w:shd w:val="clear" w:color="auto" w:fill="auto"/>
            <w:tcMar>
              <w:top w:w="0" w:type="dxa"/>
              <w:left w:w="0" w:type="dxa"/>
              <w:bottom w:w="0" w:type="dxa"/>
              <w:right w:w="0" w:type="dxa"/>
            </w:tcMar>
          </w:tcPr>
          <w:p w14:paraId="30BD8BE3" w14:textId="77777777"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Date effective from</w:t>
            </w:r>
          </w:p>
        </w:tc>
        <w:tc>
          <w:tcPr>
            <w:tcW w:w="4364" w:type="dxa"/>
            <w:shd w:val="clear" w:color="auto" w:fill="FFFFFF" w:themeFill="background1"/>
            <w:tcMar>
              <w:top w:w="0" w:type="dxa"/>
              <w:left w:w="0" w:type="dxa"/>
              <w:bottom w:w="0" w:type="dxa"/>
              <w:right w:w="0" w:type="dxa"/>
            </w:tcMar>
          </w:tcPr>
          <w:p w14:paraId="72AC41E1" w14:textId="08F4F851" w:rsidR="00F71113" w:rsidRPr="000D5522" w:rsidRDefault="00BA0A99" w:rsidP="00F71113">
            <w:pPr>
              <w:spacing w:before="240" w:after="120" w:line="240" w:lineRule="auto"/>
              <w:rPr>
                <w:rFonts w:ascii="Arial" w:eastAsia="Times New Roman" w:hAnsi="Arial" w:cs="Arial"/>
                <w:sz w:val="24"/>
                <w:szCs w:val="20"/>
              </w:rPr>
            </w:pPr>
            <w:r>
              <w:rPr>
                <w:rFonts w:ascii="Arial" w:eastAsia="Times New Roman" w:hAnsi="Arial" w:cs="Arial"/>
                <w:sz w:val="24"/>
                <w:szCs w:val="20"/>
              </w:rPr>
              <w:t>TBC</w:t>
            </w:r>
          </w:p>
        </w:tc>
      </w:tr>
      <w:tr w:rsidR="00F71113" w:rsidRPr="000D5522" w14:paraId="3F62F453" w14:textId="77777777" w:rsidTr="008871E7">
        <w:trPr>
          <w:cantSplit/>
          <w:trHeight w:val="510"/>
        </w:trPr>
        <w:tc>
          <w:tcPr>
            <w:tcW w:w="4492" w:type="dxa"/>
            <w:shd w:val="clear" w:color="auto" w:fill="auto"/>
            <w:tcMar>
              <w:top w:w="0" w:type="dxa"/>
              <w:left w:w="0" w:type="dxa"/>
              <w:bottom w:w="0" w:type="dxa"/>
              <w:right w:w="0" w:type="dxa"/>
            </w:tcMar>
          </w:tcPr>
          <w:p w14:paraId="1A930123" w14:textId="77777777"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Date of next review</w:t>
            </w:r>
          </w:p>
        </w:tc>
        <w:tc>
          <w:tcPr>
            <w:tcW w:w="4364" w:type="dxa"/>
            <w:shd w:val="clear" w:color="auto" w:fill="FFFFFF" w:themeFill="background1"/>
            <w:tcMar>
              <w:top w:w="0" w:type="dxa"/>
              <w:left w:w="0" w:type="dxa"/>
              <w:bottom w:w="0" w:type="dxa"/>
              <w:right w:w="0" w:type="dxa"/>
            </w:tcMar>
          </w:tcPr>
          <w:p w14:paraId="149F53EA" w14:textId="7C5471F2" w:rsidR="00F71113" w:rsidRPr="000D5522" w:rsidRDefault="00BA0A99" w:rsidP="00F71113">
            <w:pPr>
              <w:spacing w:before="240" w:after="120" w:line="240" w:lineRule="auto"/>
              <w:rPr>
                <w:rFonts w:ascii="Arial" w:eastAsia="Times New Roman" w:hAnsi="Arial" w:cs="Arial"/>
                <w:sz w:val="24"/>
                <w:szCs w:val="20"/>
              </w:rPr>
            </w:pPr>
            <w:r>
              <w:rPr>
                <w:rFonts w:ascii="Arial" w:eastAsia="Times New Roman" w:hAnsi="Arial" w:cs="Arial"/>
                <w:sz w:val="24"/>
                <w:szCs w:val="20"/>
              </w:rPr>
              <w:t>TBC</w:t>
            </w:r>
          </w:p>
        </w:tc>
      </w:tr>
      <w:tr w:rsidR="00F71113" w:rsidRPr="000D5522" w14:paraId="4775ACF3" w14:textId="77777777" w:rsidTr="008871E7">
        <w:trPr>
          <w:cantSplit/>
          <w:trHeight w:val="766"/>
        </w:trPr>
        <w:tc>
          <w:tcPr>
            <w:tcW w:w="4492" w:type="dxa"/>
            <w:shd w:val="clear" w:color="auto" w:fill="auto"/>
            <w:tcMar>
              <w:top w:w="0" w:type="dxa"/>
              <w:left w:w="0" w:type="dxa"/>
              <w:bottom w:w="0" w:type="dxa"/>
              <w:right w:w="0" w:type="dxa"/>
            </w:tcMar>
          </w:tcPr>
          <w:p w14:paraId="5243F675" w14:textId="77777777"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Target audience</w:t>
            </w:r>
          </w:p>
        </w:tc>
        <w:tc>
          <w:tcPr>
            <w:tcW w:w="4364" w:type="dxa"/>
            <w:shd w:val="clear" w:color="auto" w:fill="auto"/>
            <w:tcMar>
              <w:top w:w="0" w:type="dxa"/>
              <w:left w:w="0" w:type="dxa"/>
              <w:bottom w:w="0" w:type="dxa"/>
              <w:right w:w="0" w:type="dxa"/>
            </w:tcMar>
          </w:tcPr>
          <w:p w14:paraId="1452CC56" w14:textId="77777777" w:rsidR="00F71113" w:rsidRPr="000D5522" w:rsidRDefault="00F71113"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 xml:space="preserve">All partner agencies represented by NYSAB and all other stakeholders </w:t>
            </w:r>
          </w:p>
        </w:tc>
      </w:tr>
      <w:tr w:rsidR="00F71113" w:rsidRPr="000D5522" w14:paraId="5EDF698D" w14:textId="77777777" w:rsidTr="008871E7">
        <w:trPr>
          <w:cantSplit/>
          <w:trHeight w:val="2226"/>
        </w:trPr>
        <w:tc>
          <w:tcPr>
            <w:tcW w:w="4492" w:type="dxa"/>
            <w:shd w:val="clear" w:color="auto" w:fill="auto"/>
            <w:tcMar>
              <w:top w:w="0" w:type="dxa"/>
              <w:left w:w="0" w:type="dxa"/>
              <w:bottom w:w="0" w:type="dxa"/>
              <w:right w:w="0" w:type="dxa"/>
            </w:tcMar>
          </w:tcPr>
          <w:p w14:paraId="0878B87A" w14:textId="77777777" w:rsidR="00C914F4" w:rsidRPr="00F85DEC"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Related documents</w:t>
            </w:r>
          </w:p>
        </w:tc>
        <w:tc>
          <w:tcPr>
            <w:tcW w:w="4364" w:type="dxa"/>
            <w:shd w:val="clear" w:color="auto" w:fill="auto"/>
            <w:tcMar>
              <w:top w:w="0" w:type="dxa"/>
              <w:left w:w="0" w:type="dxa"/>
              <w:bottom w:w="0" w:type="dxa"/>
              <w:right w:w="0" w:type="dxa"/>
            </w:tcMar>
          </w:tcPr>
          <w:p w14:paraId="1A49DDC4" w14:textId="77777777" w:rsidR="00F71113" w:rsidRPr="000D5522" w:rsidRDefault="00F71113"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Care Act 2014</w:t>
            </w:r>
          </w:p>
          <w:p w14:paraId="1ECD5995" w14:textId="77777777" w:rsidR="00F71113" w:rsidRPr="000D5522" w:rsidRDefault="00F71113" w:rsidP="00F71113">
            <w:pPr>
              <w:spacing w:before="240" w:after="120" w:line="240" w:lineRule="auto"/>
              <w:rPr>
                <w:rFonts w:ascii="Arial" w:eastAsia="Times New Roman" w:hAnsi="Arial" w:cs="Arial"/>
                <w:color w:val="000000" w:themeColor="text1"/>
                <w:sz w:val="24"/>
                <w:szCs w:val="20"/>
              </w:rPr>
            </w:pPr>
            <w:r w:rsidRPr="000D5522">
              <w:rPr>
                <w:rFonts w:ascii="Arial" w:eastAsia="Times New Roman" w:hAnsi="Arial" w:cs="Arial"/>
                <w:color w:val="000000" w:themeColor="text1"/>
                <w:sz w:val="24"/>
                <w:szCs w:val="20"/>
              </w:rPr>
              <w:t xml:space="preserve">Multi-agency statutory guidance for the conduct of Domestic Homicide Reviews, April 2011 </w:t>
            </w:r>
          </w:p>
          <w:p w14:paraId="46F27781" w14:textId="77777777" w:rsidR="00F71113" w:rsidRPr="005D4469" w:rsidRDefault="00F71113" w:rsidP="00F71113">
            <w:pPr>
              <w:spacing w:before="240" w:after="120" w:line="240" w:lineRule="auto"/>
              <w:rPr>
                <w:rFonts w:ascii="Arial" w:eastAsia="Times New Roman" w:hAnsi="Arial" w:cs="Arial"/>
                <w:sz w:val="24"/>
                <w:szCs w:val="20"/>
              </w:rPr>
            </w:pPr>
          </w:p>
        </w:tc>
      </w:tr>
    </w:tbl>
    <w:p w14:paraId="3BE13052" w14:textId="77777777" w:rsidR="00F71113" w:rsidRPr="000D5522" w:rsidRDefault="00F71113" w:rsidP="00F71113">
      <w:pPr>
        <w:keepNext/>
        <w:spacing w:after="0" w:line="240" w:lineRule="auto"/>
        <w:outlineLvl w:val="0"/>
        <w:rPr>
          <w:rFonts w:ascii="Arial" w:eastAsia="Times New Roman" w:hAnsi="Arial" w:cs="Arial"/>
          <w:b/>
          <w:bCs/>
          <w:sz w:val="24"/>
          <w:szCs w:val="20"/>
        </w:rPr>
      </w:pPr>
    </w:p>
    <w:p w14:paraId="49079B6C" w14:textId="77777777" w:rsidR="00F71113" w:rsidRPr="005D4469" w:rsidRDefault="00F71113" w:rsidP="001F663B">
      <w:pPr>
        <w:rPr>
          <w:rFonts w:ascii="Arial" w:hAnsi="Arial" w:cs="Arial"/>
          <w:color w:val="FF0000"/>
          <w:sz w:val="24"/>
          <w:szCs w:val="24"/>
        </w:rPr>
      </w:pPr>
    </w:p>
    <w:p w14:paraId="43E24BB6" w14:textId="77777777" w:rsidR="00F71113" w:rsidRPr="000D5522" w:rsidRDefault="00F71113" w:rsidP="001F663B">
      <w:pPr>
        <w:rPr>
          <w:rFonts w:ascii="Arial" w:hAnsi="Arial" w:cs="Arial"/>
          <w:color w:val="FF0000"/>
          <w:sz w:val="24"/>
          <w:szCs w:val="24"/>
        </w:rPr>
      </w:pPr>
    </w:p>
    <w:p w14:paraId="5B7F57E9" w14:textId="77777777" w:rsidR="00F71113" w:rsidRPr="000D5522" w:rsidRDefault="00F71113" w:rsidP="001F663B">
      <w:pPr>
        <w:rPr>
          <w:rFonts w:ascii="Arial" w:hAnsi="Arial" w:cs="Arial"/>
          <w:color w:val="FF0000"/>
          <w:sz w:val="24"/>
          <w:szCs w:val="24"/>
        </w:rPr>
      </w:pPr>
    </w:p>
    <w:p w14:paraId="3F5C7AD5" w14:textId="77777777" w:rsidR="00F71113" w:rsidRPr="000D5522" w:rsidRDefault="00F71113" w:rsidP="001F663B">
      <w:pPr>
        <w:rPr>
          <w:rFonts w:ascii="Arial" w:hAnsi="Arial" w:cs="Arial"/>
          <w:color w:val="FF0000"/>
          <w:sz w:val="24"/>
          <w:szCs w:val="24"/>
        </w:rPr>
      </w:pPr>
    </w:p>
    <w:p w14:paraId="59E11A83" w14:textId="77777777" w:rsidR="00F71113" w:rsidRPr="000D5522" w:rsidRDefault="00F71113" w:rsidP="001F663B">
      <w:pPr>
        <w:rPr>
          <w:rFonts w:ascii="Arial" w:hAnsi="Arial" w:cs="Arial"/>
          <w:color w:val="FF0000"/>
          <w:sz w:val="24"/>
          <w:szCs w:val="24"/>
        </w:rPr>
      </w:pPr>
    </w:p>
    <w:p w14:paraId="2BC30B54" w14:textId="77777777" w:rsidR="00F71113" w:rsidRPr="000D5522" w:rsidRDefault="00F71113" w:rsidP="001F663B">
      <w:pPr>
        <w:rPr>
          <w:rFonts w:ascii="Arial" w:hAnsi="Arial" w:cs="Arial"/>
          <w:color w:val="FF0000"/>
          <w:sz w:val="24"/>
          <w:szCs w:val="24"/>
        </w:rPr>
      </w:pPr>
    </w:p>
    <w:p w14:paraId="74965307" w14:textId="77777777" w:rsidR="00F71113" w:rsidRPr="000D5522" w:rsidRDefault="00F71113" w:rsidP="001F663B">
      <w:pPr>
        <w:rPr>
          <w:rFonts w:ascii="Arial" w:hAnsi="Arial" w:cs="Arial"/>
          <w:color w:val="FF0000"/>
          <w:sz w:val="24"/>
          <w:szCs w:val="24"/>
        </w:rPr>
      </w:pPr>
    </w:p>
    <w:p w14:paraId="45FC389E" w14:textId="77777777" w:rsidR="00F71113" w:rsidRPr="000D5522" w:rsidRDefault="00F71113" w:rsidP="001F663B">
      <w:pPr>
        <w:rPr>
          <w:rFonts w:ascii="Arial" w:hAnsi="Arial" w:cs="Arial"/>
          <w:color w:val="FF0000"/>
          <w:sz w:val="24"/>
          <w:szCs w:val="24"/>
        </w:rPr>
      </w:pPr>
    </w:p>
    <w:p w14:paraId="7814CFA6" w14:textId="77777777" w:rsidR="008871E7" w:rsidRPr="000D5522" w:rsidRDefault="008871E7" w:rsidP="00C409D3">
      <w:pPr>
        <w:pStyle w:val="Heading1"/>
        <w:rPr>
          <w:rFonts w:ascii="Arial" w:eastAsiaTheme="minorHAnsi" w:hAnsi="Arial" w:cs="Arial"/>
          <w:color w:val="FF0000"/>
          <w:sz w:val="24"/>
          <w:szCs w:val="24"/>
        </w:rPr>
      </w:pPr>
    </w:p>
    <w:p w14:paraId="516F13BB" w14:textId="77777777" w:rsidR="00FA3B91" w:rsidRDefault="00FA3B91" w:rsidP="00FA3B91">
      <w:pPr>
        <w:rPr>
          <w:rFonts w:ascii="Arial" w:hAnsi="Arial" w:cs="Arial"/>
        </w:rPr>
      </w:pPr>
    </w:p>
    <w:p w14:paraId="2D54D3A9" w14:textId="77777777" w:rsidR="000D5522" w:rsidRPr="000D5522" w:rsidRDefault="000D5522" w:rsidP="00FA3B91">
      <w:pPr>
        <w:rPr>
          <w:rFonts w:ascii="Arial" w:hAnsi="Arial" w:cs="Arial"/>
        </w:rPr>
      </w:pPr>
    </w:p>
    <w:p w14:paraId="2A48D55C" w14:textId="77777777" w:rsidR="00F71113" w:rsidRPr="000D5522" w:rsidRDefault="00F71113" w:rsidP="00C409D3">
      <w:pPr>
        <w:pStyle w:val="Heading1"/>
        <w:rPr>
          <w:rFonts w:ascii="Arial" w:hAnsi="Arial" w:cs="Arial"/>
        </w:rPr>
      </w:pPr>
      <w:bookmarkStart w:id="2" w:name="_Toc154586960"/>
      <w:r w:rsidRPr="000D5522">
        <w:rPr>
          <w:rFonts w:ascii="Arial" w:hAnsi="Arial" w:cs="Arial"/>
        </w:rPr>
        <w:lastRenderedPageBreak/>
        <w:t>Contents Page</w:t>
      </w:r>
      <w:bookmarkEnd w:id="2"/>
    </w:p>
    <w:sdt>
      <w:sdtPr>
        <w:rPr>
          <w:rFonts w:ascii="Arial" w:eastAsiaTheme="minorHAnsi" w:hAnsi="Arial" w:cs="Arial"/>
          <w:color w:val="auto"/>
          <w:sz w:val="22"/>
          <w:szCs w:val="22"/>
          <w:lang w:val="en-GB"/>
        </w:rPr>
        <w:id w:val="-533352547"/>
        <w:docPartObj>
          <w:docPartGallery w:val="Table of Contents"/>
          <w:docPartUnique/>
        </w:docPartObj>
      </w:sdtPr>
      <w:sdtEndPr>
        <w:rPr>
          <w:b/>
          <w:bCs/>
          <w:noProof/>
        </w:rPr>
      </w:sdtEndPr>
      <w:sdtContent>
        <w:p w14:paraId="472DF187" w14:textId="77777777" w:rsidR="00B63A6F" w:rsidRPr="000D5522" w:rsidRDefault="00B63A6F">
          <w:pPr>
            <w:pStyle w:val="TOCHeading"/>
            <w:rPr>
              <w:rFonts w:ascii="Arial" w:hAnsi="Arial" w:cs="Arial"/>
            </w:rPr>
          </w:pPr>
        </w:p>
        <w:p w14:paraId="508CEBFE" w14:textId="7B767FDC" w:rsidR="007F755C" w:rsidRDefault="00B63A6F">
          <w:pPr>
            <w:pStyle w:val="TOC1"/>
            <w:rPr>
              <w:rFonts w:eastAsiaTheme="minorEastAsia"/>
              <w:noProof/>
              <w:lang w:eastAsia="en-GB"/>
            </w:rPr>
          </w:pPr>
          <w:r w:rsidRPr="000D5522">
            <w:fldChar w:fldCharType="begin"/>
          </w:r>
          <w:r w:rsidRPr="000D5522">
            <w:instrText xml:space="preserve"> TOC \o "1-3" \h \z \u </w:instrText>
          </w:r>
          <w:r w:rsidRPr="000D5522">
            <w:fldChar w:fldCharType="separate"/>
          </w:r>
          <w:hyperlink w:anchor="_Toc154586960" w:history="1">
            <w:r w:rsidR="007F755C" w:rsidRPr="00AD5213">
              <w:rPr>
                <w:rStyle w:val="Hyperlink"/>
                <w:rFonts w:ascii="Arial" w:hAnsi="Arial" w:cs="Arial"/>
                <w:noProof/>
              </w:rPr>
              <w:t>Contents Page</w:t>
            </w:r>
            <w:r w:rsidR="007F755C">
              <w:rPr>
                <w:noProof/>
                <w:webHidden/>
              </w:rPr>
              <w:tab/>
            </w:r>
            <w:r w:rsidR="007F755C">
              <w:rPr>
                <w:noProof/>
                <w:webHidden/>
              </w:rPr>
              <w:fldChar w:fldCharType="begin"/>
            </w:r>
            <w:r w:rsidR="007F755C">
              <w:rPr>
                <w:noProof/>
                <w:webHidden/>
              </w:rPr>
              <w:instrText xml:space="preserve"> PAGEREF _Toc154586960 \h </w:instrText>
            </w:r>
            <w:r w:rsidR="007F755C">
              <w:rPr>
                <w:noProof/>
                <w:webHidden/>
              </w:rPr>
            </w:r>
            <w:r w:rsidR="007F755C">
              <w:rPr>
                <w:noProof/>
                <w:webHidden/>
              </w:rPr>
              <w:fldChar w:fldCharType="separate"/>
            </w:r>
            <w:r w:rsidR="007F755C">
              <w:rPr>
                <w:noProof/>
                <w:webHidden/>
              </w:rPr>
              <w:t>3</w:t>
            </w:r>
            <w:r w:rsidR="007F755C">
              <w:rPr>
                <w:noProof/>
                <w:webHidden/>
              </w:rPr>
              <w:fldChar w:fldCharType="end"/>
            </w:r>
          </w:hyperlink>
        </w:p>
        <w:p w14:paraId="49465314" w14:textId="1A46F027" w:rsidR="007F755C" w:rsidRDefault="001958AC">
          <w:pPr>
            <w:pStyle w:val="TOC1"/>
            <w:rPr>
              <w:rFonts w:eastAsiaTheme="minorEastAsia"/>
              <w:noProof/>
              <w:lang w:eastAsia="en-GB"/>
            </w:rPr>
          </w:pPr>
          <w:hyperlink w:anchor="_Toc154586961" w:history="1">
            <w:r w:rsidR="007F755C" w:rsidRPr="00AD5213">
              <w:rPr>
                <w:rStyle w:val="Hyperlink"/>
                <w:rFonts w:ascii="Arial" w:hAnsi="Arial" w:cs="Arial"/>
                <w:noProof/>
              </w:rPr>
              <w:t>1. Introduction</w:t>
            </w:r>
            <w:r w:rsidR="007F755C">
              <w:rPr>
                <w:noProof/>
                <w:webHidden/>
              </w:rPr>
              <w:tab/>
            </w:r>
            <w:r w:rsidR="007F755C">
              <w:rPr>
                <w:noProof/>
                <w:webHidden/>
              </w:rPr>
              <w:fldChar w:fldCharType="begin"/>
            </w:r>
            <w:r w:rsidR="007F755C">
              <w:rPr>
                <w:noProof/>
                <w:webHidden/>
              </w:rPr>
              <w:instrText xml:space="preserve"> PAGEREF _Toc154586961 \h </w:instrText>
            </w:r>
            <w:r w:rsidR="007F755C">
              <w:rPr>
                <w:noProof/>
                <w:webHidden/>
              </w:rPr>
            </w:r>
            <w:r w:rsidR="007F755C">
              <w:rPr>
                <w:noProof/>
                <w:webHidden/>
              </w:rPr>
              <w:fldChar w:fldCharType="separate"/>
            </w:r>
            <w:r w:rsidR="007F755C">
              <w:rPr>
                <w:noProof/>
                <w:webHidden/>
              </w:rPr>
              <w:t>4</w:t>
            </w:r>
            <w:r w:rsidR="007F755C">
              <w:rPr>
                <w:noProof/>
                <w:webHidden/>
              </w:rPr>
              <w:fldChar w:fldCharType="end"/>
            </w:r>
          </w:hyperlink>
        </w:p>
        <w:p w14:paraId="29EDFE02" w14:textId="6A4991CE" w:rsidR="007F755C" w:rsidRDefault="001958AC">
          <w:pPr>
            <w:pStyle w:val="TOC1"/>
            <w:rPr>
              <w:rFonts w:eastAsiaTheme="minorEastAsia"/>
              <w:noProof/>
              <w:lang w:eastAsia="en-GB"/>
            </w:rPr>
          </w:pPr>
          <w:hyperlink w:anchor="_Toc154586962" w:history="1">
            <w:r w:rsidR="007F755C" w:rsidRPr="00AD5213">
              <w:rPr>
                <w:rStyle w:val="Hyperlink"/>
                <w:rFonts w:ascii="Arial" w:hAnsi="Arial" w:cs="Arial"/>
                <w:noProof/>
              </w:rPr>
              <w:t>2. Purpose</w:t>
            </w:r>
            <w:r w:rsidR="007F755C">
              <w:rPr>
                <w:noProof/>
                <w:webHidden/>
              </w:rPr>
              <w:tab/>
            </w:r>
            <w:r w:rsidR="007F755C">
              <w:rPr>
                <w:noProof/>
                <w:webHidden/>
              </w:rPr>
              <w:fldChar w:fldCharType="begin"/>
            </w:r>
            <w:r w:rsidR="007F755C">
              <w:rPr>
                <w:noProof/>
                <w:webHidden/>
              </w:rPr>
              <w:instrText xml:space="preserve"> PAGEREF _Toc154586962 \h </w:instrText>
            </w:r>
            <w:r w:rsidR="007F755C">
              <w:rPr>
                <w:noProof/>
                <w:webHidden/>
              </w:rPr>
            </w:r>
            <w:r w:rsidR="007F755C">
              <w:rPr>
                <w:noProof/>
                <w:webHidden/>
              </w:rPr>
              <w:fldChar w:fldCharType="separate"/>
            </w:r>
            <w:r w:rsidR="007F755C">
              <w:rPr>
                <w:noProof/>
                <w:webHidden/>
              </w:rPr>
              <w:t>5</w:t>
            </w:r>
            <w:r w:rsidR="007F755C">
              <w:rPr>
                <w:noProof/>
                <w:webHidden/>
              </w:rPr>
              <w:fldChar w:fldCharType="end"/>
            </w:r>
          </w:hyperlink>
        </w:p>
        <w:p w14:paraId="2A36611A" w14:textId="3BDF928A" w:rsidR="007F755C" w:rsidRDefault="001958AC">
          <w:pPr>
            <w:pStyle w:val="TOC1"/>
            <w:rPr>
              <w:rFonts w:eastAsiaTheme="minorEastAsia"/>
              <w:noProof/>
              <w:lang w:eastAsia="en-GB"/>
            </w:rPr>
          </w:pPr>
          <w:hyperlink w:anchor="_Toc154586963" w:history="1">
            <w:r w:rsidR="007F755C" w:rsidRPr="00AD5213">
              <w:rPr>
                <w:rStyle w:val="Hyperlink"/>
                <w:rFonts w:ascii="Arial" w:hAnsi="Arial" w:cs="Arial"/>
                <w:noProof/>
              </w:rPr>
              <w:t>3. Criteria for a SAR</w:t>
            </w:r>
            <w:r w:rsidR="007F755C">
              <w:rPr>
                <w:noProof/>
                <w:webHidden/>
              </w:rPr>
              <w:tab/>
            </w:r>
            <w:r w:rsidR="007F755C">
              <w:rPr>
                <w:noProof/>
                <w:webHidden/>
              </w:rPr>
              <w:fldChar w:fldCharType="begin"/>
            </w:r>
            <w:r w:rsidR="007F755C">
              <w:rPr>
                <w:noProof/>
                <w:webHidden/>
              </w:rPr>
              <w:instrText xml:space="preserve"> PAGEREF _Toc154586963 \h </w:instrText>
            </w:r>
            <w:r w:rsidR="007F755C">
              <w:rPr>
                <w:noProof/>
                <w:webHidden/>
              </w:rPr>
            </w:r>
            <w:r w:rsidR="007F755C">
              <w:rPr>
                <w:noProof/>
                <w:webHidden/>
              </w:rPr>
              <w:fldChar w:fldCharType="separate"/>
            </w:r>
            <w:r w:rsidR="007F755C">
              <w:rPr>
                <w:noProof/>
                <w:webHidden/>
              </w:rPr>
              <w:t>5</w:t>
            </w:r>
            <w:r w:rsidR="007F755C">
              <w:rPr>
                <w:noProof/>
                <w:webHidden/>
              </w:rPr>
              <w:fldChar w:fldCharType="end"/>
            </w:r>
          </w:hyperlink>
        </w:p>
        <w:p w14:paraId="0337FC23" w14:textId="626B47D7" w:rsidR="007F755C" w:rsidRDefault="001958AC">
          <w:pPr>
            <w:pStyle w:val="TOC1"/>
            <w:rPr>
              <w:rFonts w:eastAsiaTheme="minorEastAsia"/>
              <w:noProof/>
              <w:lang w:eastAsia="en-GB"/>
            </w:rPr>
          </w:pPr>
          <w:hyperlink w:anchor="_Toc154586964" w:history="1">
            <w:r w:rsidR="00B573EF">
              <w:rPr>
                <w:rStyle w:val="Hyperlink"/>
                <w:rFonts w:ascii="Arial" w:hAnsi="Arial" w:cs="Arial"/>
                <w:noProof/>
              </w:rPr>
              <w:t>4</w:t>
            </w:r>
            <w:r w:rsidR="007F755C" w:rsidRPr="00AD5213">
              <w:rPr>
                <w:rStyle w:val="Hyperlink"/>
                <w:rFonts w:ascii="Arial" w:hAnsi="Arial" w:cs="Arial"/>
                <w:noProof/>
              </w:rPr>
              <w:t>. Section 44 Panel Meeting</w:t>
            </w:r>
            <w:r w:rsidR="007F755C">
              <w:rPr>
                <w:noProof/>
                <w:webHidden/>
              </w:rPr>
              <w:tab/>
            </w:r>
            <w:r w:rsidR="007F755C">
              <w:rPr>
                <w:noProof/>
                <w:webHidden/>
              </w:rPr>
              <w:fldChar w:fldCharType="begin"/>
            </w:r>
            <w:r w:rsidR="007F755C">
              <w:rPr>
                <w:noProof/>
                <w:webHidden/>
              </w:rPr>
              <w:instrText xml:space="preserve"> PAGEREF _Toc154586964 \h </w:instrText>
            </w:r>
            <w:r w:rsidR="007F755C">
              <w:rPr>
                <w:noProof/>
                <w:webHidden/>
              </w:rPr>
            </w:r>
            <w:r w:rsidR="007F755C">
              <w:rPr>
                <w:noProof/>
                <w:webHidden/>
              </w:rPr>
              <w:fldChar w:fldCharType="separate"/>
            </w:r>
            <w:r w:rsidR="007F755C">
              <w:rPr>
                <w:noProof/>
                <w:webHidden/>
              </w:rPr>
              <w:t>7</w:t>
            </w:r>
            <w:r w:rsidR="007F755C">
              <w:rPr>
                <w:noProof/>
                <w:webHidden/>
              </w:rPr>
              <w:fldChar w:fldCharType="end"/>
            </w:r>
          </w:hyperlink>
        </w:p>
        <w:p w14:paraId="15D08E74" w14:textId="33BBACA0" w:rsidR="007F755C" w:rsidRDefault="001958AC">
          <w:pPr>
            <w:pStyle w:val="TOC1"/>
            <w:rPr>
              <w:rFonts w:eastAsiaTheme="minorEastAsia"/>
              <w:noProof/>
              <w:lang w:eastAsia="en-GB"/>
            </w:rPr>
          </w:pPr>
          <w:hyperlink w:anchor="_Toc154586965" w:history="1">
            <w:r w:rsidR="00B573EF">
              <w:rPr>
                <w:rStyle w:val="Hyperlink"/>
                <w:rFonts w:ascii="Arial" w:hAnsi="Arial" w:cs="Arial"/>
                <w:noProof/>
              </w:rPr>
              <w:t>5</w:t>
            </w:r>
            <w:r w:rsidR="007F755C" w:rsidRPr="00AD5213">
              <w:rPr>
                <w:rStyle w:val="Hyperlink"/>
                <w:rFonts w:ascii="Arial" w:hAnsi="Arial" w:cs="Arial"/>
                <w:noProof/>
              </w:rPr>
              <w:t>. Making a SAR referral</w:t>
            </w:r>
            <w:r w:rsidR="007F755C">
              <w:rPr>
                <w:noProof/>
                <w:webHidden/>
              </w:rPr>
              <w:tab/>
            </w:r>
            <w:r w:rsidR="007F755C">
              <w:rPr>
                <w:noProof/>
                <w:webHidden/>
              </w:rPr>
              <w:fldChar w:fldCharType="begin"/>
            </w:r>
            <w:r w:rsidR="007F755C">
              <w:rPr>
                <w:noProof/>
                <w:webHidden/>
              </w:rPr>
              <w:instrText xml:space="preserve"> PAGEREF _Toc154586965 \h </w:instrText>
            </w:r>
            <w:r w:rsidR="007F755C">
              <w:rPr>
                <w:noProof/>
                <w:webHidden/>
              </w:rPr>
            </w:r>
            <w:r w:rsidR="007F755C">
              <w:rPr>
                <w:noProof/>
                <w:webHidden/>
              </w:rPr>
              <w:fldChar w:fldCharType="separate"/>
            </w:r>
            <w:r w:rsidR="007F755C">
              <w:rPr>
                <w:noProof/>
                <w:webHidden/>
              </w:rPr>
              <w:t>7</w:t>
            </w:r>
            <w:r w:rsidR="007F755C">
              <w:rPr>
                <w:noProof/>
                <w:webHidden/>
              </w:rPr>
              <w:fldChar w:fldCharType="end"/>
            </w:r>
          </w:hyperlink>
        </w:p>
        <w:p w14:paraId="7CF5B368" w14:textId="6B18B7FE" w:rsidR="007F755C" w:rsidRDefault="001958AC">
          <w:pPr>
            <w:pStyle w:val="TOC1"/>
            <w:rPr>
              <w:rFonts w:eastAsiaTheme="minorEastAsia"/>
              <w:noProof/>
              <w:lang w:eastAsia="en-GB"/>
            </w:rPr>
          </w:pPr>
          <w:hyperlink w:anchor="_Toc154586966" w:history="1">
            <w:r w:rsidR="00B573EF">
              <w:rPr>
                <w:rStyle w:val="Hyperlink"/>
                <w:rFonts w:ascii="Arial" w:hAnsi="Arial" w:cs="Arial"/>
                <w:noProof/>
              </w:rPr>
              <w:t>6</w:t>
            </w:r>
            <w:r w:rsidR="007F755C" w:rsidRPr="00AD5213">
              <w:rPr>
                <w:rStyle w:val="Hyperlink"/>
                <w:rFonts w:ascii="Arial" w:hAnsi="Arial" w:cs="Arial"/>
                <w:noProof/>
              </w:rPr>
              <w:t>. Making decisions on SAR requests</w:t>
            </w:r>
            <w:r w:rsidR="007F755C">
              <w:rPr>
                <w:noProof/>
                <w:webHidden/>
              </w:rPr>
              <w:tab/>
            </w:r>
            <w:r w:rsidR="007F755C">
              <w:rPr>
                <w:noProof/>
                <w:webHidden/>
              </w:rPr>
              <w:fldChar w:fldCharType="begin"/>
            </w:r>
            <w:r w:rsidR="007F755C">
              <w:rPr>
                <w:noProof/>
                <w:webHidden/>
              </w:rPr>
              <w:instrText xml:space="preserve"> PAGEREF _Toc154586966 \h </w:instrText>
            </w:r>
            <w:r w:rsidR="007F755C">
              <w:rPr>
                <w:noProof/>
                <w:webHidden/>
              </w:rPr>
            </w:r>
            <w:r w:rsidR="007F755C">
              <w:rPr>
                <w:noProof/>
                <w:webHidden/>
              </w:rPr>
              <w:fldChar w:fldCharType="separate"/>
            </w:r>
            <w:r w:rsidR="007F755C">
              <w:rPr>
                <w:noProof/>
                <w:webHidden/>
              </w:rPr>
              <w:t>8</w:t>
            </w:r>
            <w:r w:rsidR="007F755C">
              <w:rPr>
                <w:noProof/>
                <w:webHidden/>
              </w:rPr>
              <w:fldChar w:fldCharType="end"/>
            </w:r>
          </w:hyperlink>
        </w:p>
        <w:p w14:paraId="78F0A79F" w14:textId="6CCB78E1" w:rsidR="007F755C" w:rsidRDefault="001958AC">
          <w:pPr>
            <w:pStyle w:val="TOC1"/>
            <w:rPr>
              <w:rFonts w:eastAsiaTheme="minorEastAsia"/>
              <w:noProof/>
              <w:lang w:eastAsia="en-GB"/>
            </w:rPr>
          </w:pPr>
          <w:hyperlink w:anchor="_Toc154586967" w:history="1">
            <w:r w:rsidR="00B573EF">
              <w:rPr>
                <w:rStyle w:val="Hyperlink"/>
                <w:rFonts w:ascii="Arial" w:hAnsi="Arial" w:cs="Arial"/>
                <w:noProof/>
              </w:rPr>
              <w:t>7</w:t>
            </w:r>
            <w:r w:rsidR="007F755C" w:rsidRPr="00AD5213">
              <w:rPr>
                <w:rStyle w:val="Hyperlink"/>
                <w:rFonts w:ascii="Arial" w:hAnsi="Arial" w:cs="Arial"/>
                <w:noProof/>
              </w:rPr>
              <w:t>. Undertaking a SAR</w:t>
            </w:r>
            <w:r w:rsidR="007F755C">
              <w:rPr>
                <w:noProof/>
                <w:webHidden/>
              </w:rPr>
              <w:tab/>
            </w:r>
            <w:r w:rsidR="007F755C">
              <w:rPr>
                <w:noProof/>
                <w:webHidden/>
              </w:rPr>
              <w:fldChar w:fldCharType="begin"/>
            </w:r>
            <w:r w:rsidR="007F755C">
              <w:rPr>
                <w:noProof/>
                <w:webHidden/>
              </w:rPr>
              <w:instrText xml:space="preserve"> PAGEREF _Toc154586967 \h </w:instrText>
            </w:r>
            <w:r w:rsidR="007F755C">
              <w:rPr>
                <w:noProof/>
                <w:webHidden/>
              </w:rPr>
            </w:r>
            <w:r w:rsidR="007F755C">
              <w:rPr>
                <w:noProof/>
                <w:webHidden/>
              </w:rPr>
              <w:fldChar w:fldCharType="separate"/>
            </w:r>
            <w:r w:rsidR="007F755C">
              <w:rPr>
                <w:noProof/>
                <w:webHidden/>
              </w:rPr>
              <w:t>10</w:t>
            </w:r>
            <w:r w:rsidR="007F755C">
              <w:rPr>
                <w:noProof/>
                <w:webHidden/>
              </w:rPr>
              <w:fldChar w:fldCharType="end"/>
            </w:r>
          </w:hyperlink>
        </w:p>
        <w:p w14:paraId="435B6EEE" w14:textId="13599CFF" w:rsidR="007F755C" w:rsidRDefault="001958AC">
          <w:pPr>
            <w:pStyle w:val="TOC1"/>
            <w:rPr>
              <w:rFonts w:eastAsiaTheme="minorEastAsia"/>
              <w:noProof/>
              <w:lang w:eastAsia="en-GB"/>
            </w:rPr>
          </w:pPr>
          <w:hyperlink w:anchor="_Toc154586968" w:history="1">
            <w:r w:rsidR="00B573EF">
              <w:rPr>
                <w:rStyle w:val="Hyperlink"/>
                <w:rFonts w:ascii="Arial" w:hAnsi="Arial" w:cs="Arial"/>
                <w:noProof/>
              </w:rPr>
              <w:t>8</w:t>
            </w:r>
            <w:r w:rsidR="007F755C" w:rsidRPr="00AD5213">
              <w:rPr>
                <w:rStyle w:val="Hyperlink"/>
                <w:rFonts w:ascii="Arial" w:hAnsi="Arial" w:cs="Arial"/>
                <w:noProof/>
              </w:rPr>
              <w:t>. Making a decision on SAR methodology</w:t>
            </w:r>
            <w:r w:rsidR="007F755C">
              <w:rPr>
                <w:noProof/>
                <w:webHidden/>
              </w:rPr>
              <w:tab/>
            </w:r>
            <w:r w:rsidR="007F755C">
              <w:rPr>
                <w:noProof/>
                <w:webHidden/>
              </w:rPr>
              <w:fldChar w:fldCharType="begin"/>
            </w:r>
            <w:r w:rsidR="007F755C">
              <w:rPr>
                <w:noProof/>
                <w:webHidden/>
              </w:rPr>
              <w:instrText xml:space="preserve"> PAGEREF _Toc154586968 \h </w:instrText>
            </w:r>
            <w:r w:rsidR="007F755C">
              <w:rPr>
                <w:noProof/>
                <w:webHidden/>
              </w:rPr>
            </w:r>
            <w:r w:rsidR="007F755C">
              <w:rPr>
                <w:noProof/>
                <w:webHidden/>
              </w:rPr>
              <w:fldChar w:fldCharType="separate"/>
            </w:r>
            <w:r w:rsidR="007F755C">
              <w:rPr>
                <w:noProof/>
                <w:webHidden/>
              </w:rPr>
              <w:t>12</w:t>
            </w:r>
            <w:r w:rsidR="007F755C">
              <w:rPr>
                <w:noProof/>
                <w:webHidden/>
              </w:rPr>
              <w:fldChar w:fldCharType="end"/>
            </w:r>
          </w:hyperlink>
        </w:p>
        <w:p w14:paraId="25BB7728" w14:textId="4A1E3956" w:rsidR="007F755C" w:rsidRDefault="001958AC">
          <w:pPr>
            <w:pStyle w:val="TOC1"/>
            <w:rPr>
              <w:rFonts w:eastAsiaTheme="minorEastAsia"/>
              <w:noProof/>
              <w:lang w:eastAsia="en-GB"/>
            </w:rPr>
          </w:pPr>
          <w:hyperlink w:anchor="_Toc154586969" w:history="1">
            <w:r w:rsidR="00B573EF">
              <w:rPr>
                <w:rStyle w:val="Hyperlink"/>
                <w:rFonts w:ascii="Arial" w:hAnsi="Arial" w:cs="Arial"/>
                <w:noProof/>
              </w:rPr>
              <w:t>9</w:t>
            </w:r>
            <w:r w:rsidR="007F755C" w:rsidRPr="00AD5213">
              <w:rPr>
                <w:rStyle w:val="Hyperlink"/>
                <w:rFonts w:ascii="Arial" w:hAnsi="Arial" w:cs="Arial"/>
                <w:noProof/>
              </w:rPr>
              <w:t>. Outcomes from SARs</w:t>
            </w:r>
            <w:r w:rsidR="007F755C">
              <w:rPr>
                <w:noProof/>
                <w:webHidden/>
              </w:rPr>
              <w:tab/>
            </w:r>
            <w:r w:rsidR="007F755C">
              <w:rPr>
                <w:noProof/>
                <w:webHidden/>
              </w:rPr>
              <w:fldChar w:fldCharType="begin"/>
            </w:r>
            <w:r w:rsidR="007F755C">
              <w:rPr>
                <w:noProof/>
                <w:webHidden/>
              </w:rPr>
              <w:instrText xml:space="preserve"> PAGEREF _Toc154586969 \h </w:instrText>
            </w:r>
            <w:r w:rsidR="007F755C">
              <w:rPr>
                <w:noProof/>
                <w:webHidden/>
              </w:rPr>
            </w:r>
            <w:r w:rsidR="007F755C">
              <w:rPr>
                <w:noProof/>
                <w:webHidden/>
              </w:rPr>
              <w:fldChar w:fldCharType="separate"/>
            </w:r>
            <w:r w:rsidR="007F755C">
              <w:rPr>
                <w:noProof/>
                <w:webHidden/>
              </w:rPr>
              <w:t>13</w:t>
            </w:r>
            <w:r w:rsidR="007F755C">
              <w:rPr>
                <w:noProof/>
                <w:webHidden/>
              </w:rPr>
              <w:fldChar w:fldCharType="end"/>
            </w:r>
          </w:hyperlink>
        </w:p>
        <w:p w14:paraId="23D6F314" w14:textId="0443B0B4" w:rsidR="007F755C" w:rsidRDefault="001958AC">
          <w:pPr>
            <w:pStyle w:val="TOC1"/>
            <w:rPr>
              <w:rFonts w:eastAsiaTheme="minorEastAsia"/>
              <w:noProof/>
              <w:lang w:eastAsia="en-GB"/>
            </w:rPr>
          </w:pPr>
          <w:hyperlink w:anchor="_Toc154586970" w:history="1">
            <w:r w:rsidR="00B573EF">
              <w:rPr>
                <w:rStyle w:val="Hyperlink"/>
                <w:rFonts w:ascii="Arial" w:hAnsi="Arial" w:cs="Arial"/>
                <w:noProof/>
              </w:rPr>
              <w:t>10</w:t>
            </w:r>
            <w:r w:rsidR="007F755C" w:rsidRPr="00AD5213">
              <w:rPr>
                <w:rStyle w:val="Hyperlink"/>
                <w:rFonts w:ascii="Arial" w:hAnsi="Arial" w:cs="Arial"/>
                <w:noProof/>
              </w:rPr>
              <w:t>. Implementation of Action from SARs</w:t>
            </w:r>
            <w:r w:rsidR="007F755C">
              <w:rPr>
                <w:noProof/>
                <w:webHidden/>
              </w:rPr>
              <w:tab/>
            </w:r>
            <w:r w:rsidR="007F755C">
              <w:rPr>
                <w:noProof/>
                <w:webHidden/>
              </w:rPr>
              <w:fldChar w:fldCharType="begin"/>
            </w:r>
            <w:r w:rsidR="007F755C">
              <w:rPr>
                <w:noProof/>
                <w:webHidden/>
              </w:rPr>
              <w:instrText xml:space="preserve"> PAGEREF _Toc154586970 \h </w:instrText>
            </w:r>
            <w:r w:rsidR="007F755C">
              <w:rPr>
                <w:noProof/>
                <w:webHidden/>
              </w:rPr>
            </w:r>
            <w:r w:rsidR="007F755C">
              <w:rPr>
                <w:noProof/>
                <w:webHidden/>
              </w:rPr>
              <w:fldChar w:fldCharType="separate"/>
            </w:r>
            <w:r w:rsidR="007F755C">
              <w:rPr>
                <w:noProof/>
                <w:webHidden/>
              </w:rPr>
              <w:t>14</w:t>
            </w:r>
            <w:r w:rsidR="007F755C">
              <w:rPr>
                <w:noProof/>
                <w:webHidden/>
              </w:rPr>
              <w:fldChar w:fldCharType="end"/>
            </w:r>
          </w:hyperlink>
        </w:p>
        <w:p w14:paraId="08380CED" w14:textId="7D856A35" w:rsidR="007F755C" w:rsidRDefault="001958AC">
          <w:pPr>
            <w:pStyle w:val="TOC1"/>
            <w:rPr>
              <w:rFonts w:eastAsiaTheme="minorEastAsia"/>
              <w:noProof/>
              <w:lang w:eastAsia="en-GB"/>
            </w:rPr>
          </w:pPr>
          <w:hyperlink w:anchor="_Toc154586971" w:history="1">
            <w:r w:rsidR="007F755C" w:rsidRPr="00AD5213">
              <w:rPr>
                <w:rStyle w:val="Hyperlink"/>
                <w:rFonts w:ascii="Arial" w:hAnsi="Arial" w:cs="Arial"/>
                <w:noProof/>
              </w:rPr>
              <w:t>1</w:t>
            </w:r>
            <w:r w:rsidR="00B573EF">
              <w:rPr>
                <w:rStyle w:val="Hyperlink"/>
                <w:rFonts w:ascii="Arial" w:hAnsi="Arial" w:cs="Arial"/>
                <w:noProof/>
              </w:rPr>
              <w:t>1</w:t>
            </w:r>
            <w:r w:rsidR="007F755C" w:rsidRPr="00AD5213">
              <w:rPr>
                <w:rStyle w:val="Hyperlink"/>
                <w:rFonts w:ascii="Arial" w:hAnsi="Arial" w:cs="Arial"/>
                <w:noProof/>
              </w:rPr>
              <w:t>. Communication of outcomes of SARs</w:t>
            </w:r>
            <w:r w:rsidR="007F755C">
              <w:rPr>
                <w:noProof/>
                <w:webHidden/>
              </w:rPr>
              <w:tab/>
            </w:r>
            <w:r w:rsidR="007F755C">
              <w:rPr>
                <w:noProof/>
                <w:webHidden/>
              </w:rPr>
              <w:fldChar w:fldCharType="begin"/>
            </w:r>
            <w:r w:rsidR="007F755C">
              <w:rPr>
                <w:noProof/>
                <w:webHidden/>
              </w:rPr>
              <w:instrText xml:space="preserve"> PAGEREF _Toc154586971 \h </w:instrText>
            </w:r>
            <w:r w:rsidR="007F755C">
              <w:rPr>
                <w:noProof/>
                <w:webHidden/>
              </w:rPr>
            </w:r>
            <w:r w:rsidR="007F755C">
              <w:rPr>
                <w:noProof/>
                <w:webHidden/>
              </w:rPr>
              <w:fldChar w:fldCharType="separate"/>
            </w:r>
            <w:r w:rsidR="007F755C">
              <w:rPr>
                <w:noProof/>
                <w:webHidden/>
              </w:rPr>
              <w:t>14</w:t>
            </w:r>
            <w:r w:rsidR="007F755C">
              <w:rPr>
                <w:noProof/>
                <w:webHidden/>
              </w:rPr>
              <w:fldChar w:fldCharType="end"/>
            </w:r>
          </w:hyperlink>
        </w:p>
        <w:p w14:paraId="69549E96" w14:textId="2DDE9F92" w:rsidR="007F755C" w:rsidRDefault="001958AC">
          <w:pPr>
            <w:pStyle w:val="TOC1"/>
            <w:rPr>
              <w:rFonts w:eastAsiaTheme="minorEastAsia"/>
              <w:noProof/>
              <w:lang w:eastAsia="en-GB"/>
            </w:rPr>
          </w:pPr>
          <w:hyperlink w:anchor="_Toc154586972" w:history="1">
            <w:r w:rsidR="007F755C" w:rsidRPr="00AD5213">
              <w:rPr>
                <w:rStyle w:val="Hyperlink"/>
                <w:rFonts w:ascii="Arial" w:hAnsi="Arial" w:cs="Arial"/>
                <w:noProof/>
              </w:rPr>
              <w:t>1</w:t>
            </w:r>
            <w:r w:rsidR="00B573EF">
              <w:rPr>
                <w:rStyle w:val="Hyperlink"/>
                <w:rFonts w:ascii="Arial" w:hAnsi="Arial" w:cs="Arial"/>
                <w:noProof/>
              </w:rPr>
              <w:t>2</w:t>
            </w:r>
            <w:r w:rsidR="007F755C" w:rsidRPr="00AD5213">
              <w:rPr>
                <w:rStyle w:val="Hyperlink"/>
                <w:rFonts w:ascii="Arial" w:hAnsi="Arial" w:cs="Arial"/>
                <w:noProof/>
              </w:rPr>
              <w:t>. Dispute Resolution during SAR Process</w:t>
            </w:r>
            <w:r w:rsidR="007F755C">
              <w:rPr>
                <w:noProof/>
                <w:webHidden/>
              </w:rPr>
              <w:tab/>
            </w:r>
            <w:r w:rsidR="007F755C">
              <w:rPr>
                <w:noProof/>
                <w:webHidden/>
              </w:rPr>
              <w:fldChar w:fldCharType="begin"/>
            </w:r>
            <w:r w:rsidR="007F755C">
              <w:rPr>
                <w:noProof/>
                <w:webHidden/>
              </w:rPr>
              <w:instrText xml:space="preserve"> PAGEREF _Toc154586972 \h </w:instrText>
            </w:r>
            <w:r w:rsidR="007F755C">
              <w:rPr>
                <w:noProof/>
                <w:webHidden/>
              </w:rPr>
            </w:r>
            <w:r w:rsidR="007F755C">
              <w:rPr>
                <w:noProof/>
                <w:webHidden/>
              </w:rPr>
              <w:fldChar w:fldCharType="separate"/>
            </w:r>
            <w:r w:rsidR="007F755C">
              <w:rPr>
                <w:noProof/>
                <w:webHidden/>
              </w:rPr>
              <w:t>15</w:t>
            </w:r>
            <w:r w:rsidR="007F755C">
              <w:rPr>
                <w:noProof/>
                <w:webHidden/>
              </w:rPr>
              <w:fldChar w:fldCharType="end"/>
            </w:r>
          </w:hyperlink>
        </w:p>
        <w:p w14:paraId="6E54CD10" w14:textId="1A2C5C3E" w:rsidR="007F755C" w:rsidRDefault="001958AC">
          <w:pPr>
            <w:pStyle w:val="TOC1"/>
            <w:rPr>
              <w:rFonts w:eastAsiaTheme="minorEastAsia"/>
              <w:noProof/>
              <w:lang w:eastAsia="en-GB"/>
            </w:rPr>
          </w:pPr>
          <w:hyperlink w:anchor="_Toc154586973" w:history="1">
            <w:r w:rsidR="007F755C" w:rsidRPr="00AD5213">
              <w:rPr>
                <w:rStyle w:val="Hyperlink"/>
                <w:rFonts w:ascii="Arial" w:hAnsi="Arial" w:cs="Arial"/>
                <w:noProof/>
              </w:rPr>
              <w:t>1</w:t>
            </w:r>
            <w:r w:rsidR="00B573EF">
              <w:rPr>
                <w:rStyle w:val="Hyperlink"/>
                <w:rFonts w:ascii="Arial" w:hAnsi="Arial" w:cs="Arial"/>
                <w:noProof/>
              </w:rPr>
              <w:t>3</w:t>
            </w:r>
            <w:r w:rsidR="007F755C" w:rsidRPr="00AD5213">
              <w:rPr>
                <w:rStyle w:val="Hyperlink"/>
                <w:rFonts w:ascii="Arial" w:hAnsi="Arial" w:cs="Arial"/>
                <w:noProof/>
              </w:rPr>
              <w:t>. Safeguarding Adults Review  Procedure</w:t>
            </w:r>
            <w:r w:rsidR="007F755C">
              <w:rPr>
                <w:noProof/>
                <w:webHidden/>
              </w:rPr>
              <w:tab/>
            </w:r>
            <w:r w:rsidR="007F755C">
              <w:rPr>
                <w:noProof/>
                <w:webHidden/>
              </w:rPr>
              <w:fldChar w:fldCharType="begin"/>
            </w:r>
            <w:r w:rsidR="007F755C">
              <w:rPr>
                <w:noProof/>
                <w:webHidden/>
              </w:rPr>
              <w:instrText xml:space="preserve"> PAGEREF _Toc154586973 \h </w:instrText>
            </w:r>
            <w:r w:rsidR="007F755C">
              <w:rPr>
                <w:noProof/>
                <w:webHidden/>
              </w:rPr>
            </w:r>
            <w:r w:rsidR="007F755C">
              <w:rPr>
                <w:noProof/>
                <w:webHidden/>
              </w:rPr>
              <w:fldChar w:fldCharType="separate"/>
            </w:r>
            <w:r w:rsidR="007F755C">
              <w:rPr>
                <w:noProof/>
                <w:webHidden/>
              </w:rPr>
              <w:t>16</w:t>
            </w:r>
            <w:r w:rsidR="007F755C">
              <w:rPr>
                <w:noProof/>
                <w:webHidden/>
              </w:rPr>
              <w:fldChar w:fldCharType="end"/>
            </w:r>
          </w:hyperlink>
        </w:p>
        <w:p w14:paraId="23F964B8" w14:textId="2B5777AB" w:rsidR="006F16B5" w:rsidRPr="000D5522" w:rsidRDefault="00B63A6F">
          <w:pPr>
            <w:rPr>
              <w:rFonts w:ascii="Arial" w:hAnsi="Arial" w:cs="Arial"/>
              <w:bCs/>
              <w:noProof/>
            </w:rPr>
          </w:pPr>
          <w:r w:rsidRPr="000D5522">
            <w:rPr>
              <w:rFonts w:ascii="Arial" w:hAnsi="Arial" w:cs="Arial"/>
              <w:b/>
              <w:bCs/>
              <w:noProof/>
            </w:rPr>
            <w:fldChar w:fldCharType="end"/>
          </w:r>
          <w:r w:rsidR="006F16B5" w:rsidRPr="000D5522">
            <w:rPr>
              <w:rFonts w:ascii="Arial" w:hAnsi="Arial" w:cs="Arial"/>
              <w:bCs/>
              <w:noProof/>
            </w:rPr>
            <w:t xml:space="preserve">Appendix 1 – </w:t>
          </w:r>
          <w:r w:rsidR="00F75E34" w:rsidRPr="000D5522">
            <w:rPr>
              <w:rFonts w:ascii="Arial" w:hAnsi="Arial" w:cs="Arial"/>
              <w:bCs/>
              <w:noProof/>
            </w:rPr>
            <w:t>SAR Referral Form …………………………</w:t>
          </w:r>
          <w:r w:rsidR="000D5522">
            <w:rPr>
              <w:rFonts w:ascii="Arial" w:hAnsi="Arial" w:cs="Arial"/>
              <w:bCs/>
              <w:noProof/>
            </w:rPr>
            <w:t>………………………………</w:t>
          </w:r>
          <w:r w:rsidR="00BD3196" w:rsidRPr="000D5522">
            <w:rPr>
              <w:rFonts w:ascii="Arial" w:hAnsi="Arial" w:cs="Arial"/>
              <w:bCs/>
              <w:noProof/>
            </w:rPr>
            <w:t>……</w:t>
          </w:r>
          <w:r w:rsidR="004E00A1">
            <w:rPr>
              <w:rFonts w:ascii="Arial" w:hAnsi="Arial" w:cs="Arial"/>
              <w:bCs/>
              <w:noProof/>
            </w:rPr>
            <w:t xml:space="preserve">…24  </w:t>
          </w:r>
        </w:p>
        <w:p w14:paraId="3199BC0A" w14:textId="25BD8562" w:rsidR="006F16B5" w:rsidRPr="000D5522" w:rsidRDefault="006F16B5">
          <w:pPr>
            <w:rPr>
              <w:rFonts w:ascii="Arial" w:hAnsi="Arial" w:cs="Arial"/>
              <w:bCs/>
              <w:noProof/>
            </w:rPr>
          </w:pPr>
          <w:r w:rsidRPr="000D5522">
            <w:rPr>
              <w:rFonts w:ascii="Arial" w:hAnsi="Arial" w:cs="Arial"/>
              <w:bCs/>
              <w:noProof/>
            </w:rPr>
            <w:t>Appendix 2 – Initial Chronology</w:t>
          </w:r>
          <w:r w:rsidR="00F75E34" w:rsidRPr="000D5522">
            <w:rPr>
              <w:rFonts w:ascii="Arial" w:hAnsi="Arial" w:cs="Arial"/>
              <w:bCs/>
              <w:noProof/>
            </w:rPr>
            <w:t xml:space="preserve"> ………………………</w:t>
          </w:r>
          <w:r w:rsidR="000D5522">
            <w:rPr>
              <w:rFonts w:ascii="Arial" w:hAnsi="Arial" w:cs="Arial"/>
              <w:bCs/>
              <w:noProof/>
            </w:rPr>
            <w:t>……………………………………….….</w:t>
          </w:r>
          <w:r w:rsidR="004E00A1">
            <w:rPr>
              <w:rFonts w:ascii="Arial" w:hAnsi="Arial" w:cs="Arial"/>
              <w:bCs/>
              <w:noProof/>
            </w:rPr>
            <w:t>27</w:t>
          </w:r>
        </w:p>
        <w:p w14:paraId="71CF9343" w14:textId="47DB913B" w:rsidR="006F16B5" w:rsidRPr="000D5522" w:rsidRDefault="006F16B5">
          <w:pPr>
            <w:rPr>
              <w:rFonts w:ascii="Arial" w:hAnsi="Arial" w:cs="Arial"/>
              <w:bCs/>
              <w:noProof/>
            </w:rPr>
          </w:pPr>
          <w:r w:rsidRPr="000D5522">
            <w:rPr>
              <w:rFonts w:ascii="Arial" w:hAnsi="Arial" w:cs="Arial"/>
              <w:bCs/>
              <w:noProof/>
            </w:rPr>
            <w:t>Appendix 3</w:t>
          </w:r>
          <w:r w:rsidR="00F75E34" w:rsidRPr="000D5522">
            <w:rPr>
              <w:rFonts w:ascii="Arial" w:hAnsi="Arial" w:cs="Arial"/>
              <w:bCs/>
              <w:noProof/>
            </w:rPr>
            <w:t xml:space="preserve"> – </w:t>
          </w:r>
          <w:r w:rsidR="00FA3B91" w:rsidRPr="000D5522">
            <w:rPr>
              <w:rFonts w:ascii="Arial" w:hAnsi="Arial" w:cs="Arial"/>
              <w:bCs/>
              <w:noProof/>
            </w:rPr>
            <w:t xml:space="preserve">SAR </w:t>
          </w:r>
          <w:r w:rsidR="00F75E34" w:rsidRPr="000D5522">
            <w:rPr>
              <w:rFonts w:ascii="Arial" w:hAnsi="Arial" w:cs="Arial"/>
              <w:bCs/>
              <w:noProof/>
            </w:rPr>
            <w:t>Decision Template</w:t>
          </w:r>
          <w:r w:rsidR="00BD3196" w:rsidRPr="000D5522">
            <w:rPr>
              <w:rFonts w:ascii="Arial" w:hAnsi="Arial" w:cs="Arial"/>
              <w:bCs/>
              <w:noProof/>
            </w:rPr>
            <w:t xml:space="preserve"> …</w:t>
          </w:r>
          <w:r w:rsidR="00FA3B91" w:rsidRPr="000D5522">
            <w:rPr>
              <w:rFonts w:ascii="Arial" w:hAnsi="Arial" w:cs="Arial"/>
              <w:bCs/>
              <w:noProof/>
            </w:rPr>
            <w:t>……………………………………………….</w:t>
          </w:r>
          <w:r w:rsidR="000D5522">
            <w:rPr>
              <w:rFonts w:ascii="Arial" w:hAnsi="Arial" w:cs="Arial"/>
              <w:bCs/>
              <w:noProof/>
            </w:rPr>
            <w:t>……..…</w:t>
          </w:r>
          <w:r w:rsidR="004E00A1">
            <w:rPr>
              <w:rFonts w:ascii="Arial" w:hAnsi="Arial" w:cs="Arial"/>
              <w:bCs/>
              <w:noProof/>
            </w:rPr>
            <w:t>29</w:t>
          </w:r>
        </w:p>
        <w:p w14:paraId="4351640E" w14:textId="11C2F1E1" w:rsidR="006F16B5" w:rsidRPr="000D5522" w:rsidRDefault="006F16B5">
          <w:pPr>
            <w:rPr>
              <w:rFonts w:ascii="Arial" w:hAnsi="Arial" w:cs="Arial"/>
              <w:bCs/>
              <w:noProof/>
            </w:rPr>
          </w:pPr>
          <w:r w:rsidRPr="000D5522">
            <w:rPr>
              <w:rFonts w:ascii="Arial" w:hAnsi="Arial" w:cs="Arial"/>
              <w:bCs/>
              <w:noProof/>
            </w:rPr>
            <w:t>Appendix 4</w:t>
          </w:r>
          <w:r w:rsidR="00F75E34" w:rsidRPr="000D5522">
            <w:rPr>
              <w:rFonts w:ascii="Arial" w:hAnsi="Arial" w:cs="Arial"/>
              <w:bCs/>
              <w:noProof/>
            </w:rPr>
            <w:t xml:space="preserve"> – SAR Decision Support Guidance …………………</w:t>
          </w:r>
          <w:r w:rsidR="000D5522">
            <w:rPr>
              <w:rFonts w:ascii="Arial" w:hAnsi="Arial" w:cs="Arial"/>
              <w:bCs/>
              <w:noProof/>
            </w:rPr>
            <w:t>……………………</w:t>
          </w:r>
          <w:r w:rsidR="00BD3196" w:rsidRPr="000D5522">
            <w:rPr>
              <w:rFonts w:ascii="Arial" w:hAnsi="Arial" w:cs="Arial"/>
              <w:bCs/>
              <w:noProof/>
            </w:rPr>
            <w:t>………</w:t>
          </w:r>
          <w:r w:rsidR="000D5522">
            <w:rPr>
              <w:rFonts w:ascii="Arial" w:hAnsi="Arial" w:cs="Arial"/>
              <w:bCs/>
              <w:noProof/>
            </w:rPr>
            <w:t>…</w:t>
          </w:r>
          <w:r w:rsidR="00BD3196" w:rsidRPr="000D5522">
            <w:rPr>
              <w:rFonts w:ascii="Arial" w:hAnsi="Arial" w:cs="Arial"/>
              <w:bCs/>
              <w:noProof/>
            </w:rPr>
            <w:t>3</w:t>
          </w:r>
          <w:r w:rsidR="004E00A1">
            <w:rPr>
              <w:rFonts w:ascii="Arial" w:hAnsi="Arial" w:cs="Arial"/>
              <w:bCs/>
              <w:noProof/>
            </w:rPr>
            <w:t>2</w:t>
          </w:r>
        </w:p>
        <w:p w14:paraId="24784A86" w14:textId="0BEFC63C" w:rsidR="006F16B5" w:rsidRPr="000D5522" w:rsidRDefault="006F16B5">
          <w:pPr>
            <w:rPr>
              <w:rFonts w:ascii="Arial" w:hAnsi="Arial" w:cs="Arial"/>
              <w:bCs/>
              <w:noProof/>
            </w:rPr>
          </w:pPr>
          <w:r w:rsidRPr="000D5522">
            <w:rPr>
              <w:rFonts w:ascii="Arial" w:hAnsi="Arial" w:cs="Arial"/>
              <w:bCs/>
              <w:noProof/>
            </w:rPr>
            <w:t>Appendix 5</w:t>
          </w:r>
          <w:r w:rsidR="00F75E34" w:rsidRPr="000D5522">
            <w:rPr>
              <w:rFonts w:ascii="Arial" w:hAnsi="Arial" w:cs="Arial"/>
              <w:bCs/>
              <w:noProof/>
            </w:rPr>
            <w:t xml:space="preserve"> – Template letter </w:t>
          </w:r>
          <w:r w:rsidR="007120B2" w:rsidRPr="000D5522">
            <w:rPr>
              <w:rFonts w:ascii="Arial" w:hAnsi="Arial" w:cs="Arial"/>
              <w:bCs/>
              <w:noProof/>
            </w:rPr>
            <w:t>n</w:t>
          </w:r>
          <w:r w:rsidR="00F75E34" w:rsidRPr="000D5522">
            <w:rPr>
              <w:rFonts w:ascii="Arial" w:hAnsi="Arial" w:cs="Arial"/>
              <w:bCs/>
              <w:noProof/>
            </w:rPr>
            <w:t xml:space="preserve">otifying </w:t>
          </w:r>
          <w:r w:rsidR="007120B2" w:rsidRPr="000D5522">
            <w:rPr>
              <w:rFonts w:ascii="Arial" w:hAnsi="Arial" w:cs="Arial"/>
              <w:bCs/>
              <w:noProof/>
            </w:rPr>
            <w:t>p</w:t>
          </w:r>
          <w:r w:rsidR="00F75E34" w:rsidRPr="000D5522">
            <w:rPr>
              <w:rFonts w:ascii="Arial" w:hAnsi="Arial" w:cs="Arial"/>
              <w:bCs/>
              <w:noProof/>
            </w:rPr>
            <w:t xml:space="preserve">artner </w:t>
          </w:r>
          <w:r w:rsidR="007120B2" w:rsidRPr="000D5522">
            <w:rPr>
              <w:rFonts w:ascii="Arial" w:hAnsi="Arial" w:cs="Arial"/>
              <w:bCs/>
              <w:noProof/>
            </w:rPr>
            <w:t>a</w:t>
          </w:r>
          <w:r w:rsidR="00F75E34" w:rsidRPr="000D5522">
            <w:rPr>
              <w:rFonts w:ascii="Arial" w:hAnsi="Arial" w:cs="Arial"/>
              <w:bCs/>
              <w:noProof/>
            </w:rPr>
            <w:t xml:space="preserve">gencies of </w:t>
          </w:r>
          <w:r w:rsidR="007120B2" w:rsidRPr="000D5522">
            <w:rPr>
              <w:rFonts w:ascii="Arial" w:hAnsi="Arial" w:cs="Arial"/>
              <w:bCs/>
              <w:noProof/>
            </w:rPr>
            <w:t>d</w:t>
          </w:r>
          <w:r w:rsidR="00F75E34" w:rsidRPr="000D5522">
            <w:rPr>
              <w:rFonts w:ascii="Arial" w:hAnsi="Arial" w:cs="Arial"/>
              <w:bCs/>
              <w:noProof/>
            </w:rPr>
            <w:t>ecision</w:t>
          </w:r>
          <w:r w:rsidR="000D5522">
            <w:rPr>
              <w:rFonts w:ascii="Arial" w:hAnsi="Arial" w:cs="Arial"/>
              <w:bCs/>
              <w:noProof/>
            </w:rPr>
            <w:t xml:space="preserve"> ………………………..</w:t>
          </w:r>
          <w:r w:rsidR="00F75E34" w:rsidRPr="000D5522">
            <w:rPr>
              <w:rFonts w:ascii="Arial" w:hAnsi="Arial" w:cs="Arial"/>
              <w:bCs/>
              <w:noProof/>
            </w:rPr>
            <w:t>.</w:t>
          </w:r>
          <w:r w:rsidR="00BD3196" w:rsidRPr="000D5522">
            <w:rPr>
              <w:rFonts w:ascii="Arial" w:hAnsi="Arial" w:cs="Arial"/>
              <w:bCs/>
              <w:noProof/>
            </w:rPr>
            <w:t>4</w:t>
          </w:r>
          <w:r w:rsidR="004E00A1">
            <w:rPr>
              <w:rFonts w:ascii="Arial" w:hAnsi="Arial" w:cs="Arial"/>
              <w:bCs/>
              <w:noProof/>
            </w:rPr>
            <w:t>3</w:t>
          </w:r>
        </w:p>
        <w:p w14:paraId="35CFBD90" w14:textId="47955EC6" w:rsidR="001C06B3" w:rsidRPr="000D5522" w:rsidRDefault="006F16B5" w:rsidP="001C06B3">
          <w:pPr>
            <w:rPr>
              <w:rFonts w:ascii="Arial" w:hAnsi="Arial" w:cs="Arial"/>
              <w:b/>
              <w:bCs/>
              <w:noProof/>
            </w:rPr>
          </w:pPr>
          <w:r w:rsidRPr="000D5522">
            <w:rPr>
              <w:rFonts w:ascii="Arial" w:hAnsi="Arial" w:cs="Arial"/>
              <w:bCs/>
              <w:noProof/>
            </w:rPr>
            <w:t>Appendix 6</w:t>
          </w:r>
          <w:r w:rsidR="00F75E34" w:rsidRPr="000D5522">
            <w:rPr>
              <w:rFonts w:ascii="Arial" w:hAnsi="Arial" w:cs="Arial"/>
              <w:bCs/>
              <w:noProof/>
            </w:rPr>
            <w:t xml:space="preserve"> – ADASS Yorkshire and Humber Involving People in SARS Protocol</w:t>
          </w:r>
          <w:r w:rsidR="000D5522">
            <w:rPr>
              <w:rFonts w:ascii="Arial" w:hAnsi="Arial" w:cs="Arial"/>
              <w:bCs/>
              <w:noProof/>
            </w:rPr>
            <w:t xml:space="preserve"> …….</w:t>
          </w:r>
          <w:r w:rsidR="00F75E34" w:rsidRPr="000D5522">
            <w:rPr>
              <w:rFonts w:ascii="Arial" w:hAnsi="Arial" w:cs="Arial"/>
              <w:bCs/>
              <w:noProof/>
            </w:rPr>
            <w:t>…...</w:t>
          </w:r>
          <w:r w:rsidR="00BD3196" w:rsidRPr="000D5522">
            <w:rPr>
              <w:rFonts w:ascii="Arial" w:hAnsi="Arial" w:cs="Arial"/>
              <w:bCs/>
              <w:noProof/>
            </w:rPr>
            <w:t>4</w:t>
          </w:r>
          <w:r w:rsidR="004E00A1">
            <w:rPr>
              <w:rFonts w:ascii="Arial" w:hAnsi="Arial" w:cs="Arial"/>
              <w:bCs/>
              <w:noProof/>
            </w:rPr>
            <w:t>4</w:t>
          </w:r>
        </w:p>
      </w:sdtContent>
    </w:sdt>
    <w:p w14:paraId="7DA810B4" w14:textId="77777777" w:rsidR="00F71113" w:rsidRPr="000D5522" w:rsidRDefault="00F75E34" w:rsidP="001C06B3">
      <w:pPr>
        <w:rPr>
          <w:rFonts w:ascii="Arial" w:hAnsi="Arial" w:cs="Arial"/>
        </w:rPr>
      </w:pPr>
      <w:r w:rsidRPr="000D5522">
        <w:rPr>
          <w:rFonts w:ascii="Arial" w:hAnsi="Arial" w:cs="Arial"/>
        </w:rPr>
        <w:tab/>
      </w:r>
    </w:p>
    <w:p w14:paraId="3395CFF7" w14:textId="77777777" w:rsidR="00C409D3" w:rsidRPr="000D5522" w:rsidRDefault="00C409D3" w:rsidP="00C409D3">
      <w:pPr>
        <w:rPr>
          <w:rFonts w:ascii="Arial" w:hAnsi="Arial" w:cs="Arial"/>
        </w:rPr>
      </w:pPr>
    </w:p>
    <w:p w14:paraId="1557F2E7" w14:textId="77777777" w:rsidR="009F2D62" w:rsidRPr="005D4469" w:rsidRDefault="009F2D62" w:rsidP="00C409D3">
      <w:pPr>
        <w:jc w:val="center"/>
        <w:rPr>
          <w:rFonts w:ascii="Arial" w:hAnsi="Arial" w:cs="Arial"/>
          <w:b/>
          <w:sz w:val="24"/>
          <w:szCs w:val="24"/>
        </w:rPr>
      </w:pPr>
    </w:p>
    <w:p w14:paraId="6A0E35EC" w14:textId="77777777" w:rsidR="009F2D62" w:rsidRPr="000D5522" w:rsidRDefault="009F2D62" w:rsidP="00C409D3">
      <w:pPr>
        <w:jc w:val="center"/>
        <w:rPr>
          <w:rFonts w:ascii="Arial" w:hAnsi="Arial" w:cs="Arial"/>
          <w:b/>
          <w:sz w:val="24"/>
          <w:szCs w:val="24"/>
        </w:rPr>
      </w:pPr>
    </w:p>
    <w:p w14:paraId="3E378CCE" w14:textId="77777777" w:rsidR="009F2D62" w:rsidRPr="000D5522" w:rsidRDefault="009F2D62" w:rsidP="00C409D3">
      <w:pPr>
        <w:jc w:val="center"/>
        <w:rPr>
          <w:rFonts w:ascii="Arial" w:hAnsi="Arial" w:cs="Arial"/>
          <w:b/>
          <w:sz w:val="24"/>
          <w:szCs w:val="24"/>
        </w:rPr>
      </w:pPr>
    </w:p>
    <w:p w14:paraId="74218E27" w14:textId="77777777" w:rsidR="008F4605" w:rsidRPr="000D5522" w:rsidRDefault="008F4605" w:rsidP="0024311B">
      <w:pPr>
        <w:jc w:val="center"/>
        <w:rPr>
          <w:rFonts w:ascii="Arial" w:hAnsi="Arial" w:cs="Arial"/>
          <w:b/>
          <w:sz w:val="24"/>
          <w:szCs w:val="24"/>
        </w:rPr>
      </w:pPr>
    </w:p>
    <w:p w14:paraId="46576DC5" w14:textId="77777777" w:rsidR="008F4605" w:rsidRPr="000D5522" w:rsidRDefault="008F4605" w:rsidP="0024311B">
      <w:pPr>
        <w:jc w:val="center"/>
        <w:rPr>
          <w:rFonts w:ascii="Arial" w:hAnsi="Arial" w:cs="Arial"/>
          <w:b/>
          <w:sz w:val="24"/>
          <w:szCs w:val="24"/>
        </w:rPr>
      </w:pPr>
    </w:p>
    <w:p w14:paraId="231B054C" w14:textId="77777777" w:rsidR="00FA3B91" w:rsidRPr="000D5522" w:rsidRDefault="00FA3B91" w:rsidP="0024311B">
      <w:pPr>
        <w:jc w:val="center"/>
        <w:rPr>
          <w:rFonts w:ascii="Arial" w:hAnsi="Arial" w:cs="Arial"/>
          <w:b/>
          <w:sz w:val="24"/>
          <w:szCs w:val="24"/>
        </w:rPr>
      </w:pPr>
    </w:p>
    <w:p w14:paraId="5EA6E935" w14:textId="77777777" w:rsidR="000D5522" w:rsidRDefault="000D5522" w:rsidP="0024311B">
      <w:pPr>
        <w:jc w:val="center"/>
        <w:rPr>
          <w:rFonts w:ascii="Arial" w:hAnsi="Arial" w:cs="Arial"/>
          <w:b/>
          <w:sz w:val="24"/>
          <w:szCs w:val="24"/>
        </w:rPr>
      </w:pPr>
    </w:p>
    <w:p w14:paraId="444D83B9" w14:textId="77777777" w:rsidR="001F663B" w:rsidRPr="000D5522" w:rsidRDefault="001F663B" w:rsidP="0024311B">
      <w:pPr>
        <w:jc w:val="center"/>
        <w:rPr>
          <w:rFonts w:ascii="Arial" w:hAnsi="Arial" w:cs="Arial"/>
          <w:b/>
          <w:sz w:val="24"/>
          <w:szCs w:val="24"/>
        </w:rPr>
      </w:pPr>
      <w:r w:rsidRPr="000D5522">
        <w:rPr>
          <w:rFonts w:ascii="Arial" w:hAnsi="Arial" w:cs="Arial"/>
          <w:b/>
          <w:sz w:val="24"/>
          <w:szCs w:val="24"/>
        </w:rPr>
        <w:t>Saf</w:t>
      </w:r>
      <w:r w:rsidR="00254C38" w:rsidRPr="000D5522">
        <w:rPr>
          <w:rFonts w:ascii="Arial" w:hAnsi="Arial" w:cs="Arial"/>
          <w:b/>
          <w:sz w:val="24"/>
          <w:szCs w:val="24"/>
        </w:rPr>
        <w:t>eguarding Adults Review Policy</w:t>
      </w:r>
    </w:p>
    <w:p w14:paraId="6CC33881" w14:textId="77777777" w:rsidR="001F663B" w:rsidRPr="000D5522" w:rsidRDefault="004151AF" w:rsidP="009F2D62">
      <w:pPr>
        <w:pStyle w:val="Heading1"/>
        <w:rPr>
          <w:rFonts w:ascii="Arial" w:hAnsi="Arial" w:cs="Arial"/>
        </w:rPr>
      </w:pPr>
      <w:bookmarkStart w:id="3" w:name="_Toc154586961"/>
      <w:r w:rsidRPr="000D5522">
        <w:rPr>
          <w:rFonts w:ascii="Arial" w:hAnsi="Arial" w:cs="Arial"/>
        </w:rPr>
        <w:t>1.</w:t>
      </w:r>
      <w:r w:rsidR="00254C38" w:rsidRPr="000D5522">
        <w:rPr>
          <w:rFonts w:ascii="Arial" w:hAnsi="Arial" w:cs="Arial"/>
        </w:rPr>
        <w:t xml:space="preserve"> Introduction</w:t>
      </w:r>
      <w:bookmarkEnd w:id="3"/>
    </w:p>
    <w:p w14:paraId="185BA713" w14:textId="77777777" w:rsidR="004151AF" w:rsidRPr="000D5522" w:rsidRDefault="004151AF" w:rsidP="00DF313B">
      <w:pPr>
        <w:ind w:left="720" w:hanging="720"/>
        <w:rPr>
          <w:rFonts w:ascii="Arial" w:hAnsi="Arial" w:cs="Arial"/>
          <w:sz w:val="24"/>
          <w:szCs w:val="24"/>
        </w:rPr>
      </w:pPr>
      <w:r w:rsidRPr="005D4469">
        <w:rPr>
          <w:rFonts w:ascii="Arial" w:hAnsi="Arial" w:cs="Arial"/>
          <w:sz w:val="24"/>
          <w:szCs w:val="24"/>
        </w:rPr>
        <w:t xml:space="preserve">1.1 </w:t>
      </w:r>
      <w:r w:rsidRPr="005D4469">
        <w:rPr>
          <w:rFonts w:ascii="Arial" w:hAnsi="Arial" w:cs="Arial"/>
          <w:sz w:val="24"/>
          <w:szCs w:val="24"/>
        </w:rPr>
        <w:tab/>
      </w:r>
      <w:r w:rsidR="00DF313B" w:rsidRPr="00F85DEC">
        <w:rPr>
          <w:rFonts w:ascii="Arial" w:hAnsi="Arial" w:cs="Arial"/>
          <w:sz w:val="24"/>
          <w:szCs w:val="24"/>
        </w:rPr>
        <w:t xml:space="preserve">The Care Act 2014 provides a statutory basis for learning and review processes. </w:t>
      </w:r>
      <w:r w:rsidR="001F663B" w:rsidRPr="000D5522">
        <w:rPr>
          <w:rFonts w:ascii="Arial" w:hAnsi="Arial" w:cs="Arial"/>
          <w:sz w:val="24"/>
          <w:szCs w:val="24"/>
        </w:rPr>
        <w:t>Safeguarding Adults Reviews (SARs) provide an opportunity to learn lessons when abuse or neglect is suspected to be a factor in the death or serious harm of an adult with care and support needs.</w:t>
      </w:r>
    </w:p>
    <w:p w14:paraId="0F254146" w14:textId="77777777" w:rsidR="001F663B" w:rsidRPr="000D5522" w:rsidRDefault="001F663B" w:rsidP="00094474">
      <w:pPr>
        <w:ind w:left="720" w:hanging="720"/>
        <w:rPr>
          <w:rFonts w:ascii="Arial" w:hAnsi="Arial" w:cs="Arial"/>
          <w:sz w:val="24"/>
          <w:szCs w:val="24"/>
        </w:rPr>
      </w:pPr>
      <w:r w:rsidRPr="000D5522">
        <w:rPr>
          <w:rFonts w:ascii="Arial" w:hAnsi="Arial" w:cs="Arial"/>
          <w:sz w:val="24"/>
          <w:szCs w:val="24"/>
        </w:rPr>
        <w:t xml:space="preserve">1.2 </w:t>
      </w:r>
      <w:r w:rsidR="004151AF" w:rsidRPr="000D5522">
        <w:rPr>
          <w:rFonts w:ascii="Arial" w:hAnsi="Arial" w:cs="Arial"/>
          <w:sz w:val="24"/>
          <w:szCs w:val="24"/>
        </w:rPr>
        <w:tab/>
      </w:r>
      <w:r w:rsidRPr="000D5522">
        <w:rPr>
          <w:rFonts w:ascii="Arial" w:hAnsi="Arial" w:cs="Arial"/>
          <w:sz w:val="24"/>
          <w:szCs w:val="24"/>
        </w:rPr>
        <w:t>It is the responsibility of all partner agencies to make a referral for</w:t>
      </w:r>
      <w:r w:rsidR="00C82418" w:rsidRPr="000D5522">
        <w:rPr>
          <w:rFonts w:ascii="Arial" w:hAnsi="Arial" w:cs="Arial"/>
          <w:sz w:val="24"/>
          <w:szCs w:val="24"/>
        </w:rPr>
        <w:t xml:space="preserve"> a</w:t>
      </w:r>
      <w:r w:rsidRPr="000D5522">
        <w:rPr>
          <w:rFonts w:ascii="Arial" w:hAnsi="Arial" w:cs="Arial"/>
          <w:sz w:val="24"/>
          <w:szCs w:val="24"/>
        </w:rPr>
        <w:t xml:space="preserve"> SAR where there are reasonable grounds</w:t>
      </w:r>
      <w:r w:rsidR="00C82418" w:rsidRPr="000D5522">
        <w:rPr>
          <w:rFonts w:ascii="Arial" w:hAnsi="Arial" w:cs="Arial"/>
          <w:sz w:val="24"/>
          <w:szCs w:val="24"/>
        </w:rPr>
        <w:t xml:space="preserve"> to consider the criteria for a</w:t>
      </w:r>
      <w:r w:rsidR="00094474" w:rsidRPr="000D5522">
        <w:rPr>
          <w:rFonts w:ascii="Arial" w:hAnsi="Arial" w:cs="Arial"/>
          <w:sz w:val="24"/>
          <w:szCs w:val="24"/>
        </w:rPr>
        <w:t xml:space="preserve"> SAR </w:t>
      </w:r>
      <w:r w:rsidR="00554776" w:rsidRPr="000D5522">
        <w:rPr>
          <w:rFonts w:ascii="Arial" w:hAnsi="Arial" w:cs="Arial"/>
          <w:sz w:val="24"/>
          <w:szCs w:val="24"/>
        </w:rPr>
        <w:t xml:space="preserve">have </w:t>
      </w:r>
      <w:r w:rsidRPr="000D5522">
        <w:rPr>
          <w:rFonts w:ascii="Arial" w:hAnsi="Arial" w:cs="Arial"/>
          <w:sz w:val="24"/>
          <w:szCs w:val="24"/>
        </w:rPr>
        <w:t>be</w:t>
      </w:r>
      <w:r w:rsidR="00094474" w:rsidRPr="000D5522">
        <w:rPr>
          <w:rFonts w:ascii="Arial" w:hAnsi="Arial" w:cs="Arial"/>
          <w:sz w:val="24"/>
          <w:szCs w:val="24"/>
        </w:rPr>
        <w:t>en</w:t>
      </w:r>
      <w:r w:rsidRPr="000D5522">
        <w:rPr>
          <w:rFonts w:ascii="Arial" w:hAnsi="Arial" w:cs="Arial"/>
          <w:sz w:val="24"/>
          <w:szCs w:val="24"/>
        </w:rPr>
        <w:t xml:space="preserve"> met. Partner agencies should not draw their own conclusions on whether t</w:t>
      </w:r>
      <w:r w:rsidR="00C82418" w:rsidRPr="000D5522">
        <w:rPr>
          <w:rFonts w:ascii="Arial" w:hAnsi="Arial" w:cs="Arial"/>
          <w:sz w:val="24"/>
          <w:szCs w:val="24"/>
        </w:rPr>
        <w:t xml:space="preserve">he criteria </w:t>
      </w:r>
      <w:r w:rsidR="00554776" w:rsidRPr="000D5522">
        <w:rPr>
          <w:rFonts w:ascii="Arial" w:hAnsi="Arial" w:cs="Arial"/>
          <w:sz w:val="24"/>
          <w:szCs w:val="24"/>
        </w:rPr>
        <w:t xml:space="preserve">are </w:t>
      </w:r>
      <w:r w:rsidRPr="000D5522">
        <w:rPr>
          <w:rFonts w:ascii="Arial" w:hAnsi="Arial" w:cs="Arial"/>
          <w:sz w:val="24"/>
          <w:szCs w:val="24"/>
        </w:rPr>
        <w:t xml:space="preserve"> met, but should make a referral to </w:t>
      </w:r>
      <w:r w:rsidR="00094474" w:rsidRPr="000D5522">
        <w:rPr>
          <w:rFonts w:ascii="Arial" w:hAnsi="Arial" w:cs="Arial"/>
          <w:sz w:val="24"/>
          <w:szCs w:val="24"/>
        </w:rPr>
        <w:t xml:space="preserve">Learning and Review Group </w:t>
      </w:r>
      <w:r w:rsidR="00845C98" w:rsidRPr="000D5522">
        <w:rPr>
          <w:rFonts w:ascii="Arial" w:hAnsi="Arial" w:cs="Arial"/>
          <w:sz w:val="24"/>
          <w:szCs w:val="24"/>
        </w:rPr>
        <w:t>(LAR</w:t>
      </w:r>
      <w:r w:rsidR="004151AF" w:rsidRPr="000D5522">
        <w:rPr>
          <w:rFonts w:ascii="Arial" w:hAnsi="Arial" w:cs="Arial"/>
          <w:sz w:val="24"/>
          <w:szCs w:val="24"/>
        </w:rPr>
        <w:t xml:space="preserve">) which is a </w:t>
      </w:r>
      <w:r w:rsidR="0081444B" w:rsidRPr="000D5522">
        <w:rPr>
          <w:rFonts w:ascii="Arial" w:hAnsi="Arial" w:cs="Arial"/>
          <w:sz w:val="24"/>
          <w:szCs w:val="24"/>
        </w:rPr>
        <w:t>subgroup</w:t>
      </w:r>
      <w:r w:rsidR="004151AF" w:rsidRPr="000D5522">
        <w:rPr>
          <w:rFonts w:ascii="Arial" w:hAnsi="Arial" w:cs="Arial"/>
          <w:sz w:val="24"/>
          <w:szCs w:val="24"/>
        </w:rPr>
        <w:t xml:space="preserve"> of the North Yorkshire Safeguarding Adult Board (NYSAB). </w:t>
      </w:r>
    </w:p>
    <w:p w14:paraId="2345C4D7" w14:textId="77777777" w:rsidR="001F663B" w:rsidRPr="000D5522" w:rsidRDefault="001F663B" w:rsidP="001F663B">
      <w:pPr>
        <w:rPr>
          <w:rFonts w:ascii="Arial" w:hAnsi="Arial" w:cs="Arial"/>
          <w:sz w:val="24"/>
          <w:szCs w:val="24"/>
        </w:rPr>
      </w:pPr>
      <w:r w:rsidRPr="000D5522">
        <w:rPr>
          <w:rFonts w:ascii="Arial" w:hAnsi="Arial" w:cs="Arial"/>
          <w:sz w:val="24"/>
          <w:szCs w:val="24"/>
        </w:rPr>
        <w:t xml:space="preserve">1.3 </w:t>
      </w:r>
      <w:r w:rsidR="00185C1E" w:rsidRPr="000D5522">
        <w:rPr>
          <w:rFonts w:ascii="Arial" w:hAnsi="Arial" w:cs="Arial"/>
          <w:sz w:val="24"/>
          <w:szCs w:val="24"/>
        </w:rPr>
        <w:tab/>
      </w:r>
      <w:r w:rsidRPr="000D5522">
        <w:rPr>
          <w:rFonts w:ascii="Arial" w:hAnsi="Arial" w:cs="Arial"/>
          <w:sz w:val="24"/>
          <w:szCs w:val="24"/>
        </w:rPr>
        <w:t xml:space="preserve">All partner agencies have a responsibility to ensure </w:t>
      </w:r>
      <w:r w:rsidR="00B822FB" w:rsidRPr="000D5522">
        <w:rPr>
          <w:rFonts w:ascii="Arial" w:hAnsi="Arial" w:cs="Arial"/>
          <w:sz w:val="24"/>
          <w:szCs w:val="24"/>
        </w:rPr>
        <w:t>that</w:t>
      </w:r>
      <w:r w:rsidRPr="000D5522">
        <w:rPr>
          <w:rFonts w:ascii="Arial" w:hAnsi="Arial" w:cs="Arial"/>
          <w:sz w:val="24"/>
          <w:szCs w:val="24"/>
        </w:rPr>
        <w:t xml:space="preserve"> staff know about </w:t>
      </w:r>
      <w:r w:rsidR="00185C1E" w:rsidRPr="000D5522">
        <w:rPr>
          <w:rFonts w:ascii="Arial" w:hAnsi="Arial" w:cs="Arial"/>
          <w:sz w:val="24"/>
          <w:szCs w:val="24"/>
        </w:rPr>
        <w:tab/>
        <w:t>SARs, their pur</w:t>
      </w:r>
      <w:r w:rsidRPr="000D5522">
        <w:rPr>
          <w:rFonts w:ascii="Arial" w:hAnsi="Arial" w:cs="Arial"/>
          <w:sz w:val="24"/>
          <w:szCs w:val="24"/>
        </w:rPr>
        <w:t xml:space="preserve">pose and function. All partner agency staff must know how to </w:t>
      </w:r>
      <w:r w:rsidR="00185C1E" w:rsidRPr="000D5522">
        <w:rPr>
          <w:rFonts w:ascii="Arial" w:hAnsi="Arial" w:cs="Arial"/>
          <w:sz w:val="24"/>
          <w:szCs w:val="24"/>
        </w:rPr>
        <w:tab/>
      </w:r>
      <w:r w:rsidRPr="000D5522">
        <w:rPr>
          <w:rFonts w:ascii="Arial" w:hAnsi="Arial" w:cs="Arial"/>
          <w:sz w:val="24"/>
          <w:szCs w:val="24"/>
        </w:rPr>
        <w:t xml:space="preserve">refer a </w:t>
      </w:r>
      <w:r w:rsidR="00845C98" w:rsidRPr="000D5522">
        <w:rPr>
          <w:rFonts w:ascii="Arial" w:hAnsi="Arial" w:cs="Arial"/>
          <w:sz w:val="24"/>
          <w:szCs w:val="24"/>
        </w:rPr>
        <w:t xml:space="preserve">case for consideration to the </w:t>
      </w:r>
      <w:r w:rsidR="00185C1E" w:rsidRPr="000D5522">
        <w:rPr>
          <w:rFonts w:ascii="Arial" w:hAnsi="Arial" w:cs="Arial"/>
          <w:sz w:val="24"/>
          <w:szCs w:val="24"/>
        </w:rPr>
        <w:t>L</w:t>
      </w:r>
      <w:r w:rsidR="00845C98" w:rsidRPr="000D5522">
        <w:rPr>
          <w:rFonts w:ascii="Arial" w:hAnsi="Arial" w:cs="Arial"/>
          <w:sz w:val="24"/>
          <w:szCs w:val="24"/>
        </w:rPr>
        <w:t>AR</w:t>
      </w:r>
      <w:r w:rsidRPr="000D5522">
        <w:rPr>
          <w:rFonts w:ascii="Arial" w:hAnsi="Arial" w:cs="Arial"/>
          <w:sz w:val="24"/>
          <w:szCs w:val="24"/>
        </w:rPr>
        <w:t>.</w:t>
      </w:r>
    </w:p>
    <w:p w14:paraId="469D3E9A" w14:textId="77777777" w:rsidR="001F663B" w:rsidRPr="000D5522" w:rsidRDefault="001F663B" w:rsidP="00845C98">
      <w:pPr>
        <w:ind w:left="709" w:hanging="709"/>
        <w:rPr>
          <w:rFonts w:ascii="Arial" w:hAnsi="Arial" w:cs="Arial"/>
          <w:sz w:val="24"/>
          <w:szCs w:val="24"/>
        </w:rPr>
      </w:pPr>
      <w:r w:rsidRPr="000D5522">
        <w:rPr>
          <w:rFonts w:ascii="Arial" w:hAnsi="Arial" w:cs="Arial"/>
          <w:sz w:val="24"/>
          <w:szCs w:val="24"/>
        </w:rPr>
        <w:t xml:space="preserve">1.4 </w:t>
      </w:r>
      <w:r w:rsidR="00185C1E" w:rsidRPr="000D5522">
        <w:rPr>
          <w:rFonts w:ascii="Arial" w:hAnsi="Arial" w:cs="Arial"/>
          <w:sz w:val="24"/>
          <w:szCs w:val="24"/>
        </w:rPr>
        <w:tab/>
        <w:t>The L</w:t>
      </w:r>
      <w:r w:rsidR="00845C98" w:rsidRPr="000D5522">
        <w:rPr>
          <w:rFonts w:ascii="Arial" w:hAnsi="Arial" w:cs="Arial"/>
          <w:sz w:val="24"/>
          <w:szCs w:val="24"/>
        </w:rPr>
        <w:t>AR</w:t>
      </w:r>
      <w:r w:rsidRPr="000D5522">
        <w:rPr>
          <w:rFonts w:ascii="Arial" w:hAnsi="Arial" w:cs="Arial"/>
          <w:sz w:val="24"/>
          <w:szCs w:val="24"/>
        </w:rPr>
        <w:t xml:space="preserve"> receives all SAR referrals and consider</w:t>
      </w:r>
      <w:r w:rsidR="00FA3B91" w:rsidRPr="000D5522">
        <w:rPr>
          <w:rFonts w:ascii="Arial" w:hAnsi="Arial" w:cs="Arial"/>
          <w:sz w:val="24"/>
          <w:szCs w:val="24"/>
        </w:rPr>
        <w:t>s</w:t>
      </w:r>
      <w:r w:rsidRPr="000D5522">
        <w:rPr>
          <w:rFonts w:ascii="Arial" w:hAnsi="Arial" w:cs="Arial"/>
          <w:sz w:val="24"/>
          <w:szCs w:val="24"/>
        </w:rPr>
        <w:t xml:space="preserve"> whether the referral meets </w:t>
      </w:r>
      <w:r w:rsidR="00185C1E" w:rsidRPr="000D5522">
        <w:rPr>
          <w:rFonts w:ascii="Arial" w:hAnsi="Arial" w:cs="Arial"/>
          <w:sz w:val="24"/>
          <w:szCs w:val="24"/>
        </w:rPr>
        <w:tab/>
      </w:r>
      <w:r w:rsidRPr="000D5522">
        <w:rPr>
          <w:rFonts w:ascii="Arial" w:hAnsi="Arial" w:cs="Arial"/>
          <w:sz w:val="24"/>
          <w:szCs w:val="24"/>
        </w:rPr>
        <w:t>the criteria to conduct a SAR, or whether any other action should be</w:t>
      </w:r>
      <w:r w:rsidR="00456159" w:rsidRPr="000D5522">
        <w:rPr>
          <w:rFonts w:ascii="Arial" w:hAnsi="Arial" w:cs="Arial"/>
          <w:sz w:val="24"/>
          <w:szCs w:val="24"/>
        </w:rPr>
        <w:t xml:space="preserve"> </w:t>
      </w:r>
      <w:r w:rsidR="00845C98" w:rsidRPr="000D5522">
        <w:rPr>
          <w:rFonts w:ascii="Arial" w:hAnsi="Arial" w:cs="Arial"/>
          <w:sz w:val="24"/>
          <w:szCs w:val="24"/>
        </w:rPr>
        <w:t xml:space="preserve">conducted </w:t>
      </w:r>
      <w:r w:rsidRPr="000D5522">
        <w:rPr>
          <w:rFonts w:ascii="Arial" w:hAnsi="Arial" w:cs="Arial"/>
          <w:sz w:val="24"/>
          <w:szCs w:val="24"/>
        </w:rPr>
        <w:t>to ensure learning takes place.</w:t>
      </w:r>
    </w:p>
    <w:p w14:paraId="19777343" w14:textId="77777777" w:rsidR="00A04FB6" w:rsidRPr="000D5522" w:rsidRDefault="00185C1E" w:rsidP="007077C0">
      <w:pPr>
        <w:pStyle w:val="ListParagraph"/>
        <w:numPr>
          <w:ilvl w:val="1"/>
          <w:numId w:val="1"/>
        </w:numPr>
        <w:rPr>
          <w:rFonts w:ascii="Arial" w:hAnsi="Arial" w:cs="Arial"/>
          <w:sz w:val="24"/>
          <w:szCs w:val="24"/>
        </w:rPr>
      </w:pPr>
      <w:r w:rsidRPr="000D5522">
        <w:rPr>
          <w:rFonts w:ascii="Arial" w:hAnsi="Arial" w:cs="Arial"/>
          <w:sz w:val="24"/>
          <w:szCs w:val="24"/>
        </w:rPr>
        <w:tab/>
        <w:t>The L</w:t>
      </w:r>
      <w:r w:rsidR="00845C98" w:rsidRPr="000D5522">
        <w:rPr>
          <w:rFonts w:ascii="Arial" w:hAnsi="Arial" w:cs="Arial"/>
          <w:sz w:val="24"/>
          <w:szCs w:val="24"/>
        </w:rPr>
        <w:t>AR</w:t>
      </w:r>
      <w:r w:rsidR="001F663B" w:rsidRPr="000D5522">
        <w:rPr>
          <w:rFonts w:ascii="Arial" w:hAnsi="Arial" w:cs="Arial"/>
          <w:sz w:val="24"/>
          <w:szCs w:val="24"/>
        </w:rPr>
        <w:t xml:space="preserve"> must include senior representati</w:t>
      </w:r>
      <w:r w:rsidR="00A04FB6" w:rsidRPr="000D5522">
        <w:rPr>
          <w:rFonts w:ascii="Arial" w:hAnsi="Arial" w:cs="Arial"/>
          <w:sz w:val="24"/>
          <w:szCs w:val="24"/>
        </w:rPr>
        <w:t>ves from the following agencies:</w:t>
      </w:r>
    </w:p>
    <w:p w14:paraId="168D9899" w14:textId="27FE1F61" w:rsidR="00A04FB6" w:rsidRPr="000D5522" w:rsidRDefault="00845C98" w:rsidP="007077C0">
      <w:pPr>
        <w:pStyle w:val="ListParagraph"/>
        <w:numPr>
          <w:ilvl w:val="0"/>
          <w:numId w:val="2"/>
        </w:numPr>
        <w:rPr>
          <w:rFonts w:ascii="Arial" w:hAnsi="Arial" w:cs="Arial"/>
          <w:sz w:val="24"/>
          <w:szCs w:val="24"/>
        </w:rPr>
      </w:pPr>
      <w:r w:rsidRPr="000D5522">
        <w:rPr>
          <w:rFonts w:ascii="Arial" w:hAnsi="Arial" w:cs="Arial"/>
          <w:sz w:val="24"/>
          <w:szCs w:val="24"/>
        </w:rPr>
        <w:t>N</w:t>
      </w:r>
      <w:r w:rsidR="00BA54E1" w:rsidRPr="000D5522">
        <w:rPr>
          <w:rFonts w:ascii="Arial" w:hAnsi="Arial" w:cs="Arial"/>
          <w:sz w:val="24"/>
          <w:szCs w:val="24"/>
        </w:rPr>
        <w:t xml:space="preserve">orth </w:t>
      </w:r>
      <w:r w:rsidRPr="000D5522">
        <w:rPr>
          <w:rFonts w:ascii="Arial" w:hAnsi="Arial" w:cs="Arial"/>
          <w:sz w:val="24"/>
          <w:szCs w:val="24"/>
        </w:rPr>
        <w:t>Y</w:t>
      </w:r>
      <w:r w:rsidR="00BA54E1" w:rsidRPr="000D5522">
        <w:rPr>
          <w:rFonts w:ascii="Arial" w:hAnsi="Arial" w:cs="Arial"/>
          <w:sz w:val="24"/>
          <w:szCs w:val="24"/>
        </w:rPr>
        <w:t xml:space="preserve">orkshire </w:t>
      </w:r>
      <w:r w:rsidRPr="000D5522">
        <w:rPr>
          <w:rFonts w:ascii="Arial" w:hAnsi="Arial" w:cs="Arial"/>
          <w:sz w:val="24"/>
          <w:szCs w:val="24"/>
        </w:rPr>
        <w:t>C</w:t>
      </w:r>
      <w:r w:rsidR="00BA54E1" w:rsidRPr="000D5522">
        <w:rPr>
          <w:rFonts w:ascii="Arial" w:hAnsi="Arial" w:cs="Arial"/>
          <w:sz w:val="24"/>
          <w:szCs w:val="24"/>
        </w:rPr>
        <w:t>ouncil (NYC)</w:t>
      </w:r>
      <w:r w:rsidRPr="000D5522">
        <w:rPr>
          <w:rFonts w:ascii="Arial" w:hAnsi="Arial" w:cs="Arial"/>
          <w:sz w:val="24"/>
          <w:szCs w:val="24"/>
        </w:rPr>
        <w:t xml:space="preserve"> </w:t>
      </w:r>
      <w:r w:rsidR="00C83495" w:rsidRPr="000D5522">
        <w:rPr>
          <w:rFonts w:ascii="Arial" w:hAnsi="Arial" w:cs="Arial"/>
          <w:sz w:val="24"/>
          <w:szCs w:val="24"/>
        </w:rPr>
        <w:t xml:space="preserve">Health and Adult </w:t>
      </w:r>
      <w:r w:rsidR="002E7646" w:rsidRPr="000D5522">
        <w:rPr>
          <w:rFonts w:ascii="Arial" w:hAnsi="Arial" w:cs="Arial"/>
          <w:sz w:val="24"/>
          <w:szCs w:val="24"/>
        </w:rPr>
        <w:t>S</w:t>
      </w:r>
      <w:r w:rsidR="00C83495" w:rsidRPr="000D5522">
        <w:rPr>
          <w:rFonts w:ascii="Arial" w:hAnsi="Arial" w:cs="Arial"/>
          <w:sz w:val="24"/>
          <w:szCs w:val="24"/>
        </w:rPr>
        <w:t>ervices</w:t>
      </w:r>
      <w:r w:rsidR="002E7646" w:rsidRPr="000D5522">
        <w:rPr>
          <w:rFonts w:ascii="Arial" w:hAnsi="Arial" w:cs="Arial"/>
          <w:sz w:val="24"/>
          <w:szCs w:val="24"/>
        </w:rPr>
        <w:t xml:space="preserve"> (HAS)</w:t>
      </w:r>
    </w:p>
    <w:p w14:paraId="5123F574" w14:textId="77777777" w:rsidR="00A04FB6" w:rsidRPr="000D5522" w:rsidRDefault="004B4EA2" w:rsidP="007077C0">
      <w:pPr>
        <w:pStyle w:val="ListParagraph"/>
        <w:numPr>
          <w:ilvl w:val="0"/>
          <w:numId w:val="2"/>
        </w:numPr>
        <w:rPr>
          <w:rFonts w:ascii="Arial" w:hAnsi="Arial" w:cs="Arial"/>
          <w:sz w:val="24"/>
          <w:szCs w:val="24"/>
        </w:rPr>
      </w:pPr>
      <w:r w:rsidRPr="000D5522">
        <w:rPr>
          <w:rFonts w:ascii="Arial" w:hAnsi="Arial" w:cs="Arial"/>
          <w:sz w:val="24"/>
          <w:szCs w:val="24"/>
        </w:rPr>
        <w:t xml:space="preserve">North Yorkshire Police </w:t>
      </w:r>
    </w:p>
    <w:p w14:paraId="6B8C551B" w14:textId="3EC10494" w:rsidR="009562EF" w:rsidRPr="000D5522" w:rsidRDefault="009562EF" w:rsidP="009562EF">
      <w:pPr>
        <w:pStyle w:val="ListParagraph"/>
        <w:numPr>
          <w:ilvl w:val="0"/>
          <w:numId w:val="2"/>
        </w:numPr>
        <w:rPr>
          <w:rFonts w:ascii="Arial" w:hAnsi="Arial" w:cs="Arial"/>
          <w:sz w:val="24"/>
          <w:szCs w:val="24"/>
        </w:rPr>
      </w:pPr>
      <w:r w:rsidRPr="000D5522">
        <w:rPr>
          <w:rFonts w:ascii="Arial" w:hAnsi="Arial" w:cs="Arial"/>
          <w:sz w:val="24"/>
          <w:szCs w:val="24"/>
        </w:rPr>
        <w:t>Humber and North Yorkshire Health and Care Partnership</w:t>
      </w:r>
      <w:r w:rsidR="003972C3" w:rsidRPr="000D5522">
        <w:rPr>
          <w:rFonts w:ascii="Arial" w:hAnsi="Arial" w:cs="Arial"/>
          <w:sz w:val="24"/>
          <w:szCs w:val="24"/>
        </w:rPr>
        <w:t xml:space="preserve"> (IC</w:t>
      </w:r>
      <w:r w:rsidR="00C77D8D">
        <w:rPr>
          <w:rFonts w:ascii="Arial" w:hAnsi="Arial" w:cs="Arial"/>
          <w:sz w:val="24"/>
          <w:szCs w:val="24"/>
        </w:rPr>
        <w:t>B</w:t>
      </w:r>
      <w:r w:rsidR="003972C3" w:rsidRPr="000D5522">
        <w:rPr>
          <w:rFonts w:ascii="Arial" w:hAnsi="Arial" w:cs="Arial"/>
          <w:sz w:val="24"/>
          <w:szCs w:val="24"/>
        </w:rPr>
        <w:t>)</w:t>
      </w:r>
    </w:p>
    <w:p w14:paraId="01A9D137" w14:textId="5B06A062" w:rsidR="003E6601" w:rsidRPr="000D5522" w:rsidRDefault="003E6601" w:rsidP="007077C0">
      <w:pPr>
        <w:pStyle w:val="ListParagraph"/>
        <w:numPr>
          <w:ilvl w:val="0"/>
          <w:numId w:val="2"/>
        </w:numPr>
        <w:rPr>
          <w:rFonts w:ascii="Arial" w:hAnsi="Arial" w:cs="Arial"/>
          <w:sz w:val="24"/>
          <w:szCs w:val="24"/>
        </w:rPr>
      </w:pPr>
      <w:r w:rsidRPr="000D5522">
        <w:rPr>
          <w:rFonts w:ascii="Arial" w:hAnsi="Arial" w:cs="Arial"/>
          <w:sz w:val="24"/>
          <w:szCs w:val="24"/>
        </w:rPr>
        <w:t>Loc</w:t>
      </w:r>
      <w:r w:rsidR="004B4EA2" w:rsidRPr="000D5522">
        <w:rPr>
          <w:rFonts w:ascii="Arial" w:hAnsi="Arial" w:cs="Arial"/>
          <w:sz w:val="24"/>
          <w:szCs w:val="24"/>
        </w:rPr>
        <w:t xml:space="preserve">al NHS </w:t>
      </w:r>
      <w:r w:rsidR="00241E3C">
        <w:rPr>
          <w:rFonts w:ascii="Arial" w:hAnsi="Arial" w:cs="Arial"/>
          <w:sz w:val="24"/>
          <w:szCs w:val="24"/>
        </w:rPr>
        <w:t>T</w:t>
      </w:r>
      <w:r w:rsidR="004B4EA2" w:rsidRPr="000D5522">
        <w:rPr>
          <w:rFonts w:ascii="Arial" w:hAnsi="Arial" w:cs="Arial"/>
          <w:sz w:val="24"/>
          <w:szCs w:val="24"/>
        </w:rPr>
        <w:t>rusts</w:t>
      </w:r>
    </w:p>
    <w:p w14:paraId="6ACBEDBD" w14:textId="1B9FF859" w:rsidR="001F663B" w:rsidRPr="000D5522" w:rsidRDefault="00E76671" w:rsidP="00424E9C">
      <w:pPr>
        <w:ind w:left="720" w:hanging="720"/>
        <w:rPr>
          <w:rFonts w:ascii="Arial" w:hAnsi="Arial" w:cs="Arial"/>
          <w:sz w:val="24"/>
          <w:szCs w:val="24"/>
        </w:rPr>
      </w:pPr>
      <w:r w:rsidRPr="000D5522">
        <w:rPr>
          <w:rFonts w:ascii="Arial" w:hAnsi="Arial" w:cs="Arial"/>
          <w:sz w:val="24"/>
          <w:szCs w:val="24"/>
        </w:rPr>
        <w:t>1.6</w:t>
      </w:r>
      <w:r w:rsidR="001F663B" w:rsidRPr="000D5522">
        <w:rPr>
          <w:rFonts w:ascii="Arial" w:hAnsi="Arial" w:cs="Arial"/>
          <w:sz w:val="24"/>
          <w:szCs w:val="24"/>
        </w:rPr>
        <w:t xml:space="preserve"> </w:t>
      </w:r>
      <w:r w:rsidRPr="000D5522">
        <w:rPr>
          <w:rFonts w:ascii="Arial" w:hAnsi="Arial" w:cs="Arial"/>
          <w:sz w:val="24"/>
          <w:szCs w:val="24"/>
        </w:rPr>
        <w:tab/>
      </w:r>
      <w:r w:rsidR="00424E9C" w:rsidRPr="000D5522">
        <w:rPr>
          <w:rFonts w:ascii="Arial" w:hAnsi="Arial" w:cs="Arial"/>
          <w:sz w:val="24"/>
          <w:szCs w:val="24"/>
        </w:rPr>
        <w:t xml:space="preserve">The </w:t>
      </w:r>
      <w:r w:rsidRPr="000D5522">
        <w:rPr>
          <w:rFonts w:ascii="Arial" w:hAnsi="Arial" w:cs="Arial"/>
          <w:sz w:val="24"/>
          <w:szCs w:val="24"/>
        </w:rPr>
        <w:t>L</w:t>
      </w:r>
      <w:r w:rsidR="00DF313B" w:rsidRPr="000D5522">
        <w:rPr>
          <w:rFonts w:ascii="Arial" w:hAnsi="Arial" w:cs="Arial"/>
          <w:sz w:val="24"/>
          <w:szCs w:val="24"/>
        </w:rPr>
        <w:t>AR</w:t>
      </w:r>
      <w:r w:rsidR="001F663B" w:rsidRPr="000D5522">
        <w:rPr>
          <w:rFonts w:ascii="Arial" w:hAnsi="Arial" w:cs="Arial"/>
          <w:sz w:val="24"/>
          <w:szCs w:val="24"/>
        </w:rPr>
        <w:t xml:space="preserve"> will be considered quorate with representation from</w:t>
      </w:r>
      <w:r w:rsidR="00FA3B91" w:rsidRPr="000D5522">
        <w:rPr>
          <w:rFonts w:ascii="Arial" w:hAnsi="Arial" w:cs="Arial"/>
          <w:sz w:val="24"/>
          <w:szCs w:val="24"/>
        </w:rPr>
        <w:t xml:space="preserve"> the three statutory agencies (</w:t>
      </w:r>
      <w:r w:rsidR="00554776" w:rsidRPr="000D5522">
        <w:rPr>
          <w:rFonts w:ascii="Arial" w:hAnsi="Arial" w:cs="Arial"/>
          <w:sz w:val="24"/>
          <w:szCs w:val="24"/>
        </w:rPr>
        <w:t>p</w:t>
      </w:r>
      <w:r w:rsidR="00FA3B91" w:rsidRPr="000D5522">
        <w:rPr>
          <w:rFonts w:ascii="Arial" w:hAnsi="Arial" w:cs="Arial"/>
          <w:sz w:val="24"/>
          <w:szCs w:val="24"/>
        </w:rPr>
        <w:t>olice, Local A</w:t>
      </w:r>
      <w:r w:rsidR="001F663B" w:rsidRPr="000D5522">
        <w:rPr>
          <w:rFonts w:ascii="Arial" w:hAnsi="Arial" w:cs="Arial"/>
          <w:sz w:val="24"/>
          <w:szCs w:val="24"/>
        </w:rPr>
        <w:t>uthority and</w:t>
      </w:r>
      <w:r w:rsidR="00FA3B91" w:rsidRPr="000D5522">
        <w:rPr>
          <w:rFonts w:ascii="Arial" w:hAnsi="Arial" w:cs="Arial"/>
          <w:sz w:val="24"/>
          <w:szCs w:val="24"/>
        </w:rPr>
        <w:t xml:space="preserve"> Integrated Care</w:t>
      </w:r>
      <w:r w:rsidR="00C77D8D">
        <w:rPr>
          <w:rFonts w:ascii="Arial" w:hAnsi="Arial" w:cs="Arial"/>
          <w:sz w:val="24"/>
          <w:szCs w:val="24"/>
        </w:rPr>
        <w:t xml:space="preserve"> Board</w:t>
      </w:r>
      <w:r w:rsidR="00FA3B91" w:rsidRPr="000D5522">
        <w:rPr>
          <w:rFonts w:ascii="Arial" w:hAnsi="Arial" w:cs="Arial"/>
          <w:sz w:val="24"/>
          <w:szCs w:val="24"/>
        </w:rPr>
        <w:t>)</w:t>
      </w:r>
      <w:r w:rsidR="00166F35" w:rsidRPr="000D5522">
        <w:rPr>
          <w:rFonts w:ascii="Arial" w:hAnsi="Arial" w:cs="Arial"/>
          <w:sz w:val="24"/>
          <w:szCs w:val="24"/>
        </w:rPr>
        <w:t xml:space="preserve"> </w:t>
      </w:r>
      <w:r w:rsidR="001F663B" w:rsidRPr="000D5522">
        <w:rPr>
          <w:rFonts w:ascii="Arial" w:hAnsi="Arial" w:cs="Arial"/>
          <w:sz w:val="24"/>
          <w:szCs w:val="24"/>
        </w:rPr>
        <w:t>who are required to have su</w:t>
      </w:r>
      <w:r w:rsidR="00470238" w:rsidRPr="000D5522">
        <w:rPr>
          <w:rFonts w:ascii="Arial" w:hAnsi="Arial" w:cs="Arial"/>
          <w:sz w:val="24"/>
          <w:szCs w:val="24"/>
        </w:rPr>
        <w:t>itably senior designated representatives.</w:t>
      </w:r>
    </w:p>
    <w:p w14:paraId="2C6C65CC" w14:textId="77777777" w:rsidR="001F663B" w:rsidRPr="000D5522" w:rsidRDefault="007D499F" w:rsidP="004A6C7C">
      <w:pPr>
        <w:rPr>
          <w:rFonts w:ascii="Arial" w:hAnsi="Arial" w:cs="Arial"/>
          <w:sz w:val="24"/>
          <w:szCs w:val="24"/>
        </w:rPr>
      </w:pPr>
      <w:r w:rsidRPr="000D5522">
        <w:rPr>
          <w:rFonts w:ascii="Arial" w:hAnsi="Arial" w:cs="Arial"/>
          <w:sz w:val="24"/>
          <w:szCs w:val="24"/>
        </w:rPr>
        <w:t>1.7</w:t>
      </w:r>
      <w:r w:rsidR="001F663B" w:rsidRPr="000D5522">
        <w:rPr>
          <w:rFonts w:ascii="Arial" w:hAnsi="Arial" w:cs="Arial"/>
          <w:sz w:val="24"/>
          <w:szCs w:val="24"/>
        </w:rPr>
        <w:t xml:space="preserve"> </w:t>
      </w:r>
      <w:r w:rsidR="00E76671" w:rsidRPr="000D5522">
        <w:rPr>
          <w:rFonts w:ascii="Arial" w:hAnsi="Arial" w:cs="Arial"/>
          <w:sz w:val="24"/>
          <w:szCs w:val="24"/>
        </w:rPr>
        <w:tab/>
      </w:r>
      <w:r w:rsidR="001F663B" w:rsidRPr="000D5522">
        <w:rPr>
          <w:rFonts w:ascii="Arial" w:hAnsi="Arial" w:cs="Arial"/>
          <w:sz w:val="24"/>
          <w:szCs w:val="24"/>
        </w:rPr>
        <w:t>The N</w:t>
      </w:r>
      <w:r w:rsidR="00E76671" w:rsidRPr="000D5522">
        <w:rPr>
          <w:rFonts w:ascii="Arial" w:hAnsi="Arial" w:cs="Arial"/>
          <w:sz w:val="24"/>
          <w:szCs w:val="24"/>
        </w:rPr>
        <w:t>Y</w:t>
      </w:r>
      <w:r w:rsidR="001F663B" w:rsidRPr="000D5522">
        <w:rPr>
          <w:rFonts w:ascii="Arial" w:hAnsi="Arial" w:cs="Arial"/>
          <w:sz w:val="24"/>
          <w:szCs w:val="24"/>
        </w:rPr>
        <w:t>SAB, via its Independent Ch</w:t>
      </w:r>
      <w:r w:rsidR="00E76671" w:rsidRPr="000D5522">
        <w:rPr>
          <w:rFonts w:ascii="Arial" w:hAnsi="Arial" w:cs="Arial"/>
          <w:sz w:val="24"/>
          <w:szCs w:val="24"/>
        </w:rPr>
        <w:t>air, is the only body in North Yorkshire</w:t>
      </w:r>
      <w:r w:rsidR="001F663B" w:rsidRPr="000D5522">
        <w:rPr>
          <w:rFonts w:ascii="Arial" w:hAnsi="Arial" w:cs="Arial"/>
          <w:sz w:val="24"/>
          <w:szCs w:val="24"/>
        </w:rPr>
        <w:t xml:space="preserve"> </w:t>
      </w:r>
      <w:r w:rsidR="00440DDA" w:rsidRPr="000D5522">
        <w:rPr>
          <w:rFonts w:ascii="Arial" w:hAnsi="Arial" w:cs="Arial"/>
          <w:sz w:val="24"/>
          <w:szCs w:val="24"/>
        </w:rPr>
        <w:tab/>
        <w:t xml:space="preserve">that </w:t>
      </w:r>
      <w:r w:rsidR="004A6C7C" w:rsidRPr="000D5522">
        <w:rPr>
          <w:rFonts w:ascii="Arial" w:hAnsi="Arial" w:cs="Arial"/>
          <w:sz w:val="24"/>
          <w:szCs w:val="24"/>
        </w:rPr>
        <w:t>commissions SARs.</w:t>
      </w:r>
    </w:p>
    <w:p w14:paraId="558A04F8" w14:textId="77777777" w:rsidR="00AF2BFF" w:rsidRPr="005D4469" w:rsidRDefault="00AF2BFF" w:rsidP="00AF2BFF">
      <w:pPr>
        <w:ind w:left="709" w:hanging="709"/>
        <w:rPr>
          <w:rFonts w:ascii="Arial" w:hAnsi="Arial" w:cs="Arial"/>
          <w:sz w:val="24"/>
          <w:szCs w:val="24"/>
        </w:rPr>
      </w:pPr>
      <w:r w:rsidRPr="000D5522">
        <w:rPr>
          <w:rFonts w:ascii="Arial" w:hAnsi="Arial" w:cs="Arial"/>
          <w:sz w:val="24"/>
          <w:szCs w:val="24"/>
        </w:rPr>
        <w:t xml:space="preserve">1.8      The </w:t>
      </w:r>
      <w:r w:rsidR="005455C3" w:rsidRPr="000D5522">
        <w:rPr>
          <w:rFonts w:ascii="Arial" w:hAnsi="Arial" w:cs="Arial"/>
          <w:sz w:val="24"/>
          <w:szCs w:val="24"/>
        </w:rPr>
        <w:t>p</w:t>
      </w:r>
      <w:r w:rsidRPr="000D5522">
        <w:rPr>
          <w:rFonts w:ascii="Arial" w:hAnsi="Arial" w:cs="Arial"/>
          <w:sz w:val="24"/>
          <w:szCs w:val="24"/>
        </w:rPr>
        <w:t xml:space="preserve">olicy and practice undertaken by the NYSAB strives to reflect the SAR Quality Markers published by </w:t>
      </w:r>
      <w:r w:rsidR="00FA3B91" w:rsidRPr="000D5522">
        <w:rPr>
          <w:rFonts w:ascii="Arial" w:hAnsi="Arial" w:cs="Arial"/>
          <w:sz w:val="24"/>
          <w:szCs w:val="24"/>
        </w:rPr>
        <w:t xml:space="preserve">the </w:t>
      </w:r>
      <w:r w:rsidRPr="000D5522">
        <w:rPr>
          <w:rFonts w:ascii="Arial" w:hAnsi="Arial" w:cs="Arial"/>
          <w:sz w:val="24"/>
          <w:szCs w:val="24"/>
        </w:rPr>
        <w:t>S</w:t>
      </w:r>
      <w:r w:rsidR="00FA3B91" w:rsidRPr="000D5522">
        <w:rPr>
          <w:rFonts w:ascii="Arial" w:hAnsi="Arial" w:cs="Arial"/>
          <w:sz w:val="24"/>
          <w:szCs w:val="24"/>
        </w:rPr>
        <w:t xml:space="preserve">ocial </w:t>
      </w:r>
      <w:r w:rsidRPr="000D5522">
        <w:rPr>
          <w:rFonts w:ascii="Arial" w:hAnsi="Arial" w:cs="Arial"/>
          <w:sz w:val="24"/>
          <w:szCs w:val="24"/>
        </w:rPr>
        <w:t>C</w:t>
      </w:r>
      <w:r w:rsidR="00FA3B91" w:rsidRPr="000D5522">
        <w:rPr>
          <w:rFonts w:ascii="Arial" w:hAnsi="Arial" w:cs="Arial"/>
          <w:sz w:val="24"/>
          <w:szCs w:val="24"/>
        </w:rPr>
        <w:t xml:space="preserve">are </w:t>
      </w:r>
      <w:r w:rsidRPr="000D5522">
        <w:rPr>
          <w:rFonts w:ascii="Arial" w:hAnsi="Arial" w:cs="Arial"/>
          <w:sz w:val="24"/>
          <w:szCs w:val="24"/>
        </w:rPr>
        <w:t>I</w:t>
      </w:r>
      <w:r w:rsidR="00FA3B91" w:rsidRPr="000D5522">
        <w:rPr>
          <w:rFonts w:ascii="Arial" w:hAnsi="Arial" w:cs="Arial"/>
          <w:sz w:val="24"/>
          <w:szCs w:val="24"/>
        </w:rPr>
        <w:t xml:space="preserve">nstitute for </w:t>
      </w:r>
      <w:r w:rsidRPr="000D5522">
        <w:rPr>
          <w:rFonts w:ascii="Arial" w:hAnsi="Arial" w:cs="Arial"/>
          <w:sz w:val="24"/>
          <w:szCs w:val="24"/>
        </w:rPr>
        <w:t>E</w:t>
      </w:r>
      <w:r w:rsidR="00FA3B91" w:rsidRPr="000D5522">
        <w:rPr>
          <w:rFonts w:ascii="Arial" w:hAnsi="Arial" w:cs="Arial"/>
          <w:sz w:val="24"/>
          <w:szCs w:val="24"/>
        </w:rPr>
        <w:t>xcellence (SCIE)</w:t>
      </w:r>
      <w:r w:rsidRPr="000D5522">
        <w:rPr>
          <w:rFonts w:ascii="Arial" w:hAnsi="Arial" w:cs="Arial"/>
          <w:sz w:val="24"/>
          <w:szCs w:val="24"/>
        </w:rPr>
        <w:t>. A copy of the markers can be found here</w:t>
      </w:r>
      <w:r w:rsidR="005455C3" w:rsidRPr="000D5522">
        <w:rPr>
          <w:rFonts w:ascii="Arial" w:hAnsi="Arial" w:cs="Arial"/>
          <w:sz w:val="24"/>
          <w:szCs w:val="24"/>
        </w:rPr>
        <w:t xml:space="preserve">: </w:t>
      </w:r>
      <w:r w:rsidRPr="000D5522">
        <w:rPr>
          <w:rFonts w:ascii="Arial" w:hAnsi="Arial" w:cs="Arial"/>
          <w:sz w:val="24"/>
          <w:szCs w:val="24"/>
        </w:rPr>
        <w:t xml:space="preserve"> </w:t>
      </w:r>
      <w:hyperlink r:id="rId12" w:history="1">
        <w:r w:rsidRPr="000D5522">
          <w:rPr>
            <w:rStyle w:val="Hyperlink"/>
            <w:rFonts w:ascii="Arial" w:hAnsi="Arial" w:cs="Arial"/>
            <w:sz w:val="24"/>
            <w:szCs w:val="24"/>
          </w:rPr>
          <w:t>https://www.scie.org.uk/safeguarding/adults/reviews/quality-markers</w:t>
        </w:r>
      </w:hyperlink>
    </w:p>
    <w:p w14:paraId="2AED9156" w14:textId="77777777" w:rsidR="001F663B" w:rsidRPr="000D5522" w:rsidRDefault="001F663B" w:rsidP="00116DDE">
      <w:pPr>
        <w:pStyle w:val="Heading1"/>
        <w:rPr>
          <w:rFonts w:ascii="Arial" w:hAnsi="Arial" w:cs="Arial"/>
        </w:rPr>
      </w:pPr>
      <w:bookmarkStart w:id="4" w:name="_Toc154586962"/>
      <w:r w:rsidRPr="000D5522">
        <w:rPr>
          <w:rFonts w:ascii="Arial" w:hAnsi="Arial" w:cs="Arial"/>
        </w:rPr>
        <w:lastRenderedPageBreak/>
        <w:t>2. Purpose</w:t>
      </w:r>
      <w:bookmarkEnd w:id="4"/>
    </w:p>
    <w:p w14:paraId="76ED51A7" w14:textId="77777777" w:rsidR="0030657A" w:rsidRPr="000D5522" w:rsidRDefault="0030657A" w:rsidP="0030657A">
      <w:pPr>
        <w:ind w:left="709" w:hanging="709"/>
        <w:rPr>
          <w:rFonts w:ascii="Arial" w:hAnsi="Arial" w:cs="Arial"/>
          <w:sz w:val="24"/>
          <w:szCs w:val="24"/>
        </w:rPr>
      </w:pPr>
      <w:r w:rsidRPr="005D4469">
        <w:rPr>
          <w:rFonts w:ascii="Arial" w:hAnsi="Arial" w:cs="Arial"/>
          <w:sz w:val="24"/>
          <w:szCs w:val="24"/>
        </w:rPr>
        <w:t>2.1     T</w:t>
      </w:r>
      <w:r w:rsidRPr="00F85DEC">
        <w:rPr>
          <w:rFonts w:ascii="Arial" w:hAnsi="Arial" w:cs="Arial"/>
          <w:sz w:val="24"/>
          <w:szCs w:val="24"/>
        </w:rPr>
        <w:t>he SAR is a statutory learnin</w:t>
      </w:r>
      <w:r w:rsidRPr="000D5522">
        <w:rPr>
          <w:rFonts w:ascii="Arial" w:hAnsi="Arial" w:cs="Arial"/>
          <w:sz w:val="24"/>
          <w:szCs w:val="24"/>
        </w:rPr>
        <w:t>g-focused process, designed to have practical value by illuminating barriers and enablers to good practice, untangling systemic risks, and progressing improvement activities</w:t>
      </w:r>
      <w:r w:rsidR="00FA3B91" w:rsidRPr="000D5522">
        <w:rPr>
          <w:rFonts w:ascii="Arial" w:hAnsi="Arial" w:cs="Arial"/>
          <w:sz w:val="24"/>
          <w:szCs w:val="24"/>
        </w:rPr>
        <w:t>.</w:t>
      </w:r>
    </w:p>
    <w:p w14:paraId="09626377" w14:textId="77777777" w:rsidR="001F663B" w:rsidRPr="000D5522" w:rsidRDefault="0030657A" w:rsidP="00F861B0">
      <w:pPr>
        <w:ind w:left="720" w:hanging="720"/>
        <w:rPr>
          <w:rFonts w:ascii="Arial" w:hAnsi="Arial" w:cs="Arial"/>
          <w:sz w:val="24"/>
          <w:szCs w:val="24"/>
        </w:rPr>
      </w:pPr>
      <w:r w:rsidRPr="000D5522">
        <w:rPr>
          <w:rFonts w:ascii="Arial" w:hAnsi="Arial" w:cs="Arial"/>
          <w:sz w:val="24"/>
          <w:szCs w:val="24"/>
        </w:rPr>
        <w:t>2.2</w:t>
      </w:r>
      <w:r w:rsidR="001F663B" w:rsidRPr="000D5522">
        <w:rPr>
          <w:rFonts w:ascii="Arial" w:hAnsi="Arial" w:cs="Arial"/>
          <w:sz w:val="24"/>
          <w:szCs w:val="24"/>
        </w:rPr>
        <w:t xml:space="preserve"> </w:t>
      </w:r>
      <w:r w:rsidR="00E76671" w:rsidRPr="000D5522">
        <w:rPr>
          <w:rFonts w:ascii="Arial" w:hAnsi="Arial" w:cs="Arial"/>
          <w:sz w:val="24"/>
          <w:szCs w:val="24"/>
        </w:rPr>
        <w:tab/>
      </w:r>
      <w:r w:rsidR="00F861B0" w:rsidRPr="000D5522">
        <w:rPr>
          <w:rFonts w:ascii="Arial" w:hAnsi="Arial" w:cs="Arial"/>
          <w:sz w:val="24"/>
          <w:szCs w:val="24"/>
        </w:rPr>
        <w:t xml:space="preserve">The purpose of a SAR is to determine what the relevant agencies involved in the case might have done differently that could have prevented harm or death. </w:t>
      </w:r>
      <w:r w:rsidR="001F663B" w:rsidRPr="000D5522">
        <w:rPr>
          <w:rFonts w:ascii="Arial" w:hAnsi="Arial" w:cs="Arial"/>
          <w:sz w:val="24"/>
          <w:szCs w:val="24"/>
        </w:rPr>
        <w:t>It therefore requires outcomes that:</w:t>
      </w:r>
    </w:p>
    <w:p w14:paraId="1E8E8002" w14:textId="77777777" w:rsidR="00E76671"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establish what lessons can be learnt fr</w:t>
      </w:r>
      <w:r w:rsidR="009D6657" w:rsidRPr="000D5522">
        <w:rPr>
          <w:rFonts w:ascii="Arial" w:hAnsi="Arial" w:cs="Arial"/>
          <w:sz w:val="24"/>
          <w:szCs w:val="24"/>
        </w:rPr>
        <w:t xml:space="preserve">om the particular circumstances </w:t>
      </w:r>
      <w:r w:rsidRPr="000D5522">
        <w:rPr>
          <w:rFonts w:ascii="Arial" w:hAnsi="Arial" w:cs="Arial"/>
          <w:sz w:val="24"/>
          <w:szCs w:val="24"/>
        </w:rPr>
        <w:t xml:space="preserve">of a case in which professionals and agencies </w:t>
      </w:r>
      <w:r w:rsidR="009D6657" w:rsidRPr="000D5522">
        <w:rPr>
          <w:rFonts w:ascii="Arial" w:hAnsi="Arial" w:cs="Arial"/>
          <w:sz w:val="24"/>
          <w:szCs w:val="24"/>
        </w:rPr>
        <w:t xml:space="preserve">were involved in the </w:t>
      </w:r>
      <w:r w:rsidRPr="000D5522">
        <w:rPr>
          <w:rFonts w:ascii="Arial" w:hAnsi="Arial" w:cs="Arial"/>
          <w:sz w:val="24"/>
          <w:szCs w:val="24"/>
        </w:rPr>
        <w:t xml:space="preserve">care and support of an adult at risk of </w:t>
      </w:r>
      <w:r w:rsidR="00E76671" w:rsidRPr="000D5522">
        <w:rPr>
          <w:rFonts w:ascii="Arial" w:hAnsi="Arial" w:cs="Arial"/>
          <w:sz w:val="24"/>
          <w:szCs w:val="24"/>
        </w:rPr>
        <w:t>abuse and/or neglect</w:t>
      </w:r>
    </w:p>
    <w:p w14:paraId="5BD193E8" w14:textId="77777777" w:rsidR="001F663B"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review the effectiveness of safeguarding procedures, both of in</w:t>
      </w:r>
      <w:r w:rsidR="009D6657" w:rsidRPr="000D5522">
        <w:rPr>
          <w:rFonts w:ascii="Arial" w:hAnsi="Arial" w:cs="Arial"/>
          <w:sz w:val="24"/>
          <w:szCs w:val="24"/>
        </w:rPr>
        <w:t xml:space="preserve">dividual </w:t>
      </w:r>
      <w:r w:rsidRPr="000D5522">
        <w:rPr>
          <w:rFonts w:ascii="Arial" w:hAnsi="Arial" w:cs="Arial"/>
          <w:sz w:val="24"/>
          <w:szCs w:val="24"/>
        </w:rPr>
        <w:t>organisations and multi-agency arrangements</w:t>
      </w:r>
    </w:p>
    <w:p w14:paraId="12241A8E" w14:textId="77777777" w:rsidR="001F663B"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inform and improve future pra</w:t>
      </w:r>
      <w:r w:rsidR="009D6657" w:rsidRPr="000D5522">
        <w:rPr>
          <w:rFonts w:ascii="Arial" w:hAnsi="Arial" w:cs="Arial"/>
          <w:sz w:val="24"/>
          <w:szCs w:val="24"/>
        </w:rPr>
        <w:t xml:space="preserve">ctice by acting on the findings </w:t>
      </w:r>
      <w:r w:rsidRPr="000D5522">
        <w:rPr>
          <w:rFonts w:ascii="Arial" w:hAnsi="Arial" w:cs="Arial"/>
          <w:sz w:val="24"/>
          <w:szCs w:val="24"/>
        </w:rPr>
        <w:t>(developing best practice across all organisations)</w:t>
      </w:r>
    </w:p>
    <w:p w14:paraId="0E1B62F3" w14:textId="77777777" w:rsidR="001F663B"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highlight any good or bad practice identified</w:t>
      </w:r>
      <w:r w:rsidR="00515CE1" w:rsidRPr="000D5522">
        <w:rPr>
          <w:rFonts w:ascii="Arial" w:hAnsi="Arial" w:cs="Arial"/>
          <w:sz w:val="24"/>
          <w:szCs w:val="24"/>
        </w:rPr>
        <w:t xml:space="preserve"> within the review</w:t>
      </w:r>
    </w:p>
    <w:p w14:paraId="4BAFC1F1" w14:textId="77777777" w:rsidR="008F462F" w:rsidRPr="000D5522" w:rsidRDefault="008F462F" w:rsidP="007077C0">
      <w:pPr>
        <w:pStyle w:val="ListParagraph"/>
        <w:numPr>
          <w:ilvl w:val="1"/>
          <w:numId w:val="3"/>
        </w:numPr>
        <w:rPr>
          <w:rFonts w:ascii="Arial" w:hAnsi="Arial" w:cs="Arial"/>
          <w:sz w:val="24"/>
          <w:szCs w:val="24"/>
        </w:rPr>
      </w:pPr>
      <w:r w:rsidRPr="000D5522">
        <w:rPr>
          <w:rFonts w:ascii="Arial" w:hAnsi="Arial" w:cs="Arial"/>
          <w:sz w:val="24"/>
          <w:szCs w:val="24"/>
        </w:rPr>
        <w:t xml:space="preserve">lead to recommendations that are SMART (specific, measurable, achievable, relevant, time bound) </w:t>
      </w:r>
    </w:p>
    <w:p w14:paraId="30B02733" w14:textId="77777777" w:rsidR="0049639B" w:rsidRPr="000D5522" w:rsidRDefault="0030657A" w:rsidP="001F663B">
      <w:pPr>
        <w:rPr>
          <w:rFonts w:ascii="Arial" w:hAnsi="Arial" w:cs="Arial"/>
          <w:sz w:val="24"/>
          <w:szCs w:val="24"/>
        </w:rPr>
      </w:pPr>
      <w:r w:rsidRPr="000D5522">
        <w:rPr>
          <w:rFonts w:ascii="Arial" w:hAnsi="Arial" w:cs="Arial"/>
          <w:sz w:val="24"/>
          <w:szCs w:val="24"/>
        </w:rPr>
        <w:t>2.3</w:t>
      </w:r>
      <w:r w:rsidR="001F663B" w:rsidRPr="000D5522">
        <w:rPr>
          <w:rFonts w:ascii="Arial" w:hAnsi="Arial" w:cs="Arial"/>
          <w:sz w:val="24"/>
          <w:szCs w:val="24"/>
        </w:rPr>
        <w:t xml:space="preserve"> </w:t>
      </w:r>
      <w:r w:rsidR="0049639B" w:rsidRPr="000D5522">
        <w:rPr>
          <w:rFonts w:ascii="Arial" w:hAnsi="Arial" w:cs="Arial"/>
          <w:sz w:val="24"/>
          <w:szCs w:val="24"/>
        </w:rPr>
        <w:tab/>
      </w:r>
      <w:r w:rsidR="001F663B" w:rsidRPr="000D5522">
        <w:rPr>
          <w:rFonts w:ascii="Arial" w:hAnsi="Arial" w:cs="Arial"/>
          <w:sz w:val="24"/>
          <w:szCs w:val="24"/>
        </w:rPr>
        <w:t>Its purpose is not to hold any individu</w:t>
      </w:r>
      <w:r w:rsidR="008F462F" w:rsidRPr="000D5522">
        <w:rPr>
          <w:rFonts w:ascii="Arial" w:hAnsi="Arial" w:cs="Arial"/>
          <w:sz w:val="24"/>
          <w:szCs w:val="24"/>
        </w:rPr>
        <w:t>al or organisation to account - o</w:t>
      </w:r>
      <w:r w:rsidR="001F663B" w:rsidRPr="000D5522">
        <w:rPr>
          <w:rFonts w:ascii="Arial" w:hAnsi="Arial" w:cs="Arial"/>
          <w:sz w:val="24"/>
          <w:szCs w:val="24"/>
        </w:rPr>
        <w:t>ther</w:t>
      </w:r>
      <w:r w:rsidR="0049639B" w:rsidRPr="000D5522">
        <w:rPr>
          <w:rFonts w:ascii="Arial" w:hAnsi="Arial" w:cs="Arial"/>
          <w:sz w:val="24"/>
          <w:szCs w:val="24"/>
        </w:rPr>
        <w:tab/>
      </w:r>
      <w:r w:rsidR="001F663B" w:rsidRPr="000D5522">
        <w:rPr>
          <w:rFonts w:ascii="Arial" w:hAnsi="Arial" w:cs="Arial"/>
          <w:sz w:val="24"/>
          <w:szCs w:val="24"/>
        </w:rPr>
        <w:t xml:space="preserve">processes exist for that, including criminal proceedings, disciplinary </w:t>
      </w:r>
      <w:r w:rsidR="0049639B" w:rsidRPr="000D5522">
        <w:rPr>
          <w:rFonts w:ascii="Arial" w:hAnsi="Arial" w:cs="Arial"/>
          <w:sz w:val="24"/>
          <w:szCs w:val="24"/>
        </w:rPr>
        <w:tab/>
      </w:r>
      <w:r w:rsidR="001F663B" w:rsidRPr="000D5522">
        <w:rPr>
          <w:rFonts w:ascii="Arial" w:hAnsi="Arial" w:cs="Arial"/>
          <w:sz w:val="24"/>
          <w:szCs w:val="24"/>
        </w:rPr>
        <w:t xml:space="preserve">procedures, employment law and systems of service and professional </w:t>
      </w:r>
      <w:r w:rsidR="0049639B" w:rsidRPr="000D5522">
        <w:rPr>
          <w:rFonts w:ascii="Arial" w:hAnsi="Arial" w:cs="Arial"/>
          <w:sz w:val="24"/>
          <w:szCs w:val="24"/>
        </w:rPr>
        <w:tab/>
      </w:r>
      <w:r w:rsidR="001F663B" w:rsidRPr="000D5522">
        <w:rPr>
          <w:rFonts w:ascii="Arial" w:hAnsi="Arial" w:cs="Arial"/>
          <w:sz w:val="24"/>
          <w:szCs w:val="24"/>
        </w:rPr>
        <w:t>regulation</w:t>
      </w:r>
      <w:r w:rsidR="00254C38" w:rsidRPr="000D5522">
        <w:rPr>
          <w:rFonts w:ascii="Arial" w:hAnsi="Arial" w:cs="Arial"/>
          <w:sz w:val="24"/>
          <w:szCs w:val="24"/>
        </w:rPr>
        <w:t>.</w:t>
      </w:r>
    </w:p>
    <w:p w14:paraId="70DC9189" w14:textId="77777777" w:rsidR="00B50C8E" w:rsidRPr="000D5522" w:rsidRDefault="001F663B" w:rsidP="00424E9C">
      <w:pPr>
        <w:pStyle w:val="Heading1"/>
        <w:rPr>
          <w:rFonts w:ascii="Arial" w:hAnsi="Arial" w:cs="Arial"/>
        </w:rPr>
      </w:pPr>
      <w:bookmarkStart w:id="5" w:name="_Toc154586963"/>
      <w:r w:rsidRPr="000D5522">
        <w:rPr>
          <w:rFonts w:ascii="Arial" w:hAnsi="Arial" w:cs="Arial"/>
        </w:rPr>
        <w:t>3. Criteria for a SAR</w:t>
      </w:r>
      <w:bookmarkEnd w:id="5"/>
    </w:p>
    <w:p w14:paraId="58C835F2" w14:textId="77777777" w:rsidR="00B50C8E" w:rsidRPr="00F85DEC" w:rsidRDefault="00B50C8E" w:rsidP="005729BA">
      <w:pPr>
        <w:pStyle w:val="ListParagraph"/>
        <w:numPr>
          <w:ilvl w:val="1"/>
          <w:numId w:val="14"/>
        </w:numPr>
        <w:rPr>
          <w:rFonts w:ascii="Arial" w:hAnsi="Arial" w:cs="Arial"/>
          <w:sz w:val="24"/>
          <w:szCs w:val="24"/>
        </w:rPr>
      </w:pPr>
      <w:r w:rsidRPr="000D5522">
        <w:rPr>
          <w:rFonts w:ascii="Arial" w:hAnsi="Arial" w:cs="Arial"/>
        </w:rPr>
        <w:t xml:space="preserve">      </w:t>
      </w:r>
      <w:r w:rsidRPr="005D4469">
        <w:rPr>
          <w:rFonts w:ascii="Arial" w:hAnsi="Arial" w:cs="Arial"/>
          <w:sz w:val="24"/>
          <w:szCs w:val="24"/>
        </w:rPr>
        <w:t>A SAR must be commissioned when:</w:t>
      </w:r>
    </w:p>
    <w:p w14:paraId="13CA6473" w14:textId="77777777" w:rsidR="00B91C85" w:rsidRPr="000D5522" w:rsidRDefault="00B91C85" w:rsidP="00B91C85">
      <w:pPr>
        <w:pStyle w:val="ListParagraph"/>
        <w:ind w:left="353"/>
        <w:rPr>
          <w:rFonts w:ascii="Arial" w:hAnsi="Arial" w:cs="Arial"/>
          <w:sz w:val="24"/>
          <w:szCs w:val="24"/>
        </w:rPr>
      </w:pPr>
    </w:p>
    <w:p w14:paraId="567C59F5" w14:textId="77777777" w:rsidR="00B91C85" w:rsidRPr="000D5522" w:rsidRDefault="00B91C85" w:rsidP="00E23016">
      <w:pPr>
        <w:pStyle w:val="ListParagraph"/>
        <w:numPr>
          <w:ilvl w:val="0"/>
          <w:numId w:val="26"/>
        </w:numPr>
        <w:rPr>
          <w:rFonts w:ascii="Arial" w:hAnsi="Arial" w:cs="Arial"/>
          <w:sz w:val="24"/>
          <w:szCs w:val="24"/>
        </w:rPr>
      </w:pPr>
      <w:r w:rsidRPr="000D5522">
        <w:rPr>
          <w:rFonts w:ascii="Arial" w:hAnsi="Arial" w:cs="Arial"/>
          <w:sz w:val="24"/>
          <w:szCs w:val="24"/>
        </w:rPr>
        <w:t>an adult in the NYSAB</w:t>
      </w:r>
      <w:r w:rsidR="002C5231" w:rsidRPr="000D5522">
        <w:rPr>
          <w:rFonts w:ascii="Arial" w:hAnsi="Arial" w:cs="Arial"/>
          <w:sz w:val="24"/>
          <w:szCs w:val="24"/>
        </w:rPr>
        <w:t xml:space="preserve"> area</w:t>
      </w:r>
      <w:r w:rsidR="008F462F" w:rsidRPr="000D5522">
        <w:rPr>
          <w:rFonts w:ascii="Arial" w:hAnsi="Arial" w:cs="Arial"/>
          <w:sz w:val="24"/>
          <w:szCs w:val="24"/>
        </w:rPr>
        <w:t xml:space="preserve"> has </w:t>
      </w:r>
      <w:r w:rsidR="000023B8" w:rsidRPr="000D5522">
        <w:rPr>
          <w:rFonts w:ascii="Arial" w:hAnsi="Arial" w:cs="Arial"/>
          <w:sz w:val="24"/>
          <w:szCs w:val="24"/>
        </w:rPr>
        <w:t xml:space="preserve">care and support </w:t>
      </w:r>
      <w:r w:rsidR="008F462F" w:rsidRPr="000D5522">
        <w:rPr>
          <w:rFonts w:ascii="Arial" w:hAnsi="Arial" w:cs="Arial"/>
          <w:sz w:val="24"/>
          <w:szCs w:val="24"/>
        </w:rPr>
        <w:t xml:space="preserve">needs </w:t>
      </w:r>
      <w:r w:rsidR="000023B8" w:rsidRPr="000D5522">
        <w:rPr>
          <w:rFonts w:ascii="Arial" w:hAnsi="Arial" w:cs="Arial"/>
          <w:sz w:val="24"/>
          <w:szCs w:val="24"/>
        </w:rPr>
        <w:t>(whether or not the local authority was meeting any of those needs)</w:t>
      </w:r>
      <w:r w:rsidR="00946283" w:rsidRPr="000D5522">
        <w:rPr>
          <w:rFonts w:ascii="Arial" w:hAnsi="Arial" w:cs="Arial"/>
          <w:sz w:val="24"/>
          <w:szCs w:val="24"/>
        </w:rPr>
        <w:t>;</w:t>
      </w:r>
    </w:p>
    <w:p w14:paraId="7B93DF19" w14:textId="77777777" w:rsidR="002C5231" w:rsidRPr="000D5522" w:rsidRDefault="00946283" w:rsidP="002C5231">
      <w:pPr>
        <w:pStyle w:val="ListParagraph"/>
        <w:rPr>
          <w:rFonts w:ascii="Arial" w:hAnsi="Arial" w:cs="Arial"/>
          <w:sz w:val="24"/>
          <w:szCs w:val="24"/>
        </w:rPr>
      </w:pPr>
      <w:r w:rsidRPr="000D5522">
        <w:rPr>
          <w:rFonts w:ascii="Arial" w:hAnsi="Arial" w:cs="Arial"/>
          <w:sz w:val="24"/>
          <w:szCs w:val="24"/>
        </w:rPr>
        <w:t>a</w:t>
      </w:r>
      <w:r w:rsidR="006A0222" w:rsidRPr="000D5522">
        <w:rPr>
          <w:rFonts w:ascii="Arial" w:hAnsi="Arial" w:cs="Arial"/>
          <w:sz w:val="24"/>
          <w:szCs w:val="24"/>
        </w:rPr>
        <w:t xml:space="preserve">nd </w:t>
      </w:r>
    </w:p>
    <w:p w14:paraId="72E2ACC7" w14:textId="77777777" w:rsidR="000023B8" w:rsidRPr="000D5522" w:rsidRDefault="00394A00" w:rsidP="00394A00">
      <w:pPr>
        <w:ind w:left="709" w:hanging="425"/>
        <w:rPr>
          <w:rFonts w:ascii="Arial" w:hAnsi="Arial" w:cs="Arial"/>
          <w:sz w:val="24"/>
          <w:szCs w:val="24"/>
        </w:rPr>
      </w:pPr>
      <w:r w:rsidRPr="000D5522">
        <w:rPr>
          <w:rFonts w:ascii="Arial" w:hAnsi="Arial" w:cs="Arial"/>
          <w:sz w:val="24"/>
          <w:szCs w:val="24"/>
        </w:rPr>
        <w:t xml:space="preserve">b1. </w:t>
      </w:r>
      <w:r w:rsidR="00B91C85" w:rsidRPr="000D5522">
        <w:rPr>
          <w:rFonts w:ascii="Arial" w:hAnsi="Arial" w:cs="Arial"/>
          <w:sz w:val="24"/>
          <w:szCs w:val="24"/>
        </w:rPr>
        <w:t>either dies, and the NYSAB</w:t>
      </w:r>
      <w:r w:rsidR="000023B8" w:rsidRPr="000D5522">
        <w:rPr>
          <w:rFonts w:ascii="Arial" w:hAnsi="Arial" w:cs="Arial"/>
          <w:sz w:val="24"/>
          <w:szCs w:val="24"/>
        </w:rPr>
        <w:t xml:space="preserve"> knows or suspects that the death resulted from abuse or neglect (whether or not it knew about or suspected the abuse or neglect before the adult died)</w:t>
      </w:r>
    </w:p>
    <w:p w14:paraId="7D0B414E" w14:textId="77777777" w:rsidR="002C5231" w:rsidRPr="000D5522" w:rsidRDefault="002C5231" w:rsidP="002C5231">
      <w:pPr>
        <w:pStyle w:val="ListParagraph"/>
        <w:ind w:left="1080" w:hanging="371"/>
        <w:rPr>
          <w:rFonts w:ascii="Arial" w:hAnsi="Arial" w:cs="Arial"/>
          <w:b/>
          <w:sz w:val="24"/>
          <w:szCs w:val="24"/>
        </w:rPr>
      </w:pPr>
    </w:p>
    <w:p w14:paraId="33D546A5" w14:textId="77777777" w:rsidR="000023B8" w:rsidRPr="000D5522" w:rsidRDefault="000023B8" w:rsidP="002C5231">
      <w:pPr>
        <w:pStyle w:val="ListParagraph"/>
        <w:ind w:left="1080" w:hanging="371"/>
        <w:rPr>
          <w:rFonts w:ascii="Arial" w:hAnsi="Arial" w:cs="Arial"/>
          <w:b/>
          <w:sz w:val="24"/>
          <w:szCs w:val="24"/>
        </w:rPr>
      </w:pPr>
      <w:r w:rsidRPr="000D5522">
        <w:rPr>
          <w:rFonts w:ascii="Arial" w:hAnsi="Arial" w:cs="Arial"/>
          <w:b/>
          <w:sz w:val="24"/>
          <w:szCs w:val="24"/>
        </w:rPr>
        <w:t>Or</w:t>
      </w:r>
    </w:p>
    <w:p w14:paraId="180404C8" w14:textId="77777777" w:rsidR="002C5231" w:rsidRPr="000D5522" w:rsidRDefault="002C5231" w:rsidP="002C5231">
      <w:pPr>
        <w:pStyle w:val="ListParagraph"/>
        <w:ind w:left="1080" w:hanging="371"/>
        <w:rPr>
          <w:rFonts w:ascii="Arial" w:hAnsi="Arial" w:cs="Arial"/>
          <w:b/>
          <w:sz w:val="24"/>
          <w:szCs w:val="24"/>
        </w:rPr>
      </w:pPr>
    </w:p>
    <w:p w14:paraId="6D382227" w14:textId="6C37ED07" w:rsidR="000023B8" w:rsidRPr="000D5522" w:rsidRDefault="00394A00" w:rsidP="00394A00">
      <w:pPr>
        <w:ind w:left="709" w:hanging="425"/>
        <w:rPr>
          <w:rFonts w:ascii="Arial" w:hAnsi="Arial" w:cs="Arial"/>
          <w:sz w:val="24"/>
          <w:szCs w:val="24"/>
        </w:rPr>
      </w:pPr>
      <w:r w:rsidRPr="000D5522">
        <w:rPr>
          <w:rFonts w:ascii="Arial" w:hAnsi="Arial" w:cs="Arial"/>
          <w:sz w:val="24"/>
          <w:szCs w:val="24"/>
        </w:rPr>
        <w:t xml:space="preserve">b2. </w:t>
      </w:r>
      <w:r w:rsidR="00B91C85" w:rsidRPr="000D5522">
        <w:rPr>
          <w:rFonts w:ascii="Arial" w:hAnsi="Arial" w:cs="Arial"/>
          <w:sz w:val="24"/>
          <w:szCs w:val="24"/>
        </w:rPr>
        <w:t>NYSAB</w:t>
      </w:r>
      <w:r w:rsidR="000023B8" w:rsidRPr="000D5522">
        <w:rPr>
          <w:rFonts w:ascii="Arial" w:hAnsi="Arial" w:cs="Arial"/>
          <w:sz w:val="24"/>
          <w:szCs w:val="24"/>
        </w:rPr>
        <w:t xml:space="preserve"> knows or suspects that the adult has </w:t>
      </w:r>
      <w:r w:rsidR="00BC1BB7" w:rsidRPr="00BC1BB7">
        <w:rPr>
          <w:rFonts w:ascii="Arial" w:hAnsi="Arial" w:cs="Arial"/>
          <w:sz w:val="24"/>
          <w:szCs w:val="24"/>
        </w:rPr>
        <w:t>experienced serious abuse or neglect</w:t>
      </w:r>
      <w:r w:rsidR="000504DB" w:rsidRPr="00BC1BB7">
        <w:rPr>
          <w:rFonts w:ascii="Arial" w:hAnsi="Arial" w:cs="Arial"/>
          <w:sz w:val="24"/>
          <w:szCs w:val="24"/>
        </w:rPr>
        <w:t xml:space="preserve"> </w:t>
      </w:r>
      <w:r w:rsidR="000504DB" w:rsidRPr="000D5522">
        <w:rPr>
          <w:rFonts w:ascii="Arial" w:hAnsi="Arial" w:cs="Arial"/>
          <w:sz w:val="24"/>
          <w:szCs w:val="24"/>
        </w:rPr>
        <w:t>(whether or not it knew about or suspected the abuse or neglect before the adult died).</w:t>
      </w:r>
    </w:p>
    <w:p w14:paraId="1D832689" w14:textId="77777777" w:rsidR="00B91C85" w:rsidRPr="000D5522" w:rsidRDefault="00B91C85" w:rsidP="000023B8">
      <w:pPr>
        <w:pStyle w:val="ListParagraph"/>
        <w:ind w:left="1080"/>
        <w:rPr>
          <w:rFonts w:ascii="Arial" w:hAnsi="Arial" w:cs="Arial"/>
          <w:b/>
          <w:sz w:val="24"/>
          <w:szCs w:val="24"/>
        </w:rPr>
      </w:pPr>
    </w:p>
    <w:p w14:paraId="4B6A0CB1" w14:textId="77777777" w:rsidR="000023B8" w:rsidRPr="000D5522" w:rsidRDefault="000023B8" w:rsidP="00B91C85">
      <w:pPr>
        <w:pStyle w:val="ListParagraph"/>
        <w:ind w:left="709"/>
        <w:rPr>
          <w:rFonts w:ascii="Arial" w:hAnsi="Arial" w:cs="Arial"/>
          <w:b/>
          <w:sz w:val="24"/>
          <w:szCs w:val="24"/>
        </w:rPr>
      </w:pPr>
      <w:r w:rsidRPr="000D5522">
        <w:rPr>
          <w:rFonts w:ascii="Arial" w:hAnsi="Arial" w:cs="Arial"/>
          <w:b/>
          <w:sz w:val="24"/>
          <w:szCs w:val="24"/>
        </w:rPr>
        <w:t>and in both cases</w:t>
      </w:r>
    </w:p>
    <w:p w14:paraId="3E75C19C" w14:textId="77777777" w:rsidR="000023B8" w:rsidRPr="000D5522" w:rsidRDefault="000023B8" w:rsidP="000023B8">
      <w:pPr>
        <w:pStyle w:val="ListParagraph"/>
        <w:ind w:left="1080"/>
        <w:rPr>
          <w:rFonts w:ascii="Arial" w:hAnsi="Arial" w:cs="Arial"/>
          <w:sz w:val="24"/>
          <w:szCs w:val="24"/>
        </w:rPr>
      </w:pPr>
    </w:p>
    <w:p w14:paraId="4691594F" w14:textId="77777777" w:rsidR="00B50C8E" w:rsidRPr="000D5522" w:rsidRDefault="00B91C85" w:rsidP="00E23016">
      <w:pPr>
        <w:pStyle w:val="ListParagraph"/>
        <w:numPr>
          <w:ilvl w:val="0"/>
          <w:numId w:val="27"/>
        </w:numPr>
        <w:jc w:val="both"/>
        <w:rPr>
          <w:rFonts w:ascii="Arial" w:hAnsi="Arial" w:cs="Arial"/>
          <w:sz w:val="24"/>
          <w:szCs w:val="24"/>
        </w:rPr>
      </w:pPr>
      <w:r w:rsidRPr="000D5522">
        <w:rPr>
          <w:rFonts w:ascii="Arial" w:hAnsi="Arial" w:cs="Arial"/>
          <w:sz w:val="24"/>
          <w:szCs w:val="24"/>
        </w:rPr>
        <w:t xml:space="preserve">there is reasonable cause for concern about how the NYSAB, members of it </w:t>
      </w:r>
      <w:r w:rsidR="006A0222" w:rsidRPr="000D5522">
        <w:rPr>
          <w:rFonts w:ascii="Arial" w:hAnsi="Arial" w:cs="Arial"/>
          <w:sz w:val="24"/>
          <w:szCs w:val="24"/>
        </w:rPr>
        <w:t>(</w:t>
      </w:r>
      <w:r w:rsidRPr="000D5522">
        <w:rPr>
          <w:rFonts w:ascii="Arial" w:hAnsi="Arial" w:cs="Arial"/>
          <w:sz w:val="24"/>
          <w:szCs w:val="24"/>
        </w:rPr>
        <w:t>or other persons with relevant functions</w:t>
      </w:r>
      <w:r w:rsidR="006A0222" w:rsidRPr="000D5522">
        <w:rPr>
          <w:rFonts w:ascii="Arial" w:hAnsi="Arial" w:cs="Arial"/>
          <w:sz w:val="24"/>
          <w:szCs w:val="24"/>
        </w:rPr>
        <w:t>)</w:t>
      </w:r>
      <w:r w:rsidRPr="000D5522">
        <w:rPr>
          <w:rFonts w:ascii="Arial" w:hAnsi="Arial" w:cs="Arial"/>
          <w:sz w:val="24"/>
          <w:szCs w:val="24"/>
        </w:rPr>
        <w:t xml:space="preserve"> worked together to safeguard the adult</w:t>
      </w:r>
      <w:r w:rsidR="006A0222" w:rsidRPr="000D5522">
        <w:rPr>
          <w:rFonts w:ascii="Arial" w:hAnsi="Arial" w:cs="Arial"/>
          <w:sz w:val="24"/>
          <w:szCs w:val="24"/>
        </w:rPr>
        <w:t>.</w:t>
      </w:r>
    </w:p>
    <w:p w14:paraId="511C0B28" w14:textId="77777777" w:rsidR="000023B8" w:rsidRPr="000D5522" w:rsidRDefault="000023B8" w:rsidP="00B50C8E">
      <w:pPr>
        <w:pStyle w:val="ListParagraph"/>
        <w:ind w:left="1080"/>
        <w:rPr>
          <w:rFonts w:ascii="Arial" w:hAnsi="Arial" w:cs="Arial"/>
          <w:b/>
          <w:sz w:val="24"/>
          <w:szCs w:val="24"/>
        </w:rPr>
      </w:pPr>
    </w:p>
    <w:p w14:paraId="3BE4E71B" w14:textId="77777777" w:rsidR="00B50C8E" w:rsidRPr="000D5522" w:rsidRDefault="008F462F" w:rsidP="00F712ED">
      <w:pPr>
        <w:pStyle w:val="ListParagraph"/>
        <w:numPr>
          <w:ilvl w:val="1"/>
          <w:numId w:val="15"/>
        </w:numPr>
        <w:ind w:hanging="644"/>
        <w:rPr>
          <w:rFonts w:ascii="Arial" w:hAnsi="Arial" w:cs="Arial"/>
          <w:b/>
          <w:sz w:val="24"/>
          <w:szCs w:val="24"/>
        </w:rPr>
      </w:pPr>
      <w:r w:rsidRPr="000D5522">
        <w:rPr>
          <w:rFonts w:ascii="Arial" w:hAnsi="Arial" w:cs="Arial"/>
          <w:sz w:val="24"/>
          <w:szCs w:val="24"/>
        </w:rPr>
        <w:t>The NYSAB has the power</w:t>
      </w:r>
      <w:r w:rsidR="00B50C8E" w:rsidRPr="000D5522">
        <w:rPr>
          <w:rFonts w:ascii="Arial" w:hAnsi="Arial" w:cs="Arial"/>
          <w:sz w:val="24"/>
          <w:szCs w:val="24"/>
        </w:rPr>
        <w:t xml:space="preserve"> to undertake a</w:t>
      </w:r>
      <w:r w:rsidR="00862F18" w:rsidRPr="000D5522">
        <w:rPr>
          <w:rFonts w:ascii="Arial" w:hAnsi="Arial" w:cs="Arial"/>
          <w:sz w:val="24"/>
          <w:szCs w:val="24"/>
        </w:rPr>
        <w:t xml:space="preserve"> discretionary</w:t>
      </w:r>
      <w:r w:rsidR="00B50C8E" w:rsidRPr="000D5522">
        <w:rPr>
          <w:rFonts w:ascii="Arial" w:hAnsi="Arial" w:cs="Arial"/>
          <w:sz w:val="24"/>
          <w:szCs w:val="24"/>
        </w:rPr>
        <w:t xml:space="preserve"> SAR in other situations where it believes that there will be value in doing so. This may be where a case can provide useful insights into the way organisations are working together to prevent and reduce abuse and neglect of adults, and can include exploring examples of good practice.</w:t>
      </w:r>
    </w:p>
    <w:p w14:paraId="5782CE06" w14:textId="77777777" w:rsidR="001F663B" w:rsidRPr="000D5522" w:rsidRDefault="00785230" w:rsidP="00862F18">
      <w:pPr>
        <w:ind w:left="644" w:hanging="644"/>
        <w:rPr>
          <w:rFonts w:ascii="Arial" w:hAnsi="Arial" w:cs="Arial"/>
          <w:sz w:val="24"/>
          <w:szCs w:val="24"/>
        </w:rPr>
      </w:pPr>
      <w:r w:rsidRPr="000D5522">
        <w:rPr>
          <w:rFonts w:ascii="Arial" w:hAnsi="Arial" w:cs="Arial"/>
          <w:sz w:val="24"/>
          <w:szCs w:val="24"/>
        </w:rPr>
        <w:t>3.3</w:t>
      </w:r>
      <w:r w:rsidR="001F663B" w:rsidRPr="000D5522">
        <w:rPr>
          <w:rFonts w:ascii="Arial" w:hAnsi="Arial" w:cs="Arial"/>
          <w:sz w:val="24"/>
          <w:szCs w:val="24"/>
        </w:rPr>
        <w:t xml:space="preserve"> </w:t>
      </w:r>
      <w:r w:rsidR="0049639B" w:rsidRPr="000D5522">
        <w:rPr>
          <w:rFonts w:ascii="Arial" w:hAnsi="Arial" w:cs="Arial"/>
          <w:sz w:val="24"/>
          <w:szCs w:val="24"/>
        </w:rPr>
        <w:tab/>
      </w:r>
      <w:r w:rsidR="004A6C7C" w:rsidRPr="000D5522">
        <w:rPr>
          <w:rFonts w:ascii="Arial" w:hAnsi="Arial" w:cs="Arial"/>
          <w:sz w:val="24"/>
          <w:szCs w:val="24"/>
        </w:rPr>
        <w:t>Following a significant event</w:t>
      </w:r>
      <w:r w:rsidR="00166F35" w:rsidRPr="000D5522">
        <w:rPr>
          <w:rFonts w:ascii="Arial" w:hAnsi="Arial" w:cs="Arial"/>
          <w:sz w:val="24"/>
          <w:szCs w:val="24"/>
        </w:rPr>
        <w:t>,</w:t>
      </w:r>
      <w:r w:rsidR="001F663B" w:rsidRPr="000D5522">
        <w:rPr>
          <w:rFonts w:ascii="Arial" w:hAnsi="Arial" w:cs="Arial"/>
          <w:sz w:val="24"/>
          <w:szCs w:val="24"/>
        </w:rPr>
        <w:t xml:space="preserve"> active consideration should be made as to whether or not a referral for a </w:t>
      </w:r>
      <w:r w:rsidR="0049639B" w:rsidRPr="000D5522">
        <w:rPr>
          <w:rFonts w:ascii="Arial" w:hAnsi="Arial" w:cs="Arial"/>
          <w:sz w:val="24"/>
          <w:szCs w:val="24"/>
        </w:rPr>
        <w:t xml:space="preserve">SAR </w:t>
      </w:r>
      <w:r w:rsidR="001F663B" w:rsidRPr="000D5522">
        <w:rPr>
          <w:rFonts w:ascii="Arial" w:hAnsi="Arial" w:cs="Arial"/>
          <w:sz w:val="24"/>
          <w:szCs w:val="24"/>
        </w:rPr>
        <w:t xml:space="preserve">is required. To support this, organisations should consider including an appropriate trigger </w:t>
      </w:r>
      <w:r w:rsidR="0049639B" w:rsidRPr="000D5522">
        <w:rPr>
          <w:rFonts w:ascii="Arial" w:hAnsi="Arial" w:cs="Arial"/>
          <w:sz w:val="24"/>
          <w:szCs w:val="24"/>
        </w:rPr>
        <w:t>question to include o</w:t>
      </w:r>
      <w:r w:rsidR="00862F18" w:rsidRPr="000D5522">
        <w:rPr>
          <w:rFonts w:ascii="Arial" w:hAnsi="Arial" w:cs="Arial"/>
          <w:sz w:val="24"/>
          <w:szCs w:val="24"/>
        </w:rPr>
        <w:t xml:space="preserve">n </w:t>
      </w:r>
      <w:r w:rsidR="001F663B" w:rsidRPr="000D5522">
        <w:rPr>
          <w:rFonts w:ascii="Arial" w:hAnsi="Arial" w:cs="Arial"/>
          <w:sz w:val="24"/>
          <w:szCs w:val="24"/>
        </w:rPr>
        <w:t>internal incident reporting, investigation and/or review templates</w:t>
      </w:r>
      <w:r w:rsidR="006A0222" w:rsidRPr="000D5522">
        <w:rPr>
          <w:rFonts w:ascii="Arial" w:hAnsi="Arial" w:cs="Arial"/>
          <w:sz w:val="24"/>
          <w:szCs w:val="24"/>
        </w:rPr>
        <w:t>,</w:t>
      </w:r>
      <w:r w:rsidR="00166F35" w:rsidRPr="000D5522">
        <w:rPr>
          <w:rFonts w:ascii="Arial" w:hAnsi="Arial" w:cs="Arial"/>
          <w:sz w:val="24"/>
          <w:szCs w:val="24"/>
        </w:rPr>
        <w:t xml:space="preserve"> or have appropriate mechanisms in place to be able to identify scenarios that require referring into the SAR process.  </w:t>
      </w:r>
    </w:p>
    <w:p w14:paraId="5026A681" w14:textId="77777777" w:rsidR="001F663B" w:rsidRPr="000D5522" w:rsidRDefault="00785230" w:rsidP="004A6C7C">
      <w:pPr>
        <w:ind w:left="720" w:hanging="720"/>
        <w:rPr>
          <w:rFonts w:ascii="Arial" w:hAnsi="Arial" w:cs="Arial"/>
          <w:sz w:val="24"/>
          <w:szCs w:val="24"/>
        </w:rPr>
      </w:pPr>
      <w:r w:rsidRPr="000D5522">
        <w:rPr>
          <w:rFonts w:ascii="Arial" w:hAnsi="Arial" w:cs="Arial"/>
          <w:sz w:val="24"/>
          <w:szCs w:val="24"/>
        </w:rPr>
        <w:t>3.4</w:t>
      </w:r>
      <w:r w:rsidR="001F663B" w:rsidRPr="000D5522">
        <w:rPr>
          <w:rFonts w:ascii="Arial" w:hAnsi="Arial" w:cs="Arial"/>
          <w:sz w:val="24"/>
          <w:szCs w:val="24"/>
        </w:rPr>
        <w:t xml:space="preserve"> </w:t>
      </w:r>
      <w:r w:rsidR="0049639B" w:rsidRPr="000D5522">
        <w:rPr>
          <w:rFonts w:ascii="Arial" w:hAnsi="Arial" w:cs="Arial"/>
          <w:sz w:val="24"/>
          <w:szCs w:val="24"/>
        </w:rPr>
        <w:tab/>
      </w:r>
      <w:r w:rsidR="001F663B" w:rsidRPr="000D5522">
        <w:rPr>
          <w:rFonts w:ascii="Arial" w:hAnsi="Arial" w:cs="Arial"/>
          <w:sz w:val="24"/>
          <w:szCs w:val="24"/>
        </w:rPr>
        <w:t>It is important to note that if the nature of the incident triggers a mandatory investigation or review within the organisation concerned (</w:t>
      </w:r>
      <w:proofErr w:type="spellStart"/>
      <w:r w:rsidR="0081444B" w:rsidRPr="000D5522">
        <w:rPr>
          <w:rFonts w:ascii="Arial" w:hAnsi="Arial" w:cs="Arial"/>
          <w:sz w:val="24"/>
          <w:szCs w:val="24"/>
        </w:rPr>
        <w:t>eg</w:t>
      </w:r>
      <w:proofErr w:type="spellEnd"/>
      <w:r w:rsidR="001F663B" w:rsidRPr="000D5522">
        <w:rPr>
          <w:rFonts w:ascii="Arial" w:hAnsi="Arial" w:cs="Arial"/>
          <w:sz w:val="24"/>
          <w:szCs w:val="24"/>
        </w:rPr>
        <w:t xml:space="preserve"> Serious Incident </w:t>
      </w:r>
      <w:r w:rsidR="00AB41AA" w:rsidRPr="000D5522">
        <w:rPr>
          <w:rFonts w:ascii="Arial" w:hAnsi="Arial" w:cs="Arial"/>
          <w:sz w:val="24"/>
          <w:szCs w:val="24"/>
        </w:rPr>
        <w:t>Policy</w:t>
      </w:r>
      <w:r w:rsidR="001F663B" w:rsidRPr="000D5522">
        <w:rPr>
          <w:rFonts w:ascii="Arial" w:hAnsi="Arial" w:cs="Arial"/>
          <w:sz w:val="24"/>
          <w:szCs w:val="24"/>
        </w:rPr>
        <w:t>) this should take place without delay and in line with the organisation’s internal policy requirements. Internal governance processes and SARs are not mutually exclusive and indeed, the multi-agency perspective may provide invaluable insights to inform internal review processes</w:t>
      </w:r>
      <w:r w:rsidR="00794144" w:rsidRPr="000D5522">
        <w:rPr>
          <w:rFonts w:ascii="Arial" w:hAnsi="Arial" w:cs="Arial"/>
          <w:sz w:val="24"/>
          <w:szCs w:val="24"/>
        </w:rPr>
        <w:t xml:space="preserve"> and vice versa</w:t>
      </w:r>
      <w:r w:rsidR="001F663B" w:rsidRPr="000D5522">
        <w:rPr>
          <w:rFonts w:ascii="Arial" w:hAnsi="Arial" w:cs="Arial"/>
          <w:sz w:val="24"/>
          <w:szCs w:val="24"/>
        </w:rPr>
        <w:t xml:space="preserve">. </w:t>
      </w:r>
    </w:p>
    <w:p w14:paraId="75CE7309" w14:textId="77777777" w:rsidR="002962F2" w:rsidRPr="000D5522" w:rsidRDefault="00785230" w:rsidP="00E4204D">
      <w:pPr>
        <w:ind w:left="720" w:hanging="720"/>
        <w:rPr>
          <w:rFonts w:ascii="Arial" w:hAnsi="Arial" w:cs="Arial"/>
          <w:sz w:val="24"/>
          <w:szCs w:val="24"/>
        </w:rPr>
      </w:pPr>
      <w:r w:rsidRPr="000D5522">
        <w:rPr>
          <w:rFonts w:ascii="Arial" w:hAnsi="Arial" w:cs="Arial"/>
          <w:sz w:val="24"/>
          <w:szCs w:val="24"/>
        </w:rPr>
        <w:t>3.5</w:t>
      </w:r>
      <w:r w:rsidR="001F663B" w:rsidRPr="000D5522">
        <w:rPr>
          <w:rFonts w:ascii="Arial" w:hAnsi="Arial" w:cs="Arial"/>
          <w:sz w:val="24"/>
          <w:szCs w:val="24"/>
        </w:rPr>
        <w:t xml:space="preserve"> </w:t>
      </w:r>
      <w:r w:rsidR="00905CA7" w:rsidRPr="000D5522">
        <w:rPr>
          <w:rFonts w:ascii="Arial" w:hAnsi="Arial" w:cs="Arial"/>
          <w:sz w:val="24"/>
          <w:szCs w:val="24"/>
        </w:rPr>
        <w:tab/>
        <w:t>Section 45 of the C</w:t>
      </w:r>
      <w:r w:rsidR="001F663B" w:rsidRPr="000D5522">
        <w:rPr>
          <w:rFonts w:ascii="Arial" w:hAnsi="Arial" w:cs="Arial"/>
          <w:sz w:val="24"/>
          <w:szCs w:val="24"/>
        </w:rPr>
        <w:t>are Act 2014 establishes the importance of organisations sharing with the SAB information relating to the abuse or neglect of people with needs of care and support. If the SAB requests relevant information from a</w:t>
      </w:r>
      <w:r w:rsidR="00166F35" w:rsidRPr="000D5522">
        <w:rPr>
          <w:rFonts w:ascii="Arial" w:hAnsi="Arial" w:cs="Arial"/>
          <w:sz w:val="24"/>
          <w:szCs w:val="24"/>
        </w:rPr>
        <w:t>n organisation</w:t>
      </w:r>
      <w:r w:rsidR="001F663B" w:rsidRPr="000D5522">
        <w:rPr>
          <w:rFonts w:ascii="Arial" w:hAnsi="Arial" w:cs="Arial"/>
          <w:sz w:val="24"/>
          <w:szCs w:val="24"/>
        </w:rPr>
        <w:t xml:space="preserve"> or person (for example, in the context of a SAR) then section 45 of the Act creates a legal duty for that body or person to share what they know with the SAB. The test is that the information requested by the SAB must be for the purpose of enabling or assisting the Board to perform its functions</w:t>
      </w:r>
      <w:r w:rsidR="008F462F" w:rsidRPr="000D5522">
        <w:rPr>
          <w:rFonts w:ascii="Arial" w:hAnsi="Arial" w:cs="Arial"/>
          <w:sz w:val="24"/>
          <w:szCs w:val="24"/>
        </w:rPr>
        <w:t>. This includes undertaking SARs</w:t>
      </w:r>
      <w:r w:rsidR="001F663B" w:rsidRPr="000D5522">
        <w:rPr>
          <w:rFonts w:ascii="Arial" w:hAnsi="Arial" w:cs="Arial"/>
          <w:sz w:val="24"/>
          <w:szCs w:val="24"/>
        </w:rPr>
        <w:t>.</w:t>
      </w:r>
    </w:p>
    <w:p w14:paraId="0C2007C0" w14:textId="77777777" w:rsidR="00C754DF" w:rsidRPr="000D5522" w:rsidRDefault="008F03A9" w:rsidP="00DF313B">
      <w:pPr>
        <w:ind w:left="720" w:hanging="720"/>
        <w:rPr>
          <w:rFonts w:ascii="Arial" w:hAnsi="Arial" w:cs="Arial"/>
          <w:sz w:val="24"/>
          <w:szCs w:val="24"/>
        </w:rPr>
      </w:pPr>
      <w:r w:rsidRPr="000D5522">
        <w:rPr>
          <w:rFonts w:ascii="Arial" w:hAnsi="Arial" w:cs="Arial"/>
          <w:sz w:val="24"/>
          <w:szCs w:val="24"/>
        </w:rPr>
        <w:t>3.</w:t>
      </w:r>
      <w:r w:rsidR="00C67A1E" w:rsidRPr="000D5522">
        <w:rPr>
          <w:rFonts w:ascii="Arial" w:hAnsi="Arial" w:cs="Arial"/>
          <w:sz w:val="24"/>
          <w:szCs w:val="24"/>
        </w:rPr>
        <w:t>6</w:t>
      </w:r>
      <w:r w:rsidR="001F663B" w:rsidRPr="000D5522">
        <w:rPr>
          <w:rFonts w:ascii="Arial" w:hAnsi="Arial" w:cs="Arial"/>
          <w:sz w:val="24"/>
          <w:szCs w:val="24"/>
        </w:rPr>
        <w:t xml:space="preserve"> </w:t>
      </w:r>
      <w:r w:rsidRPr="000D5522">
        <w:rPr>
          <w:rFonts w:ascii="Arial" w:hAnsi="Arial" w:cs="Arial"/>
          <w:sz w:val="24"/>
          <w:szCs w:val="24"/>
        </w:rPr>
        <w:tab/>
      </w:r>
      <w:r w:rsidR="001F663B" w:rsidRPr="000D5522">
        <w:rPr>
          <w:rFonts w:ascii="Arial" w:hAnsi="Arial" w:cs="Arial"/>
          <w:sz w:val="24"/>
          <w:szCs w:val="24"/>
        </w:rPr>
        <w:t>In the context of SARs, something can</w:t>
      </w:r>
      <w:r w:rsidRPr="000D5522">
        <w:rPr>
          <w:rFonts w:ascii="Arial" w:hAnsi="Arial" w:cs="Arial"/>
          <w:sz w:val="24"/>
          <w:szCs w:val="24"/>
        </w:rPr>
        <w:t xml:space="preserve"> be considered serious abuse or </w:t>
      </w:r>
      <w:r w:rsidR="001F663B" w:rsidRPr="000D5522">
        <w:rPr>
          <w:rFonts w:ascii="Arial" w:hAnsi="Arial" w:cs="Arial"/>
          <w:sz w:val="24"/>
          <w:szCs w:val="24"/>
        </w:rPr>
        <w:t>neglect where, for example</w:t>
      </w:r>
      <w:r w:rsidR="006A0222" w:rsidRPr="000D5522">
        <w:rPr>
          <w:rFonts w:ascii="Arial" w:hAnsi="Arial" w:cs="Arial"/>
          <w:sz w:val="24"/>
          <w:szCs w:val="24"/>
        </w:rPr>
        <w:t>,</w:t>
      </w:r>
      <w:r w:rsidR="001F663B" w:rsidRPr="000D5522">
        <w:rPr>
          <w:rFonts w:ascii="Arial" w:hAnsi="Arial" w:cs="Arial"/>
          <w:sz w:val="24"/>
          <w:szCs w:val="24"/>
        </w:rPr>
        <w:t xml:space="preserve"> the individual would have been likely to have died but for an intervention, or has suffered permanent harm or had reduced capacity or quality of life (whether because of physical or psychological effects) as a result of the abuse or neglect.</w:t>
      </w:r>
    </w:p>
    <w:p w14:paraId="43D5FE62" w14:textId="0D3FE93A" w:rsidR="001F663B" w:rsidRDefault="00DF313B" w:rsidP="00DF313B">
      <w:pPr>
        <w:ind w:left="720" w:hanging="720"/>
        <w:rPr>
          <w:rFonts w:ascii="Arial" w:hAnsi="Arial" w:cs="Arial"/>
          <w:sz w:val="24"/>
          <w:szCs w:val="24"/>
        </w:rPr>
      </w:pPr>
      <w:r w:rsidRPr="000D5522">
        <w:rPr>
          <w:rFonts w:ascii="Arial" w:hAnsi="Arial" w:cs="Arial"/>
          <w:sz w:val="24"/>
          <w:szCs w:val="24"/>
        </w:rPr>
        <w:t xml:space="preserve"> </w:t>
      </w:r>
      <w:r w:rsidR="00C754DF" w:rsidRPr="000D5522">
        <w:rPr>
          <w:rFonts w:ascii="Arial" w:hAnsi="Arial" w:cs="Arial"/>
          <w:sz w:val="24"/>
          <w:szCs w:val="24"/>
        </w:rPr>
        <w:t>3.</w:t>
      </w:r>
      <w:r w:rsidR="00C67A1E" w:rsidRPr="000D5522">
        <w:rPr>
          <w:rFonts w:ascii="Arial" w:hAnsi="Arial" w:cs="Arial"/>
          <w:sz w:val="24"/>
          <w:szCs w:val="24"/>
        </w:rPr>
        <w:t>7</w:t>
      </w:r>
      <w:r w:rsidR="00C754DF" w:rsidRPr="000D5522">
        <w:rPr>
          <w:rFonts w:ascii="Arial" w:hAnsi="Arial" w:cs="Arial"/>
          <w:sz w:val="24"/>
          <w:szCs w:val="24"/>
        </w:rPr>
        <w:t xml:space="preserve"> </w:t>
      </w:r>
      <w:r w:rsidR="00C754DF" w:rsidRPr="000D5522">
        <w:rPr>
          <w:rFonts w:ascii="Arial" w:hAnsi="Arial" w:cs="Arial"/>
          <w:sz w:val="24"/>
          <w:szCs w:val="24"/>
        </w:rPr>
        <w:tab/>
        <w:t>When considering a SAR referral</w:t>
      </w:r>
      <w:r w:rsidR="007F3FC0" w:rsidRPr="000D5522">
        <w:rPr>
          <w:rFonts w:ascii="Arial" w:hAnsi="Arial" w:cs="Arial"/>
          <w:sz w:val="24"/>
          <w:szCs w:val="24"/>
        </w:rPr>
        <w:t>,</w:t>
      </w:r>
      <w:r w:rsidR="00C754DF" w:rsidRPr="000D5522">
        <w:rPr>
          <w:rFonts w:ascii="Arial" w:hAnsi="Arial" w:cs="Arial"/>
          <w:sz w:val="24"/>
          <w:szCs w:val="24"/>
        </w:rPr>
        <w:t xml:space="preserve"> the LAR will need to </w:t>
      </w:r>
      <w:r w:rsidR="00E4204D" w:rsidRPr="000D5522">
        <w:rPr>
          <w:rFonts w:ascii="Arial" w:hAnsi="Arial" w:cs="Arial"/>
          <w:sz w:val="24"/>
          <w:szCs w:val="24"/>
        </w:rPr>
        <w:t>establish if there is learning</w:t>
      </w:r>
      <w:r w:rsidR="00C754DF" w:rsidRPr="000D5522">
        <w:rPr>
          <w:rFonts w:ascii="Arial" w:hAnsi="Arial" w:cs="Arial"/>
          <w:sz w:val="24"/>
          <w:szCs w:val="24"/>
        </w:rPr>
        <w:t xml:space="preserve"> from a multi-agency or single-agency perspective. It is important that </w:t>
      </w:r>
      <w:r w:rsidR="00C754DF" w:rsidRPr="000D5522">
        <w:rPr>
          <w:rFonts w:ascii="Arial" w:hAnsi="Arial" w:cs="Arial"/>
          <w:sz w:val="24"/>
          <w:szCs w:val="24"/>
        </w:rPr>
        <w:lastRenderedPageBreak/>
        <w:t>consideration be given to the increasingly complex landscape of the commissioning and provision of services.</w:t>
      </w:r>
    </w:p>
    <w:p w14:paraId="67E314B5" w14:textId="3CA3C7FA" w:rsidR="00A05753" w:rsidRDefault="00A05753" w:rsidP="00DF313B">
      <w:pPr>
        <w:ind w:left="720" w:hanging="720"/>
        <w:rPr>
          <w:rFonts w:ascii="Arial" w:hAnsi="Arial" w:cs="Arial"/>
          <w:sz w:val="24"/>
          <w:szCs w:val="24"/>
        </w:rPr>
      </w:pPr>
    </w:p>
    <w:p w14:paraId="47A5652A" w14:textId="14155E55" w:rsidR="00A05753" w:rsidRPr="00B14CAB" w:rsidRDefault="00B573EF" w:rsidP="00B14CAB">
      <w:pPr>
        <w:pStyle w:val="Heading1"/>
        <w:rPr>
          <w:rFonts w:ascii="Arial" w:hAnsi="Arial" w:cs="Arial"/>
        </w:rPr>
      </w:pPr>
      <w:bookmarkStart w:id="6" w:name="_Toc154586964"/>
      <w:r>
        <w:rPr>
          <w:rFonts w:ascii="Arial" w:hAnsi="Arial" w:cs="Arial"/>
        </w:rPr>
        <w:t>4</w:t>
      </w:r>
      <w:r w:rsidR="00A05753" w:rsidRPr="00B14CAB">
        <w:rPr>
          <w:rFonts w:ascii="Arial" w:hAnsi="Arial" w:cs="Arial"/>
        </w:rPr>
        <w:t>. Section 44 Panel Meeting</w:t>
      </w:r>
      <w:bookmarkEnd w:id="6"/>
      <w:r w:rsidR="00A05753" w:rsidRPr="00B14CAB">
        <w:rPr>
          <w:rFonts w:ascii="Arial" w:hAnsi="Arial" w:cs="Arial"/>
        </w:rPr>
        <w:t xml:space="preserve"> </w:t>
      </w:r>
    </w:p>
    <w:p w14:paraId="2F26D486" w14:textId="6AD0E870" w:rsidR="00A05753" w:rsidRPr="004A4D8C" w:rsidRDefault="00B573EF" w:rsidP="00A05753">
      <w:pPr>
        <w:ind w:left="720" w:hanging="720"/>
        <w:rPr>
          <w:rFonts w:ascii="Arial" w:hAnsi="Arial" w:cs="Arial"/>
          <w:sz w:val="24"/>
          <w:szCs w:val="24"/>
        </w:rPr>
      </w:pPr>
      <w:r>
        <w:rPr>
          <w:rFonts w:ascii="Arial" w:hAnsi="Arial" w:cs="Arial"/>
          <w:sz w:val="24"/>
          <w:szCs w:val="24"/>
        </w:rPr>
        <w:t>4</w:t>
      </w:r>
      <w:r w:rsidR="00A05753">
        <w:rPr>
          <w:rFonts w:ascii="Arial" w:hAnsi="Arial" w:cs="Arial"/>
          <w:sz w:val="24"/>
          <w:szCs w:val="24"/>
        </w:rPr>
        <w:t xml:space="preserve">.1 </w:t>
      </w:r>
      <w:r w:rsidR="00A05753">
        <w:rPr>
          <w:rFonts w:ascii="Arial" w:hAnsi="Arial" w:cs="Arial"/>
          <w:sz w:val="24"/>
          <w:szCs w:val="24"/>
        </w:rPr>
        <w:tab/>
        <w:t xml:space="preserve">Some cases may benefit from multi-agency discussion to decide whether a SAR referral is required. NYSAB holds a monthly S44 panel meeting, which </w:t>
      </w:r>
      <w:r w:rsidR="00A05753" w:rsidRPr="004A4D8C">
        <w:rPr>
          <w:rFonts w:ascii="Arial" w:hAnsi="Arial" w:cs="Arial"/>
          <w:sz w:val="24"/>
          <w:szCs w:val="24"/>
        </w:rPr>
        <w:t>provide</w:t>
      </w:r>
      <w:r w:rsidR="00A05753">
        <w:rPr>
          <w:rFonts w:ascii="Arial" w:hAnsi="Arial" w:cs="Arial"/>
          <w:sz w:val="24"/>
          <w:szCs w:val="24"/>
        </w:rPr>
        <w:t>s</w:t>
      </w:r>
      <w:r w:rsidR="00A05753" w:rsidRPr="004A4D8C">
        <w:rPr>
          <w:rFonts w:ascii="Arial" w:hAnsi="Arial" w:cs="Arial"/>
          <w:sz w:val="24"/>
          <w:szCs w:val="24"/>
        </w:rPr>
        <w:t xml:space="preserve"> a forum for multi-agency discussion between statutory partners, of serious cases or scenarios that do not necessarily fit the criteria for a s.42 duty enquiry or cases where there might be multi-agency learning.</w:t>
      </w:r>
      <w:r w:rsidR="00A05753">
        <w:rPr>
          <w:rFonts w:ascii="Arial" w:hAnsi="Arial" w:cs="Arial"/>
          <w:sz w:val="24"/>
          <w:szCs w:val="24"/>
        </w:rPr>
        <w:t xml:space="preserve"> Meetings are held virtually on Microsoft Teams. </w:t>
      </w:r>
      <w:r w:rsidR="00A05753" w:rsidRPr="004A4D8C">
        <w:rPr>
          <w:rFonts w:ascii="Arial" w:hAnsi="Arial" w:cs="Arial"/>
          <w:sz w:val="24"/>
          <w:szCs w:val="24"/>
        </w:rPr>
        <w:t xml:space="preserve">At the panel, information is shared by partners in order to reach a consensus to either: </w:t>
      </w:r>
    </w:p>
    <w:p w14:paraId="7FB3F177" w14:textId="77777777" w:rsidR="00A05753" w:rsidRPr="004A4D8C" w:rsidRDefault="00A05753" w:rsidP="00A05753">
      <w:pPr>
        <w:pStyle w:val="ListParagraph"/>
        <w:numPr>
          <w:ilvl w:val="0"/>
          <w:numId w:val="49"/>
        </w:numPr>
        <w:spacing w:after="160" w:line="259" w:lineRule="auto"/>
        <w:rPr>
          <w:rFonts w:ascii="Arial" w:hAnsi="Arial" w:cs="Arial"/>
          <w:sz w:val="24"/>
          <w:szCs w:val="24"/>
        </w:rPr>
      </w:pPr>
      <w:r w:rsidRPr="004A4D8C">
        <w:rPr>
          <w:rFonts w:ascii="Arial" w:hAnsi="Arial" w:cs="Arial"/>
          <w:sz w:val="24"/>
          <w:szCs w:val="24"/>
        </w:rPr>
        <w:t>Close the case with no further action required</w:t>
      </w:r>
    </w:p>
    <w:p w14:paraId="35436BCD" w14:textId="77777777" w:rsidR="00A05753" w:rsidRDefault="00A05753" w:rsidP="00A05753">
      <w:pPr>
        <w:pStyle w:val="ListParagraph"/>
        <w:numPr>
          <w:ilvl w:val="0"/>
          <w:numId w:val="49"/>
        </w:numPr>
        <w:spacing w:after="160" w:line="259" w:lineRule="auto"/>
        <w:rPr>
          <w:rFonts w:ascii="Arial" w:hAnsi="Arial" w:cs="Arial"/>
          <w:sz w:val="24"/>
          <w:szCs w:val="24"/>
        </w:rPr>
      </w:pPr>
      <w:r w:rsidRPr="004A4D8C">
        <w:rPr>
          <w:rFonts w:ascii="Arial" w:hAnsi="Arial" w:cs="Arial"/>
          <w:sz w:val="24"/>
          <w:szCs w:val="24"/>
        </w:rPr>
        <w:t>Escalate the case for consideration for a Safeguarding Adult Review</w:t>
      </w:r>
    </w:p>
    <w:p w14:paraId="768B5DD4" w14:textId="77777777" w:rsidR="00A05753" w:rsidRDefault="00A05753" w:rsidP="00A05753">
      <w:pPr>
        <w:rPr>
          <w:rFonts w:ascii="Arial" w:hAnsi="Arial" w:cs="Arial"/>
          <w:sz w:val="24"/>
          <w:szCs w:val="24"/>
        </w:rPr>
      </w:pPr>
    </w:p>
    <w:p w14:paraId="5B9B7D5C" w14:textId="1132B5AF" w:rsidR="00A05753" w:rsidRPr="004A4D8C" w:rsidRDefault="00B573EF" w:rsidP="00A05753">
      <w:pPr>
        <w:rPr>
          <w:rFonts w:ascii="Arial" w:hAnsi="Arial" w:cs="Arial"/>
          <w:sz w:val="24"/>
          <w:szCs w:val="24"/>
        </w:rPr>
      </w:pPr>
      <w:r>
        <w:rPr>
          <w:rFonts w:ascii="Arial" w:hAnsi="Arial" w:cs="Arial"/>
          <w:sz w:val="24"/>
          <w:szCs w:val="24"/>
        </w:rPr>
        <w:t>4</w:t>
      </w:r>
      <w:r w:rsidR="00A05753">
        <w:rPr>
          <w:rFonts w:ascii="Arial" w:hAnsi="Arial" w:cs="Arial"/>
          <w:sz w:val="24"/>
          <w:szCs w:val="24"/>
        </w:rPr>
        <w:t>.2</w:t>
      </w:r>
      <w:r w:rsidR="00A05753">
        <w:rPr>
          <w:rFonts w:ascii="Arial" w:hAnsi="Arial" w:cs="Arial"/>
          <w:sz w:val="24"/>
          <w:szCs w:val="24"/>
        </w:rPr>
        <w:tab/>
      </w:r>
      <w:r w:rsidR="00A05753" w:rsidRPr="004A4D8C">
        <w:rPr>
          <w:rFonts w:ascii="Arial" w:hAnsi="Arial" w:cs="Arial"/>
          <w:sz w:val="24"/>
          <w:szCs w:val="24"/>
        </w:rPr>
        <w:t xml:space="preserve">Core members of the group are: </w:t>
      </w:r>
    </w:p>
    <w:p w14:paraId="77250943" w14:textId="77777777" w:rsidR="00A05753" w:rsidRPr="004A4D8C" w:rsidRDefault="00A05753" w:rsidP="00A05753">
      <w:pPr>
        <w:pStyle w:val="ListParagraph"/>
        <w:numPr>
          <w:ilvl w:val="0"/>
          <w:numId w:val="49"/>
        </w:numPr>
        <w:spacing w:after="160" w:line="259" w:lineRule="auto"/>
        <w:rPr>
          <w:rFonts w:ascii="Arial" w:hAnsi="Arial" w:cs="Arial"/>
          <w:sz w:val="24"/>
          <w:szCs w:val="24"/>
        </w:rPr>
      </w:pPr>
      <w:r w:rsidRPr="004A4D8C">
        <w:rPr>
          <w:rFonts w:ascii="Arial" w:hAnsi="Arial" w:cs="Arial"/>
          <w:sz w:val="24"/>
          <w:szCs w:val="24"/>
        </w:rPr>
        <w:t>North Yorkshire Council: Safeguarding Adults Service Manager (or designated representative)</w:t>
      </w:r>
    </w:p>
    <w:p w14:paraId="62E13D2F" w14:textId="77777777" w:rsidR="00A05753" w:rsidRPr="004A4D8C" w:rsidRDefault="00A05753" w:rsidP="00A05753">
      <w:pPr>
        <w:pStyle w:val="ListParagraph"/>
        <w:numPr>
          <w:ilvl w:val="0"/>
          <w:numId w:val="49"/>
        </w:numPr>
        <w:spacing w:after="160" w:line="259" w:lineRule="auto"/>
        <w:rPr>
          <w:rFonts w:ascii="Arial" w:hAnsi="Arial" w:cs="Arial"/>
          <w:sz w:val="24"/>
          <w:szCs w:val="24"/>
        </w:rPr>
      </w:pPr>
      <w:r w:rsidRPr="004A4D8C">
        <w:rPr>
          <w:rFonts w:ascii="Arial" w:hAnsi="Arial" w:cs="Arial"/>
          <w:sz w:val="24"/>
          <w:szCs w:val="24"/>
        </w:rPr>
        <w:t>North Yorkshire Police: Safeguarding Adults Manager</w:t>
      </w:r>
    </w:p>
    <w:p w14:paraId="75F51900" w14:textId="77777777" w:rsidR="00A05753" w:rsidRPr="004A4D8C" w:rsidRDefault="00A05753" w:rsidP="00A05753">
      <w:pPr>
        <w:pStyle w:val="ListParagraph"/>
        <w:numPr>
          <w:ilvl w:val="0"/>
          <w:numId w:val="49"/>
        </w:numPr>
        <w:spacing w:after="160" w:line="259" w:lineRule="auto"/>
        <w:rPr>
          <w:rFonts w:ascii="Arial" w:hAnsi="Arial" w:cs="Arial"/>
          <w:sz w:val="24"/>
          <w:szCs w:val="24"/>
        </w:rPr>
      </w:pPr>
      <w:r w:rsidRPr="004A4D8C">
        <w:rPr>
          <w:rFonts w:ascii="Arial" w:hAnsi="Arial" w:cs="Arial"/>
          <w:sz w:val="24"/>
          <w:szCs w:val="24"/>
        </w:rPr>
        <w:t>Humber and North Yorkshire Health and Care Partnership/Integrated Care Board (North Yorkshire place): Designated Professional for Safeguarding Adults</w:t>
      </w:r>
    </w:p>
    <w:p w14:paraId="56CD088A" w14:textId="3E5E5187" w:rsidR="00A05753" w:rsidRDefault="00B573EF" w:rsidP="00A05753">
      <w:pPr>
        <w:ind w:left="720" w:hanging="720"/>
        <w:rPr>
          <w:rFonts w:ascii="Arial" w:hAnsi="Arial" w:cs="Arial"/>
          <w:sz w:val="24"/>
          <w:szCs w:val="24"/>
        </w:rPr>
      </w:pPr>
      <w:r>
        <w:rPr>
          <w:rFonts w:ascii="Arial" w:hAnsi="Arial" w:cs="Arial"/>
          <w:sz w:val="24"/>
          <w:szCs w:val="24"/>
        </w:rPr>
        <w:t>4</w:t>
      </w:r>
      <w:r w:rsidR="00A05753">
        <w:rPr>
          <w:rFonts w:ascii="Arial" w:hAnsi="Arial" w:cs="Arial"/>
          <w:sz w:val="24"/>
          <w:szCs w:val="24"/>
        </w:rPr>
        <w:t>.3</w:t>
      </w:r>
      <w:r w:rsidR="00A05753">
        <w:rPr>
          <w:rFonts w:ascii="Arial" w:hAnsi="Arial" w:cs="Arial"/>
          <w:sz w:val="24"/>
          <w:szCs w:val="24"/>
        </w:rPr>
        <w:tab/>
        <w:t xml:space="preserve">Any professional can make a referral into the S44 panel meeting. There is no referral form as the process is designed to be quick and easy to access. Referrals are made via email to </w:t>
      </w:r>
      <w:hyperlink r:id="rId13" w:history="1">
        <w:r w:rsidR="003E54DA" w:rsidRPr="003E54DA">
          <w:rPr>
            <w:rStyle w:val="Hyperlink"/>
            <w:rFonts w:ascii="Arial" w:hAnsi="Arial" w:cs="Arial"/>
            <w:sz w:val="24"/>
            <w:szCs w:val="24"/>
          </w:rPr>
          <w:t>nysab@northyorks.gov.uk</w:t>
        </w:r>
      </w:hyperlink>
      <w:r w:rsidR="00A05753">
        <w:rPr>
          <w:rFonts w:ascii="Arial" w:hAnsi="Arial" w:cs="Arial"/>
          <w:sz w:val="24"/>
          <w:szCs w:val="24"/>
        </w:rPr>
        <w:t>, providing basic identifying information and a brief summary of the case. Referrals and cases are tracked</w:t>
      </w:r>
      <w:r w:rsidR="00A41D71">
        <w:rPr>
          <w:rFonts w:ascii="Arial" w:hAnsi="Arial" w:cs="Arial"/>
          <w:sz w:val="24"/>
          <w:szCs w:val="24"/>
        </w:rPr>
        <w:t xml:space="preserve"> on a central spreadsheet</w:t>
      </w:r>
      <w:r w:rsidR="001C0114">
        <w:rPr>
          <w:rFonts w:ascii="Arial" w:hAnsi="Arial" w:cs="Arial"/>
          <w:sz w:val="24"/>
          <w:szCs w:val="24"/>
        </w:rPr>
        <w:t xml:space="preserve"> by the Review and Improvement</w:t>
      </w:r>
      <w:r w:rsidR="00A05753">
        <w:rPr>
          <w:rFonts w:ascii="Arial" w:hAnsi="Arial" w:cs="Arial"/>
          <w:sz w:val="24"/>
          <w:szCs w:val="24"/>
        </w:rPr>
        <w:t xml:space="preserve"> Officer within Health and Adult Services. </w:t>
      </w:r>
    </w:p>
    <w:p w14:paraId="12CD7392" w14:textId="4A8F397A" w:rsidR="00A05753" w:rsidRDefault="00B573EF" w:rsidP="00A05753">
      <w:pPr>
        <w:ind w:left="720" w:hanging="720"/>
        <w:rPr>
          <w:rFonts w:ascii="Arial" w:hAnsi="Arial" w:cs="Arial"/>
          <w:sz w:val="24"/>
          <w:szCs w:val="24"/>
        </w:rPr>
      </w:pPr>
      <w:r>
        <w:rPr>
          <w:rFonts w:ascii="Arial" w:hAnsi="Arial" w:cs="Arial"/>
          <w:sz w:val="24"/>
          <w:szCs w:val="24"/>
        </w:rPr>
        <w:t>4</w:t>
      </w:r>
      <w:r w:rsidR="00A05753">
        <w:rPr>
          <w:rFonts w:ascii="Arial" w:hAnsi="Arial" w:cs="Arial"/>
          <w:sz w:val="24"/>
          <w:szCs w:val="24"/>
        </w:rPr>
        <w:t>.</w:t>
      </w:r>
      <w:r>
        <w:rPr>
          <w:rFonts w:ascii="Arial" w:hAnsi="Arial" w:cs="Arial"/>
          <w:sz w:val="24"/>
          <w:szCs w:val="24"/>
        </w:rPr>
        <w:t>4</w:t>
      </w:r>
      <w:r w:rsidR="00A05753">
        <w:rPr>
          <w:rFonts w:ascii="Arial" w:hAnsi="Arial" w:cs="Arial"/>
          <w:sz w:val="24"/>
          <w:szCs w:val="24"/>
        </w:rPr>
        <w:tab/>
        <w:t xml:space="preserve">The S44 panel provides updates on group activity to the LAR twice per year. </w:t>
      </w:r>
    </w:p>
    <w:p w14:paraId="723B8CAC" w14:textId="77777777" w:rsidR="00A05753" w:rsidRPr="000D5522" w:rsidRDefault="00A05753" w:rsidP="00DF313B">
      <w:pPr>
        <w:ind w:left="720" w:hanging="720"/>
        <w:rPr>
          <w:rFonts w:ascii="Arial" w:hAnsi="Arial" w:cs="Arial"/>
          <w:sz w:val="24"/>
          <w:szCs w:val="24"/>
        </w:rPr>
      </w:pPr>
    </w:p>
    <w:p w14:paraId="038CC0D5" w14:textId="60BDEB2C" w:rsidR="001F663B" w:rsidRPr="000D5522" w:rsidRDefault="00B573EF" w:rsidP="00C409D3">
      <w:pPr>
        <w:pStyle w:val="Heading1"/>
        <w:rPr>
          <w:rFonts w:ascii="Arial" w:hAnsi="Arial" w:cs="Arial"/>
        </w:rPr>
      </w:pPr>
      <w:bookmarkStart w:id="7" w:name="_Toc154586965"/>
      <w:r>
        <w:rPr>
          <w:rFonts w:ascii="Arial" w:hAnsi="Arial" w:cs="Arial"/>
        </w:rPr>
        <w:t>5</w:t>
      </w:r>
      <w:r w:rsidR="001F663B" w:rsidRPr="000D5522">
        <w:rPr>
          <w:rFonts w:ascii="Arial" w:hAnsi="Arial" w:cs="Arial"/>
        </w:rPr>
        <w:t>. Making a SAR referral</w:t>
      </w:r>
      <w:bookmarkEnd w:id="7"/>
    </w:p>
    <w:p w14:paraId="49CE6CF1" w14:textId="561A6F41" w:rsidR="001F663B" w:rsidRPr="000D5522" w:rsidRDefault="00B573EF" w:rsidP="00E4204D">
      <w:pPr>
        <w:ind w:left="720" w:hanging="720"/>
        <w:rPr>
          <w:rFonts w:ascii="Arial" w:hAnsi="Arial" w:cs="Arial"/>
          <w:sz w:val="24"/>
          <w:szCs w:val="24"/>
        </w:rPr>
      </w:pPr>
      <w:r>
        <w:rPr>
          <w:rFonts w:ascii="Arial" w:hAnsi="Arial" w:cs="Arial"/>
          <w:sz w:val="24"/>
          <w:szCs w:val="24"/>
        </w:rPr>
        <w:t>5</w:t>
      </w:r>
      <w:r w:rsidR="001F663B" w:rsidRPr="005D4469">
        <w:rPr>
          <w:rFonts w:ascii="Arial" w:hAnsi="Arial" w:cs="Arial"/>
          <w:sz w:val="24"/>
          <w:szCs w:val="24"/>
        </w:rPr>
        <w:t xml:space="preserve">.1 </w:t>
      </w:r>
      <w:r w:rsidR="00CB1A61" w:rsidRPr="000D5522">
        <w:rPr>
          <w:rFonts w:ascii="Arial" w:hAnsi="Arial" w:cs="Arial"/>
          <w:sz w:val="24"/>
          <w:szCs w:val="24"/>
        </w:rPr>
        <w:tab/>
      </w:r>
      <w:r w:rsidR="001F663B" w:rsidRPr="000D5522">
        <w:rPr>
          <w:rFonts w:ascii="Arial" w:hAnsi="Arial" w:cs="Arial"/>
          <w:sz w:val="24"/>
          <w:szCs w:val="24"/>
        </w:rPr>
        <w:t>Any agency representative</w:t>
      </w:r>
      <w:r w:rsidR="00E4204D" w:rsidRPr="000D5522">
        <w:rPr>
          <w:rFonts w:ascii="Arial" w:hAnsi="Arial" w:cs="Arial"/>
          <w:sz w:val="24"/>
          <w:szCs w:val="24"/>
        </w:rPr>
        <w:t>, local councillors, Members of Parliament</w:t>
      </w:r>
      <w:r w:rsidR="001F663B" w:rsidRPr="000D5522">
        <w:rPr>
          <w:rFonts w:ascii="Arial" w:hAnsi="Arial" w:cs="Arial"/>
          <w:sz w:val="24"/>
          <w:szCs w:val="24"/>
        </w:rPr>
        <w:t xml:space="preserve"> or professional MUST refer a case believed to meet the thr</w:t>
      </w:r>
      <w:r w:rsidR="00785230" w:rsidRPr="000D5522">
        <w:rPr>
          <w:rFonts w:ascii="Arial" w:hAnsi="Arial" w:cs="Arial"/>
          <w:sz w:val="24"/>
          <w:szCs w:val="24"/>
        </w:rPr>
        <w:t>eshold of the criteria identified</w:t>
      </w:r>
      <w:r w:rsidR="001F663B" w:rsidRPr="000D5522">
        <w:rPr>
          <w:rFonts w:ascii="Arial" w:hAnsi="Arial" w:cs="Arial"/>
          <w:sz w:val="24"/>
          <w:szCs w:val="24"/>
        </w:rPr>
        <w:t xml:space="preserve"> above </w:t>
      </w:r>
      <w:r w:rsidR="00D03C6F" w:rsidRPr="000D5522">
        <w:rPr>
          <w:rFonts w:ascii="Arial" w:hAnsi="Arial" w:cs="Arial"/>
          <w:sz w:val="24"/>
          <w:szCs w:val="24"/>
        </w:rPr>
        <w:t>in a timely manner</w:t>
      </w:r>
      <w:r w:rsidR="006A0222" w:rsidRPr="000D5522">
        <w:rPr>
          <w:rFonts w:ascii="Arial" w:hAnsi="Arial" w:cs="Arial"/>
          <w:sz w:val="24"/>
          <w:szCs w:val="24"/>
        </w:rPr>
        <w:t>,</w:t>
      </w:r>
      <w:r w:rsidR="00D03C6F" w:rsidRPr="000D5522">
        <w:rPr>
          <w:rFonts w:ascii="Arial" w:hAnsi="Arial" w:cs="Arial"/>
          <w:sz w:val="24"/>
          <w:szCs w:val="24"/>
        </w:rPr>
        <w:t xml:space="preserve"> </w:t>
      </w:r>
      <w:r w:rsidR="001F663B" w:rsidRPr="000D5522">
        <w:rPr>
          <w:rFonts w:ascii="Arial" w:hAnsi="Arial" w:cs="Arial"/>
          <w:sz w:val="24"/>
          <w:szCs w:val="24"/>
        </w:rPr>
        <w:t xml:space="preserve">by completing the SAR </w:t>
      </w:r>
      <w:r w:rsidR="00D856F0" w:rsidRPr="000D5522">
        <w:rPr>
          <w:rFonts w:ascii="Arial" w:hAnsi="Arial" w:cs="Arial"/>
          <w:sz w:val="24"/>
          <w:szCs w:val="24"/>
        </w:rPr>
        <w:t xml:space="preserve">Referral Form (Appendix 1) </w:t>
      </w:r>
      <w:r w:rsidR="00CB1A61" w:rsidRPr="000D5522">
        <w:rPr>
          <w:rFonts w:ascii="Arial" w:hAnsi="Arial" w:cs="Arial"/>
          <w:sz w:val="24"/>
          <w:szCs w:val="24"/>
        </w:rPr>
        <w:t xml:space="preserve">and submitting </w:t>
      </w:r>
      <w:r w:rsidR="006A0222" w:rsidRPr="000D5522">
        <w:rPr>
          <w:rFonts w:ascii="Arial" w:hAnsi="Arial" w:cs="Arial"/>
          <w:sz w:val="24"/>
          <w:szCs w:val="24"/>
        </w:rPr>
        <w:t xml:space="preserve">it </w:t>
      </w:r>
      <w:r w:rsidR="00CB1A61" w:rsidRPr="000D5522">
        <w:rPr>
          <w:rFonts w:ascii="Arial" w:hAnsi="Arial" w:cs="Arial"/>
          <w:sz w:val="24"/>
          <w:szCs w:val="24"/>
        </w:rPr>
        <w:t>to the L</w:t>
      </w:r>
      <w:r w:rsidR="00D856F0" w:rsidRPr="000D5522">
        <w:rPr>
          <w:rFonts w:ascii="Arial" w:hAnsi="Arial" w:cs="Arial"/>
          <w:sz w:val="24"/>
          <w:szCs w:val="24"/>
        </w:rPr>
        <w:t>AR</w:t>
      </w:r>
      <w:r w:rsidR="001F663B" w:rsidRPr="000D5522">
        <w:rPr>
          <w:rFonts w:ascii="Arial" w:hAnsi="Arial" w:cs="Arial"/>
          <w:sz w:val="24"/>
          <w:szCs w:val="24"/>
        </w:rPr>
        <w:t>, using the N</w:t>
      </w:r>
      <w:r w:rsidR="00CB1A61" w:rsidRPr="000D5522">
        <w:rPr>
          <w:rFonts w:ascii="Arial" w:hAnsi="Arial" w:cs="Arial"/>
          <w:sz w:val="24"/>
          <w:szCs w:val="24"/>
        </w:rPr>
        <w:t>Y</w:t>
      </w:r>
      <w:r w:rsidR="00C31DD2" w:rsidRPr="000D5522">
        <w:rPr>
          <w:rFonts w:ascii="Arial" w:hAnsi="Arial" w:cs="Arial"/>
          <w:sz w:val="24"/>
          <w:szCs w:val="24"/>
        </w:rPr>
        <w:t>SAB</w:t>
      </w:r>
      <w:r w:rsidR="005358F8" w:rsidRPr="000D5522">
        <w:rPr>
          <w:rFonts w:ascii="Arial" w:hAnsi="Arial" w:cs="Arial"/>
          <w:sz w:val="24"/>
          <w:szCs w:val="24"/>
        </w:rPr>
        <w:t xml:space="preserve"> email address</w:t>
      </w:r>
      <w:r w:rsidR="001F663B" w:rsidRPr="000D5522">
        <w:rPr>
          <w:rFonts w:ascii="Arial" w:hAnsi="Arial" w:cs="Arial"/>
          <w:sz w:val="24"/>
          <w:szCs w:val="24"/>
        </w:rPr>
        <w:t xml:space="preserve"> </w:t>
      </w:r>
      <w:r w:rsidR="00C31DD2" w:rsidRPr="000D5522">
        <w:rPr>
          <w:rFonts w:ascii="Arial" w:hAnsi="Arial" w:cs="Arial"/>
          <w:sz w:val="24"/>
          <w:szCs w:val="24"/>
        </w:rPr>
        <w:t>nysab@northyorks.gov.uk</w:t>
      </w:r>
    </w:p>
    <w:p w14:paraId="0F3630EC" w14:textId="3B5D423A" w:rsidR="001F663B" w:rsidRPr="000D5522" w:rsidRDefault="00B573EF" w:rsidP="001E725B">
      <w:pPr>
        <w:ind w:left="720" w:hanging="720"/>
        <w:rPr>
          <w:rFonts w:ascii="Arial" w:hAnsi="Arial" w:cs="Arial"/>
          <w:sz w:val="24"/>
          <w:szCs w:val="24"/>
        </w:rPr>
      </w:pPr>
      <w:r>
        <w:rPr>
          <w:rFonts w:ascii="Arial" w:hAnsi="Arial" w:cs="Arial"/>
          <w:sz w:val="24"/>
          <w:szCs w:val="24"/>
        </w:rPr>
        <w:lastRenderedPageBreak/>
        <w:t>5</w:t>
      </w:r>
      <w:r w:rsidR="00E4204D" w:rsidRPr="000D5522">
        <w:rPr>
          <w:rFonts w:ascii="Arial" w:hAnsi="Arial" w:cs="Arial"/>
          <w:sz w:val="24"/>
          <w:szCs w:val="24"/>
        </w:rPr>
        <w:t>.2</w:t>
      </w:r>
      <w:r w:rsidR="001F663B" w:rsidRPr="000D5522">
        <w:rPr>
          <w:rFonts w:ascii="Arial" w:hAnsi="Arial" w:cs="Arial"/>
          <w:sz w:val="24"/>
          <w:szCs w:val="24"/>
        </w:rPr>
        <w:t xml:space="preserve"> </w:t>
      </w:r>
      <w:r w:rsidR="002B26D1" w:rsidRPr="000D5522">
        <w:rPr>
          <w:rFonts w:ascii="Arial" w:hAnsi="Arial" w:cs="Arial"/>
          <w:sz w:val="24"/>
          <w:szCs w:val="24"/>
        </w:rPr>
        <w:tab/>
      </w:r>
      <w:r w:rsidR="001F663B" w:rsidRPr="000D5522">
        <w:rPr>
          <w:rFonts w:ascii="Arial" w:hAnsi="Arial" w:cs="Arial"/>
          <w:sz w:val="24"/>
          <w:szCs w:val="24"/>
        </w:rPr>
        <w:t>A case may be referred by other interested parties including the family.</w:t>
      </w:r>
      <w:r w:rsidR="001E725B" w:rsidRPr="000D5522">
        <w:rPr>
          <w:rFonts w:ascii="Arial" w:hAnsi="Arial" w:cs="Arial"/>
          <w:sz w:val="24"/>
          <w:szCs w:val="24"/>
        </w:rPr>
        <w:t xml:space="preserve"> The address for written referrals is included in </w:t>
      </w:r>
      <w:r w:rsidR="006A0222" w:rsidRPr="000D5522">
        <w:rPr>
          <w:rFonts w:ascii="Arial" w:hAnsi="Arial" w:cs="Arial"/>
          <w:sz w:val="24"/>
          <w:szCs w:val="24"/>
        </w:rPr>
        <w:t>t</w:t>
      </w:r>
      <w:r w:rsidR="001E725B" w:rsidRPr="000D5522">
        <w:rPr>
          <w:rFonts w:ascii="Arial" w:hAnsi="Arial" w:cs="Arial"/>
          <w:sz w:val="24"/>
          <w:szCs w:val="24"/>
        </w:rPr>
        <w:t>he Referral Form (Appendix 1).</w:t>
      </w:r>
    </w:p>
    <w:p w14:paraId="5682DD81" w14:textId="5A2C5C66" w:rsidR="00A05753" w:rsidRPr="000D5522" w:rsidRDefault="00B573EF" w:rsidP="00A05753">
      <w:pPr>
        <w:ind w:left="720" w:hanging="720"/>
        <w:rPr>
          <w:rFonts w:ascii="Arial" w:hAnsi="Arial" w:cs="Arial"/>
          <w:sz w:val="24"/>
          <w:szCs w:val="24"/>
        </w:rPr>
      </w:pPr>
      <w:r>
        <w:rPr>
          <w:rFonts w:ascii="Arial" w:hAnsi="Arial" w:cs="Arial"/>
          <w:sz w:val="24"/>
          <w:szCs w:val="24"/>
        </w:rPr>
        <w:t>5</w:t>
      </w:r>
      <w:r w:rsidR="00E4204D" w:rsidRPr="000D5522">
        <w:rPr>
          <w:rFonts w:ascii="Arial" w:hAnsi="Arial" w:cs="Arial"/>
          <w:sz w:val="24"/>
          <w:szCs w:val="24"/>
        </w:rPr>
        <w:t>.3</w:t>
      </w:r>
      <w:r w:rsidR="001F663B" w:rsidRPr="000D5522">
        <w:rPr>
          <w:rFonts w:ascii="Arial" w:hAnsi="Arial" w:cs="Arial"/>
          <w:sz w:val="24"/>
          <w:szCs w:val="24"/>
        </w:rPr>
        <w:t xml:space="preserve"> </w:t>
      </w:r>
      <w:r w:rsidR="002B26D1" w:rsidRPr="000D5522">
        <w:rPr>
          <w:rFonts w:ascii="Arial" w:hAnsi="Arial" w:cs="Arial"/>
          <w:sz w:val="24"/>
          <w:szCs w:val="24"/>
        </w:rPr>
        <w:tab/>
      </w:r>
      <w:r w:rsidR="00E4204D" w:rsidRPr="000D5522">
        <w:rPr>
          <w:rFonts w:ascii="Arial" w:hAnsi="Arial" w:cs="Arial"/>
          <w:sz w:val="24"/>
          <w:szCs w:val="24"/>
        </w:rPr>
        <w:t xml:space="preserve">The </w:t>
      </w:r>
      <w:r w:rsidR="002B26D1" w:rsidRPr="000D5522">
        <w:rPr>
          <w:rFonts w:ascii="Arial" w:hAnsi="Arial" w:cs="Arial"/>
          <w:sz w:val="24"/>
          <w:szCs w:val="24"/>
        </w:rPr>
        <w:t>L</w:t>
      </w:r>
      <w:r w:rsidR="00D856F0" w:rsidRPr="000D5522">
        <w:rPr>
          <w:rFonts w:ascii="Arial" w:hAnsi="Arial" w:cs="Arial"/>
          <w:sz w:val="24"/>
          <w:szCs w:val="24"/>
        </w:rPr>
        <w:t>AR</w:t>
      </w:r>
      <w:r w:rsidR="001F663B" w:rsidRPr="000D5522">
        <w:rPr>
          <w:rFonts w:ascii="Arial" w:hAnsi="Arial" w:cs="Arial"/>
          <w:sz w:val="24"/>
          <w:szCs w:val="24"/>
        </w:rPr>
        <w:t xml:space="preserve"> may choose to invite those making a referral in their professional role to present </w:t>
      </w:r>
      <w:r w:rsidR="002B26D1" w:rsidRPr="000D5522">
        <w:rPr>
          <w:rFonts w:ascii="Arial" w:hAnsi="Arial" w:cs="Arial"/>
          <w:sz w:val="24"/>
          <w:szCs w:val="24"/>
        </w:rPr>
        <w:t>the</w:t>
      </w:r>
      <w:r w:rsidR="006A0222" w:rsidRPr="000D5522">
        <w:rPr>
          <w:rFonts w:ascii="Arial" w:hAnsi="Arial" w:cs="Arial"/>
          <w:sz w:val="24"/>
          <w:szCs w:val="24"/>
        </w:rPr>
        <w:t xml:space="preserve"> case </w:t>
      </w:r>
      <w:r w:rsidR="002B26D1" w:rsidRPr="000D5522">
        <w:rPr>
          <w:rFonts w:ascii="Arial" w:hAnsi="Arial" w:cs="Arial"/>
          <w:sz w:val="24"/>
          <w:szCs w:val="24"/>
        </w:rPr>
        <w:t>to a meeting of L</w:t>
      </w:r>
      <w:r w:rsidR="00D856F0" w:rsidRPr="000D5522">
        <w:rPr>
          <w:rFonts w:ascii="Arial" w:hAnsi="Arial" w:cs="Arial"/>
          <w:sz w:val="24"/>
          <w:szCs w:val="24"/>
        </w:rPr>
        <w:t>AR</w:t>
      </w:r>
      <w:r w:rsidR="001F663B" w:rsidRPr="000D5522">
        <w:rPr>
          <w:rFonts w:ascii="Arial" w:hAnsi="Arial" w:cs="Arial"/>
          <w:sz w:val="24"/>
          <w:szCs w:val="24"/>
        </w:rPr>
        <w:t xml:space="preserve">. This is to </w:t>
      </w:r>
      <w:r w:rsidR="00D856F0" w:rsidRPr="000D5522">
        <w:rPr>
          <w:rFonts w:ascii="Arial" w:hAnsi="Arial" w:cs="Arial"/>
          <w:sz w:val="24"/>
          <w:szCs w:val="24"/>
        </w:rPr>
        <w:t>enhance the opportunity to</w:t>
      </w:r>
      <w:r w:rsidR="001F663B" w:rsidRPr="000D5522">
        <w:rPr>
          <w:rFonts w:ascii="Arial" w:hAnsi="Arial" w:cs="Arial"/>
          <w:sz w:val="24"/>
          <w:szCs w:val="24"/>
        </w:rPr>
        <w:t xml:space="preserve"> understand </w:t>
      </w:r>
      <w:r w:rsidR="00D856F0" w:rsidRPr="000D5522">
        <w:rPr>
          <w:rFonts w:ascii="Arial" w:hAnsi="Arial" w:cs="Arial"/>
          <w:sz w:val="24"/>
          <w:szCs w:val="24"/>
        </w:rPr>
        <w:t xml:space="preserve">fully </w:t>
      </w:r>
      <w:r w:rsidR="001F663B" w:rsidRPr="000D5522">
        <w:rPr>
          <w:rFonts w:ascii="Arial" w:hAnsi="Arial" w:cs="Arial"/>
          <w:sz w:val="24"/>
          <w:szCs w:val="24"/>
        </w:rPr>
        <w:t>the context of the case prior to a decision being made.</w:t>
      </w:r>
    </w:p>
    <w:p w14:paraId="5FDC13FF" w14:textId="54C31B60" w:rsidR="00477FC1" w:rsidRPr="000D5522" w:rsidRDefault="00B573EF" w:rsidP="00477FC1">
      <w:pPr>
        <w:pStyle w:val="Heading1"/>
        <w:rPr>
          <w:rFonts w:ascii="Arial" w:hAnsi="Arial" w:cs="Arial"/>
        </w:rPr>
      </w:pPr>
      <w:bookmarkStart w:id="8" w:name="_Toc154586966"/>
      <w:r>
        <w:rPr>
          <w:rFonts w:ascii="Arial" w:hAnsi="Arial" w:cs="Arial"/>
        </w:rPr>
        <w:t>6</w:t>
      </w:r>
      <w:r w:rsidR="00AB41AA" w:rsidRPr="000D5522">
        <w:rPr>
          <w:rFonts w:ascii="Arial" w:hAnsi="Arial" w:cs="Arial"/>
        </w:rPr>
        <w:t xml:space="preserve">. </w:t>
      </w:r>
      <w:r w:rsidR="00116DDE" w:rsidRPr="000D5522">
        <w:rPr>
          <w:rFonts w:ascii="Arial" w:hAnsi="Arial" w:cs="Arial"/>
        </w:rPr>
        <w:t>Making decisions on SAR requests</w:t>
      </w:r>
      <w:bookmarkEnd w:id="8"/>
    </w:p>
    <w:p w14:paraId="18F805DD" w14:textId="3EF41C0C" w:rsidR="009562EF" w:rsidRPr="000D5522" w:rsidRDefault="00B573EF" w:rsidP="009562EF">
      <w:pPr>
        <w:ind w:left="709" w:hanging="709"/>
        <w:rPr>
          <w:rFonts w:ascii="Arial" w:hAnsi="Arial" w:cs="Arial"/>
          <w:sz w:val="24"/>
          <w:szCs w:val="24"/>
        </w:rPr>
      </w:pPr>
      <w:r>
        <w:rPr>
          <w:rFonts w:ascii="Arial" w:hAnsi="Arial" w:cs="Arial"/>
          <w:sz w:val="24"/>
          <w:szCs w:val="24"/>
        </w:rPr>
        <w:t>6</w:t>
      </w:r>
      <w:r w:rsidR="009562EF" w:rsidRPr="005D4469">
        <w:rPr>
          <w:rFonts w:ascii="Arial" w:hAnsi="Arial" w:cs="Arial"/>
          <w:sz w:val="24"/>
          <w:szCs w:val="24"/>
        </w:rPr>
        <w:t xml:space="preserve">.1     </w:t>
      </w:r>
      <w:r w:rsidR="00B35CA9" w:rsidRPr="000D5522">
        <w:rPr>
          <w:rFonts w:ascii="Arial" w:hAnsi="Arial" w:cs="Arial"/>
          <w:sz w:val="24"/>
          <w:szCs w:val="24"/>
        </w:rPr>
        <w:t xml:space="preserve">On </w:t>
      </w:r>
      <w:r w:rsidR="009562EF" w:rsidRPr="000D5522">
        <w:rPr>
          <w:rFonts w:ascii="Arial" w:hAnsi="Arial" w:cs="Arial"/>
          <w:sz w:val="24"/>
          <w:szCs w:val="24"/>
        </w:rPr>
        <w:t>receipt of a referral, the NYSAB Governance</w:t>
      </w:r>
      <w:r w:rsidR="003972C3" w:rsidRPr="000D5522">
        <w:rPr>
          <w:rFonts w:ascii="Arial" w:hAnsi="Arial" w:cs="Arial"/>
          <w:sz w:val="24"/>
          <w:szCs w:val="24"/>
        </w:rPr>
        <w:t xml:space="preserve"> Team will (a) acknowledge</w:t>
      </w:r>
      <w:r w:rsidR="009562EF" w:rsidRPr="000D5522">
        <w:rPr>
          <w:rFonts w:ascii="Arial" w:hAnsi="Arial" w:cs="Arial"/>
          <w:sz w:val="24"/>
          <w:szCs w:val="24"/>
        </w:rPr>
        <w:t xml:space="preserve"> the notification, (b) quality check the referral, and (c) advise the LAR Chair and NYSAB Independent Chair of the referral. If the mandatory criteria for a SAR appear to be met, approval will be sought from the NYSAB Independent Chair to proceed. Once approval is received, an Initial Chronology will be issued to each partner agency from the NYSAB Governance Team. The purpose of the Initial Chronology is to collect significant information to inform the discussion on whether the SAR criteria </w:t>
      </w:r>
      <w:r w:rsidR="00554776" w:rsidRPr="000D5522">
        <w:rPr>
          <w:rFonts w:ascii="Arial" w:hAnsi="Arial" w:cs="Arial"/>
          <w:sz w:val="24"/>
          <w:szCs w:val="24"/>
        </w:rPr>
        <w:t xml:space="preserve">are </w:t>
      </w:r>
      <w:r w:rsidR="009562EF" w:rsidRPr="000D5522">
        <w:rPr>
          <w:rFonts w:ascii="Arial" w:hAnsi="Arial" w:cs="Arial"/>
          <w:sz w:val="24"/>
          <w:szCs w:val="24"/>
        </w:rPr>
        <w:t xml:space="preserve">met. </w:t>
      </w:r>
    </w:p>
    <w:p w14:paraId="7E05BC28" w14:textId="236FA216" w:rsidR="009562EF" w:rsidRPr="000D5522" w:rsidRDefault="00B573EF" w:rsidP="009562EF">
      <w:pPr>
        <w:ind w:left="709" w:hanging="709"/>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 xml:space="preserve">.2 </w:t>
      </w:r>
      <w:r w:rsidR="009562EF" w:rsidRPr="000D5522">
        <w:rPr>
          <w:rFonts w:ascii="Arial" w:hAnsi="Arial" w:cs="Arial"/>
          <w:sz w:val="24"/>
          <w:szCs w:val="24"/>
        </w:rPr>
        <w:tab/>
        <w:t xml:space="preserve">Where the SAR referral does not indicate the statutory criteria </w:t>
      </w:r>
      <w:r w:rsidR="00B35CA9" w:rsidRPr="000D5522">
        <w:rPr>
          <w:rFonts w:ascii="Arial" w:hAnsi="Arial" w:cs="Arial"/>
          <w:sz w:val="24"/>
          <w:szCs w:val="24"/>
        </w:rPr>
        <w:t>are</w:t>
      </w:r>
      <w:r w:rsidR="009562EF" w:rsidRPr="000D5522">
        <w:rPr>
          <w:rFonts w:ascii="Arial" w:hAnsi="Arial" w:cs="Arial"/>
          <w:sz w:val="24"/>
          <w:szCs w:val="24"/>
        </w:rPr>
        <w:t xml:space="preserve"> met, the NYSAB Governance </w:t>
      </w:r>
      <w:r w:rsidR="002E7646" w:rsidRPr="000D5522">
        <w:rPr>
          <w:rFonts w:ascii="Arial" w:hAnsi="Arial" w:cs="Arial"/>
          <w:sz w:val="24"/>
          <w:szCs w:val="24"/>
        </w:rPr>
        <w:t>T</w:t>
      </w:r>
      <w:r w:rsidR="009562EF" w:rsidRPr="000D5522">
        <w:rPr>
          <w:rFonts w:ascii="Arial" w:hAnsi="Arial" w:cs="Arial"/>
          <w:sz w:val="24"/>
          <w:szCs w:val="24"/>
        </w:rPr>
        <w:t>eam may ask the referrer to provide further information. If on receipt of further information, the SAR referral still appears inappropriate, a discussion will be held between representatives from the LAR to decide whether the recommendation should be to proceed, or to decline the referral. The discussion should, at the very least, involve representation from HAS, NY Police, and IC</w:t>
      </w:r>
      <w:r w:rsidR="00C77D8D">
        <w:rPr>
          <w:rFonts w:ascii="Arial" w:hAnsi="Arial" w:cs="Arial"/>
          <w:sz w:val="24"/>
          <w:szCs w:val="24"/>
        </w:rPr>
        <w:t>B</w:t>
      </w:r>
      <w:r w:rsidR="009562EF" w:rsidRPr="000D5522">
        <w:rPr>
          <w:rFonts w:ascii="Arial" w:hAnsi="Arial" w:cs="Arial"/>
          <w:sz w:val="24"/>
          <w:szCs w:val="24"/>
        </w:rPr>
        <w:t xml:space="preserve">. The decision will be communicated to the LAR Chair for </w:t>
      </w:r>
      <w:proofErr w:type="gramStart"/>
      <w:r w:rsidR="009562EF" w:rsidRPr="000D5522">
        <w:rPr>
          <w:rFonts w:ascii="Arial" w:hAnsi="Arial" w:cs="Arial"/>
          <w:sz w:val="24"/>
          <w:szCs w:val="24"/>
        </w:rPr>
        <w:t>approval, before</w:t>
      </w:r>
      <w:proofErr w:type="gramEnd"/>
      <w:r w:rsidR="009562EF" w:rsidRPr="000D5522">
        <w:rPr>
          <w:rFonts w:ascii="Arial" w:hAnsi="Arial" w:cs="Arial"/>
          <w:sz w:val="24"/>
          <w:szCs w:val="24"/>
        </w:rPr>
        <w:t xml:space="preserve"> the referrer is informed of the decision and the rationale for it.</w:t>
      </w:r>
    </w:p>
    <w:p w14:paraId="3D1058AC" w14:textId="6BCC1978" w:rsidR="00477FC1" w:rsidRPr="000D5522" w:rsidRDefault="00B573EF" w:rsidP="00477FC1">
      <w:pPr>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.3</w:t>
      </w:r>
      <w:r w:rsidR="00477FC1" w:rsidRPr="000D5522">
        <w:rPr>
          <w:rFonts w:ascii="Arial" w:hAnsi="Arial" w:cs="Arial"/>
          <w:sz w:val="24"/>
          <w:szCs w:val="24"/>
        </w:rPr>
        <w:t xml:space="preserve"> </w:t>
      </w:r>
      <w:r w:rsidR="00477FC1" w:rsidRPr="000D5522">
        <w:rPr>
          <w:rFonts w:ascii="Arial" w:hAnsi="Arial" w:cs="Arial"/>
          <w:sz w:val="24"/>
          <w:szCs w:val="24"/>
        </w:rPr>
        <w:tab/>
        <w:t xml:space="preserve">In deciding whether a SAR should be conducted, the LAR must first </w:t>
      </w:r>
      <w:r w:rsidR="00477FC1" w:rsidRPr="000D5522">
        <w:rPr>
          <w:rFonts w:ascii="Arial" w:hAnsi="Arial" w:cs="Arial"/>
          <w:sz w:val="24"/>
          <w:szCs w:val="24"/>
        </w:rPr>
        <w:tab/>
        <w:t xml:space="preserve">consider whether there is a statutory obligation to undertake a SAR: using the </w:t>
      </w:r>
      <w:r w:rsidR="00477FC1" w:rsidRPr="000D5522">
        <w:rPr>
          <w:rFonts w:ascii="Arial" w:hAnsi="Arial" w:cs="Arial"/>
          <w:sz w:val="24"/>
          <w:szCs w:val="24"/>
        </w:rPr>
        <w:tab/>
        <w:t xml:space="preserve">criteria outlined in </w:t>
      </w:r>
      <w:r w:rsidR="00FB0EAF" w:rsidRPr="000D5522">
        <w:rPr>
          <w:rFonts w:ascii="Arial" w:hAnsi="Arial" w:cs="Arial"/>
          <w:sz w:val="24"/>
          <w:szCs w:val="24"/>
        </w:rPr>
        <w:t>paragraph 3.1</w:t>
      </w:r>
      <w:r w:rsidR="00477FC1" w:rsidRPr="000D5522">
        <w:rPr>
          <w:rFonts w:ascii="Arial" w:hAnsi="Arial" w:cs="Arial"/>
          <w:sz w:val="24"/>
          <w:szCs w:val="24"/>
        </w:rPr>
        <w:t xml:space="preserve"> above. A SAR must be commissioned if </w:t>
      </w:r>
      <w:r w:rsidR="00477FC1" w:rsidRPr="000D5522">
        <w:rPr>
          <w:rFonts w:ascii="Arial" w:hAnsi="Arial" w:cs="Arial"/>
          <w:sz w:val="24"/>
          <w:szCs w:val="24"/>
        </w:rPr>
        <w:tab/>
        <w:t>there is a statutory requirement to do so.</w:t>
      </w:r>
    </w:p>
    <w:p w14:paraId="372687FD" w14:textId="059188D0" w:rsidR="00477FC1" w:rsidRPr="000D5522" w:rsidRDefault="00B573EF" w:rsidP="00477FC1">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.4</w:t>
      </w:r>
      <w:r w:rsidR="00477FC1" w:rsidRPr="000D5522">
        <w:rPr>
          <w:rFonts w:ascii="Arial" w:hAnsi="Arial" w:cs="Arial"/>
          <w:sz w:val="24"/>
          <w:szCs w:val="24"/>
        </w:rPr>
        <w:t xml:space="preserve"> </w:t>
      </w:r>
      <w:r w:rsidR="00477FC1" w:rsidRPr="000D5522">
        <w:rPr>
          <w:rFonts w:ascii="Arial" w:hAnsi="Arial" w:cs="Arial"/>
          <w:sz w:val="24"/>
          <w:szCs w:val="24"/>
        </w:rPr>
        <w:tab/>
      </w:r>
      <w:r w:rsidR="00B35CA9" w:rsidRPr="000D5522">
        <w:rPr>
          <w:rFonts w:ascii="Arial" w:hAnsi="Arial" w:cs="Arial"/>
          <w:sz w:val="24"/>
          <w:szCs w:val="24"/>
        </w:rPr>
        <w:t>A</w:t>
      </w:r>
      <w:r w:rsidR="00477FC1" w:rsidRPr="000D5522">
        <w:rPr>
          <w:rFonts w:ascii="Arial" w:hAnsi="Arial" w:cs="Arial"/>
          <w:sz w:val="24"/>
          <w:szCs w:val="24"/>
        </w:rPr>
        <w:t xml:space="preserve"> SAR </w:t>
      </w:r>
      <w:r w:rsidR="003972C3" w:rsidRPr="000D5522">
        <w:rPr>
          <w:rFonts w:ascii="Arial" w:hAnsi="Arial" w:cs="Arial"/>
          <w:sz w:val="24"/>
          <w:szCs w:val="24"/>
        </w:rPr>
        <w:t xml:space="preserve">referral </w:t>
      </w:r>
      <w:r w:rsidR="00477FC1" w:rsidRPr="000D5522">
        <w:rPr>
          <w:rFonts w:ascii="Arial" w:hAnsi="Arial" w:cs="Arial"/>
          <w:sz w:val="24"/>
          <w:szCs w:val="24"/>
        </w:rPr>
        <w:t xml:space="preserve">will ordinarily be considered at the next available LAR </w:t>
      </w:r>
      <w:r w:rsidR="003972C3" w:rsidRPr="000D5522">
        <w:rPr>
          <w:rFonts w:ascii="Arial" w:hAnsi="Arial" w:cs="Arial"/>
          <w:sz w:val="24"/>
          <w:szCs w:val="24"/>
        </w:rPr>
        <w:t>meeting, or</w:t>
      </w:r>
      <w:r w:rsidR="00477FC1" w:rsidRPr="000D5522">
        <w:rPr>
          <w:rFonts w:ascii="Arial" w:hAnsi="Arial" w:cs="Arial"/>
          <w:sz w:val="24"/>
          <w:szCs w:val="24"/>
        </w:rPr>
        <w:t xml:space="preserve"> within </w:t>
      </w:r>
      <w:r w:rsidR="00413EDD" w:rsidRPr="000D5522">
        <w:rPr>
          <w:rFonts w:ascii="Arial" w:hAnsi="Arial" w:cs="Arial"/>
          <w:sz w:val="24"/>
          <w:szCs w:val="24"/>
        </w:rPr>
        <w:t xml:space="preserve">ten </w:t>
      </w:r>
      <w:r w:rsidR="00477FC1" w:rsidRPr="000D5522">
        <w:rPr>
          <w:rFonts w:ascii="Arial" w:hAnsi="Arial" w:cs="Arial"/>
          <w:sz w:val="24"/>
          <w:szCs w:val="24"/>
        </w:rPr>
        <w:t xml:space="preserve">working days </w:t>
      </w:r>
      <w:r w:rsidR="003972C3" w:rsidRPr="000D5522">
        <w:rPr>
          <w:rFonts w:ascii="Arial" w:hAnsi="Arial" w:cs="Arial"/>
          <w:sz w:val="24"/>
          <w:szCs w:val="24"/>
        </w:rPr>
        <w:t xml:space="preserve">of all </w:t>
      </w:r>
      <w:r w:rsidR="002E7646" w:rsidRPr="000D5522">
        <w:rPr>
          <w:rFonts w:ascii="Arial" w:hAnsi="Arial" w:cs="Arial"/>
          <w:sz w:val="24"/>
          <w:szCs w:val="24"/>
        </w:rPr>
        <w:t>i</w:t>
      </w:r>
      <w:r w:rsidR="003972C3" w:rsidRPr="000D5522">
        <w:rPr>
          <w:rFonts w:ascii="Arial" w:hAnsi="Arial" w:cs="Arial"/>
          <w:sz w:val="24"/>
          <w:szCs w:val="24"/>
        </w:rPr>
        <w:t xml:space="preserve">nitial </w:t>
      </w:r>
      <w:r w:rsidR="002E7646" w:rsidRPr="000D5522">
        <w:rPr>
          <w:rFonts w:ascii="Arial" w:hAnsi="Arial" w:cs="Arial"/>
          <w:sz w:val="24"/>
          <w:szCs w:val="24"/>
        </w:rPr>
        <w:t>c</w:t>
      </w:r>
      <w:r w:rsidR="003972C3" w:rsidRPr="000D5522">
        <w:rPr>
          <w:rFonts w:ascii="Arial" w:hAnsi="Arial" w:cs="Arial"/>
          <w:sz w:val="24"/>
          <w:szCs w:val="24"/>
        </w:rPr>
        <w:t xml:space="preserve">hronologies being returned if possible. </w:t>
      </w:r>
      <w:r w:rsidR="00477FC1" w:rsidRPr="000D5522">
        <w:rPr>
          <w:rFonts w:ascii="Arial" w:hAnsi="Arial" w:cs="Arial"/>
          <w:sz w:val="24"/>
          <w:szCs w:val="24"/>
        </w:rPr>
        <w:t xml:space="preserve">An extraordinary meeting will be arranged if the next LAR meeting is scheduled beyond this timescale. </w:t>
      </w:r>
    </w:p>
    <w:p w14:paraId="5C3BD604" w14:textId="434E98A1" w:rsidR="00687B82" w:rsidRPr="000D5522" w:rsidRDefault="00B573EF" w:rsidP="00477FC1">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.5</w:t>
      </w:r>
      <w:r w:rsidR="00687B82" w:rsidRPr="000D5522">
        <w:rPr>
          <w:rFonts w:ascii="Arial" w:hAnsi="Arial" w:cs="Arial"/>
          <w:sz w:val="24"/>
          <w:szCs w:val="24"/>
        </w:rPr>
        <w:t xml:space="preserve">      Appropriate scrutiny should be held in relation to the Joint Chronology when determin</w:t>
      </w:r>
      <w:r w:rsidR="002E7646" w:rsidRPr="000D5522">
        <w:rPr>
          <w:rFonts w:ascii="Arial" w:hAnsi="Arial" w:cs="Arial"/>
          <w:sz w:val="24"/>
          <w:szCs w:val="24"/>
        </w:rPr>
        <w:t>in</w:t>
      </w:r>
      <w:r w:rsidR="00687B82" w:rsidRPr="000D5522">
        <w:rPr>
          <w:rFonts w:ascii="Arial" w:hAnsi="Arial" w:cs="Arial"/>
          <w:sz w:val="24"/>
          <w:szCs w:val="24"/>
        </w:rPr>
        <w:t xml:space="preserve">g whether the statutory criteria </w:t>
      </w:r>
      <w:r w:rsidR="00554776" w:rsidRPr="000D5522">
        <w:rPr>
          <w:rFonts w:ascii="Arial" w:hAnsi="Arial" w:cs="Arial"/>
          <w:sz w:val="24"/>
          <w:szCs w:val="24"/>
        </w:rPr>
        <w:t xml:space="preserve">are </w:t>
      </w:r>
      <w:r w:rsidR="00687B82" w:rsidRPr="000D5522">
        <w:rPr>
          <w:rFonts w:ascii="Arial" w:hAnsi="Arial" w:cs="Arial"/>
          <w:sz w:val="24"/>
          <w:szCs w:val="24"/>
        </w:rPr>
        <w:t>met. If the SAR subject is still alive, consideration should be given to their views and experiences when determining whether they have suffered significant harm</w:t>
      </w:r>
      <w:r w:rsidR="005455C3" w:rsidRPr="000D5522">
        <w:rPr>
          <w:rFonts w:ascii="Arial" w:hAnsi="Arial" w:cs="Arial"/>
          <w:sz w:val="24"/>
          <w:szCs w:val="24"/>
        </w:rPr>
        <w:t>.</w:t>
      </w:r>
    </w:p>
    <w:p w14:paraId="7E8E40E0" w14:textId="38C5D264" w:rsidR="00687B82" w:rsidRPr="000D5522" w:rsidRDefault="00B573EF" w:rsidP="00687B82">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.6</w:t>
      </w:r>
      <w:r w:rsidR="00687B82" w:rsidRPr="000D5522">
        <w:rPr>
          <w:rFonts w:ascii="Arial" w:hAnsi="Arial" w:cs="Arial"/>
          <w:sz w:val="24"/>
          <w:szCs w:val="24"/>
        </w:rPr>
        <w:t xml:space="preserve">      Consideration should be given to whether other quality assurance and feedback sources (</w:t>
      </w:r>
      <w:proofErr w:type="spellStart"/>
      <w:r w:rsidR="0081444B" w:rsidRPr="000D5522">
        <w:rPr>
          <w:rFonts w:ascii="Arial" w:hAnsi="Arial" w:cs="Arial"/>
          <w:sz w:val="24"/>
          <w:szCs w:val="24"/>
        </w:rPr>
        <w:t>eg</w:t>
      </w:r>
      <w:proofErr w:type="spellEnd"/>
      <w:r w:rsidR="0081444B" w:rsidRPr="000D5522">
        <w:rPr>
          <w:rFonts w:ascii="Arial" w:hAnsi="Arial" w:cs="Arial"/>
          <w:sz w:val="24"/>
          <w:szCs w:val="24"/>
        </w:rPr>
        <w:t xml:space="preserve"> </w:t>
      </w:r>
      <w:r w:rsidR="00687B82" w:rsidRPr="000D5522">
        <w:rPr>
          <w:rFonts w:ascii="Arial" w:hAnsi="Arial" w:cs="Arial"/>
          <w:sz w:val="24"/>
          <w:szCs w:val="24"/>
        </w:rPr>
        <w:t xml:space="preserve">audits/complaints) suggest the kind of practice issues in </w:t>
      </w:r>
      <w:r w:rsidR="00687B82" w:rsidRPr="000D5522">
        <w:rPr>
          <w:rFonts w:ascii="Arial" w:hAnsi="Arial" w:cs="Arial"/>
          <w:sz w:val="24"/>
          <w:szCs w:val="24"/>
        </w:rPr>
        <w:lastRenderedPageBreak/>
        <w:t>the referral are new, compl</w:t>
      </w:r>
      <w:r w:rsidR="003972C3" w:rsidRPr="000D5522">
        <w:rPr>
          <w:rFonts w:ascii="Arial" w:hAnsi="Arial" w:cs="Arial"/>
          <w:sz w:val="24"/>
          <w:szCs w:val="24"/>
        </w:rPr>
        <w:t>ex or repetitive. I</w:t>
      </w:r>
      <w:r w:rsidR="00687B82" w:rsidRPr="000D5522">
        <w:rPr>
          <w:rFonts w:ascii="Arial" w:hAnsi="Arial" w:cs="Arial"/>
          <w:sz w:val="24"/>
          <w:szCs w:val="24"/>
        </w:rPr>
        <w:t>f any of the issues and the system c</w:t>
      </w:r>
      <w:r w:rsidR="003972C3" w:rsidRPr="000D5522">
        <w:rPr>
          <w:rFonts w:ascii="Arial" w:hAnsi="Arial" w:cs="Arial"/>
          <w:sz w:val="24"/>
          <w:szCs w:val="24"/>
        </w:rPr>
        <w:t>onditions indicated in the</w:t>
      </w:r>
      <w:r w:rsidR="00687B82" w:rsidRPr="000D5522">
        <w:rPr>
          <w:rFonts w:ascii="Arial" w:hAnsi="Arial" w:cs="Arial"/>
          <w:sz w:val="24"/>
          <w:szCs w:val="24"/>
        </w:rPr>
        <w:t xml:space="preserve"> referral are relevant to the SAB strategic plan</w:t>
      </w:r>
      <w:r w:rsidR="003972C3" w:rsidRPr="000D5522">
        <w:rPr>
          <w:rFonts w:ascii="Arial" w:hAnsi="Arial" w:cs="Arial"/>
          <w:sz w:val="24"/>
          <w:szCs w:val="24"/>
        </w:rPr>
        <w:t>,</w:t>
      </w:r>
      <w:r w:rsidR="00687B82" w:rsidRPr="000D5522">
        <w:rPr>
          <w:rFonts w:ascii="Arial" w:hAnsi="Arial" w:cs="Arial"/>
          <w:sz w:val="24"/>
          <w:szCs w:val="24"/>
        </w:rPr>
        <w:t xml:space="preserve"> this will be escalated at the earliest opportunity.</w:t>
      </w:r>
    </w:p>
    <w:p w14:paraId="325BC105" w14:textId="61CBD4C0" w:rsidR="00BC6EDD" w:rsidRPr="000D5522" w:rsidRDefault="00B573EF" w:rsidP="00BC6EDD">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.7</w:t>
      </w:r>
      <w:r w:rsidR="00BC6EDD" w:rsidRPr="000D5522">
        <w:rPr>
          <w:rFonts w:ascii="Arial" w:hAnsi="Arial" w:cs="Arial"/>
          <w:sz w:val="24"/>
          <w:szCs w:val="24"/>
        </w:rPr>
        <w:t xml:space="preserve"> </w:t>
      </w:r>
      <w:r w:rsidR="00BC6EDD" w:rsidRPr="000D5522">
        <w:rPr>
          <w:rFonts w:ascii="Arial" w:hAnsi="Arial" w:cs="Arial"/>
          <w:sz w:val="24"/>
          <w:szCs w:val="24"/>
        </w:rPr>
        <w:tab/>
        <w:t>If there is a difference of opinion about whether or not a referral is to be commissioned as a SAR</w:t>
      </w:r>
      <w:r w:rsidR="00B35CA9" w:rsidRPr="000D5522">
        <w:rPr>
          <w:rFonts w:ascii="Arial" w:hAnsi="Arial" w:cs="Arial"/>
          <w:sz w:val="24"/>
          <w:szCs w:val="24"/>
        </w:rPr>
        <w:t>,</w:t>
      </w:r>
      <w:r w:rsidR="00BC6EDD" w:rsidRPr="000D5522">
        <w:rPr>
          <w:rFonts w:ascii="Arial" w:hAnsi="Arial" w:cs="Arial"/>
          <w:sz w:val="24"/>
          <w:szCs w:val="24"/>
        </w:rPr>
        <w:t xml:space="preserve"> and a </w:t>
      </w:r>
      <w:r w:rsidR="004A13B3" w:rsidRPr="000D5522">
        <w:rPr>
          <w:rFonts w:ascii="Arial" w:hAnsi="Arial" w:cs="Arial"/>
          <w:sz w:val="24"/>
          <w:szCs w:val="24"/>
        </w:rPr>
        <w:t xml:space="preserve">recommendation </w:t>
      </w:r>
      <w:r w:rsidR="00BC6EDD" w:rsidRPr="000D5522">
        <w:rPr>
          <w:rFonts w:ascii="Arial" w:hAnsi="Arial" w:cs="Arial"/>
          <w:sz w:val="24"/>
          <w:szCs w:val="24"/>
        </w:rPr>
        <w:t xml:space="preserve">cannot be reached by consensus, a majority </w:t>
      </w:r>
      <w:r w:rsidR="004A13B3" w:rsidRPr="000D5522">
        <w:rPr>
          <w:rFonts w:ascii="Arial" w:hAnsi="Arial" w:cs="Arial"/>
          <w:sz w:val="24"/>
          <w:szCs w:val="24"/>
        </w:rPr>
        <w:t xml:space="preserve">vote </w:t>
      </w:r>
      <w:r w:rsidR="00BC6EDD" w:rsidRPr="000D5522">
        <w:rPr>
          <w:rFonts w:ascii="Arial" w:hAnsi="Arial" w:cs="Arial"/>
          <w:sz w:val="24"/>
          <w:szCs w:val="24"/>
        </w:rPr>
        <w:t>will be made and the NYSAB Independent Chair will have the casting vote/decision.</w:t>
      </w:r>
    </w:p>
    <w:p w14:paraId="0508A92C" w14:textId="1A3B2912" w:rsidR="00BC6EDD" w:rsidRPr="000D5522" w:rsidRDefault="00B573EF" w:rsidP="00BC6EDD">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.8</w:t>
      </w:r>
      <w:r w:rsidR="00BC6EDD" w:rsidRPr="000D5522">
        <w:rPr>
          <w:rFonts w:ascii="Arial" w:hAnsi="Arial" w:cs="Arial"/>
          <w:sz w:val="24"/>
          <w:szCs w:val="24"/>
        </w:rPr>
        <w:t xml:space="preserve"> </w:t>
      </w:r>
      <w:r w:rsidR="00BC6EDD" w:rsidRPr="000D5522">
        <w:rPr>
          <w:rFonts w:ascii="Arial" w:hAnsi="Arial" w:cs="Arial"/>
          <w:sz w:val="24"/>
          <w:szCs w:val="24"/>
        </w:rPr>
        <w:tab/>
      </w:r>
      <w:r w:rsidR="00C305AF" w:rsidRPr="000D5522">
        <w:rPr>
          <w:rFonts w:ascii="Arial" w:hAnsi="Arial" w:cs="Arial"/>
          <w:sz w:val="24"/>
          <w:szCs w:val="24"/>
        </w:rPr>
        <w:t xml:space="preserve">The recommendation will be forwarded to the NYSAB Independent Chair </w:t>
      </w:r>
      <w:r w:rsidR="00690906" w:rsidRPr="000D5522">
        <w:rPr>
          <w:rFonts w:ascii="Arial" w:hAnsi="Arial" w:cs="Arial"/>
          <w:sz w:val="24"/>
          <w:szCs w:val="24"/>
        </w:rPr>
        <w:t>for ratification. T</w:t>
      </w:r>
      <w:r w:rsidR="00C305AF" w:rsidRPr="000D5522">
        <w:rPr>
          <w:rFonts w:ascii="Arial" w:hAnsi="Arial" w:cs="Arial"/>
          <w:sz w:val="24"/>
          <w:szCs w:val="24"/>
        </w:rPr>
        <w:t xml:space="preserve">he referrer will be notified </w:t>
      </w:r>
      <w:r w:rsidR="00690906" w:rsidRPr="000D5522">
        <w:rPr>
          <w:rFonts w:ascii="Arial" w:hAnsi="Arial" w:cs="Arial"/>
          <w:sz w:val="24"/>
          <w:szCs w:val="24"/>
        </w:rPr>
        <w:t xml:space="preserve">of the outcome </w:t>
      </w:r>
      <w:r w:rsidR="00C305AF" w:rsidRPr="000D5522">
        <w:rPr>
          <w:rFonts w:ascii="Arial" w:hAnsi="Arial" w:cs="Arial"/>
          <w:sz w:val="24"/>
          <w:szCs w:val="24"/>
        </w:rPr>
        <w:t>by a member of the HAS Governance Team</w:t>
      </w:r>
      <w:r w:rsidR="00687B82" w:rsidRPr="000D5522">
        <w:rPr>
          <w:rFonts w:ascii="Arial" w:hAnsi="Arial" w:cs="Arial"/>
          <w:sz w:val="24"/>
          <w:szCs w:val="24"/>
        </w:rPr>
        <w:t xml:space="preserve"> using Appendix 3.</w:t>
      </w:r>
    </w:p>
    <w:p w14:paraId="384EB3FC" w14:textId="15A70872" w:rsidR="00477FC1" w:rsidRPr="000D5522" w:rsidRDefault="00B573EF" w:rsidP="00477FC1">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.9</w:t>
      </w:r>
      <w:r w:rsidR="00477FC1" w:rsidRPr="000D5522">
        <w:rPr>
          <w:rFonts w:ascii="Arial" w:hAnsi="Arial" w:cs="Arial"/>
          <w:sz w:val="24"/>
          <w:szCs w:val="24"/>
        </w:rPr>
        <w:t xml:space="preserve"> </w:t>
      </w:r>
      <w:r w:rsidR="00477FC1" w:rsidRPr="000D5522">
        <w:rPr>
          <w:rFonts w:ascii="Arial" w:hAnsi="Arial" w:cs="Arial"/>
          <w:sz w:val="24"/>
          <w:szCs w:val="24"/>
        </w:rPr>
        <w:tab/>
        <w:t>If the LAR consider</w:t>
      </w:r>
      <w:r w:rsidR="007F3FC0" w:rsidRPr="000D5522">
        <w:rPr>
          <w:rFonts w:ascii="Arial" w:hAnsi="Arial" w:cs="Arial"/>
          <w:sz w:val="24"/>
          <w:szCs w:val="24"/>
        </w:rPr>
        <w:t>s</w:t>
      </w:r>
      <w:r w:rsidR="00477FC1" w:rsidRPr="000D5522">
        <w:rPr>
          <w:rFonts w:ascii="Arial" w:hAnsi="Arial" w:cs="Arial"/>
          <w:sz w:val="24"/>
          <w:szCs w:val="24"/>
        </w:rPr>
        <w:t xml:space="preserve"> the threshold is NOT met, but there will be benefit in conducting some form of review, they will consider what type of ‘review’ process will promote effective learning and improvement action to prevent deaths or serious harm occurring in the future. These reviews can provide useful insights into the way organisations are working together to prevent and reduce the abuse and neglect of adults in North Yorkshire.</w:t>
      </w:r>
      <w:r w:rsidR="00477FC1" w:rsidRPr="000D5522">
        <w:rPr>
          <w:rFonts w:ascii="Arial" w:hAnsi="Arial" w:cs="Arial"/>
        </w:rPr>
        <w:t xml:space="preserve"> </w:t>
      </w:r>
      <w:r w:rsidR="00477FC1" w:rsidRPr="005D4469">
        <w:rPr>
          <w:rFonts w:ascii="Arial" w:hAnsi="Arial" w:cs="Arial"/>
          <w:sz w:val="24"/>
          <w:szCs w:val="24"/>
        </w:rPr>
        <w:t>In consider</w:t>
      </w:r>
      <w:r w:rsidR="00477FC1" w:rsidRPr="000D5522">
        <w:rPr>
          <w:rFonts w:ascii="Arial" w:hAnsi="Arial" w:cs="Arial"/>
          <w:sz w:val="24"/>
          <w:szCs w:val="24"/>
        </w:rPr>
        <w:t>ing whether there are sufficient lessons to be learned and value in commissio</w:t>
      </w:r>
      <w:r w:rsidR="00FB0EAF" w:rsidRPr="000D5522">
        <w:rPr>
          <w:rFonts w:ascii="Arial" w:hAnsi="Arial" w:cs="Arial"/>
          <w:sz w:val="24"/>
          <w:szCs w:val="24"/>
        </w:rPr>
        <w:t>ning a Discretionary</w:t>
      </w:r>
      <w:r w:rsidR="00477FC1" w:rsidRPr="000D5522">
        <w:rPr>
          <w:rFonts w:ascii="Arial" w:hAnsi="Arial" w:cs="Arial"/>
          <w:sz w:val="24"/>
          <w:szCs w:val="24"/>
        </w:rPr>
        <w:t xml:space="preserve"> SAR, LAR will use the guidance shown in Appendix 4.</w:t>
      </w:r>
    </w:p>
    <w:p w14:paraId="3E5B8A76" w14:textId="2D24E551" w:rsidR="00477FC1" w:rsidRPr="000D5522" w:rsidRDefault="00B573EF" w:rsidP="00477FC1">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.10</w:t>
      </w:r>
      <w:r w:rsidR="00477FC1" w:rsidRPr="000D5522">
        <w:rPr>
          <w:rFonts w:ascii="Arial" w:hAnsi="Arial" w:cs="Arial"/>
          <w:sz w:val="24"/>
          <w:szCs w:val="24"/>
        </w:rPr>
        <w:t xml:space="preserve"> </w:t>
      </w:r>
      <w:r w:rsidR="00477FC1" w:rsidRPr="000D5522">
        <w:rPr>
          <w:rFonts w:ascii="Arial" w:hAnsi="Arial" w:cs="Arial"/>
          <w:sz w:val="24"/>
          <w:szCs w:val="24"/>
        </w:rPr>
        <w:tab/>
        <w:t>The LAR can make the following decisions where the statutory criteria for a SAR are NOT met:</w:t>
      </w:r>
    </w:p>
    <w:p w14:paraId="58DBA862" w14:textId="77777777" w:rsidR="00477FC1"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No further action</w:t>
      </w:r>
    </w:p>
    <w:p w14:paraId="7DD7976E" w14:textId="77777777" w:rsidR="00477FC1"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A review which might include a learning event,</w:t>
      </w:r>
      <w:r w:rsidR="00FB0EAF" w:rsidRPr="000D5522">
        <w:rPr>
          <w:rFonts w:ascii="Arial" w:hAnsi="Arial" w:cs="Arial"/>
          <w:sz w:val="24"/>
          <w:szCs w:val="24"/>
        </w:rPr>
        <w:t xml:space="preserve"> either a Discretionary</w:t>
      </w:r>
      <w:r w:rsidRPr="000D5522">
        <w:rPr>
          <w:rFonts w:ascii="Arial" w:hAnsi="Arial" w:cs="Arial"/>
          <w:sz w:val="24"/>
          <w:szCs w:val="24"/>
        </w:rPr>
        <w:t xml:space="preserve"> SAR or a short briefing material highlighting key lessons to be learn</w:t>
      </w:r>
      <w:r w:rsidR="00B35CA9" w:rsidRPr="000D5522">
        <w:rPr>
          <w:rFonts w:ascii="Arial" w:hAnsi="Arial" w:cs="Arial"/>
          <w:sz w:val="24"/>
          <w:szCs w:val="24"/>
        </w:rPr>
        <w:t>ed</w:t>
      </w:r>
      <w:r w:rsidRPr="000D5522">
        <w:rPr>
          <w:rFonts w:ascii="Arial" w:hAnsi="Arial" w:cs="Arial"/>
          <w:sz w:val="24"/>
          <w:szCs w:val="24"/>
        </w:rPr>
        <w:t xml:space="preserve"> or a case file audit (learning review), where this is reasonable and proportionate</w:t>
      </w:r>
    </w:p>
    <w:p w14:paraId="52D96360" w14:textId="77777777" w:rsidR="00477FC1"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 xml:space="preserve">A management review (within one or more organisations, </w:t>
      </w:r>
      <w:r w:rsidR="0081444B" w:rsidRPr="000D5522">
        <w:rPr>
          <w:rFonts w:ascii="Arial" w:hAnsi="Arial" w:cs="Arial"/>
          <w:sz w:val="24"/>
          <w:szCs w:val="24"/>
        </w:rPr>
        <w:t>i</w:t>
      </w:r>
      <w:r w:rsidR="00292F6D" w:rsidRPr="000D5522">
        <w:rPr>
          <w:rFonts w:ascii="Arial" w:hAnsi="Arial" w:cs="Arial"/>
          <w:sz w:val="24"/>
          <w:szCs w:val="24"/>
        </w:rPr>
        <w:t>.</w:t>
      </w:r>
      <w:r w:rsidR="0081444B" w:rsidRPr="000D5522">
        <w:rPr>
          <w:rFonts w:ascii="Arial" w:hAnsi="Arial" w:cs="Arial"/>
          <w:sz w:val="24"/>
          <w:szCs w:val="24"/>
        </w:rPr>
        <w:t>e</w:t>
      </w:r>
      <w:r w:rsidR="00292F6D" w:rsidRPr="000D5522">
        <w:rPr>
          <w:rFonts w:ascii="Arial" w:hAnsi="Arial" w:cs="Arial"/>
          <w:sz w:val="24"/>
          <w:szCs w:val="24"/>
        </w:rPr>
        <w:t>. a</w:t>
      </w:r>
      <w:r w:rsidR="0081444B" w:rsidRPr="000D5522">
        <w:rPr>
          <w:rFonts w:ascii="Arial" w:hAnsi="Arial" w:cs="Arial"/>
          <w:sz w:val="24"/>
          <w:szCs w:val="24"/>
        </w:rPr>
        <w:t xml:space="preserve"> </w:t>
      </w:r>
      <w:proofErr w:type="spellStart"/>
      <w:r w:rsidRPr="000D5522">
        <w:rPr>
          <w:rFonts w:ascii="Arial" w:hAnsi="Arial" w:cs="Arial"/>
          <w:sz w:val="24"/>
          <w:szCs w:val="24"/>
        </w:rPr>
        <w:t>Multi Agency</w:t>
      </w:r>
      <w:proofErr w:type="spellEnd"/>
      <w:r w:rsidRPr="000D5522">
        <w:rPr>
          <w:rFonts w:ascii="Arial" w:hAnsi="Arial" w:cs="Arial"/>
          <w:sz w:val="24"/>
          <w:szCs w:val="24"/>
        </w:rPr>
        <w:t xml:space="preserve"> Review or a Single Agency Review</w:t>
      </w:r>
      <w:r w:rsidR="00292F6D" w:rsidRPr="000D5522">
        <w:rPr>
          <w:rFonts w:ascii="Arial" w:hAnsi="Arial" w:cs="Arial"/>
          <w:sz w:val="24"/>
          <w:szCs w:val="24"/>
        </w:rPr>
        <w:t>)</w:t>
      </w:r>
    </w:p>
    <w:p w14:paraId="78C642FF" w14:textId="77777777" w:rsidR="00BC6EDD"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Rapid Review Process</w:t>
      </w:r>
    </w:p>
    <w:p w14:paraId="69052AC5" w14:textId="2F88BD7E" w:rsidR="00CB357A" w:rsidRPr="000D5522" w:rsidRDefault="00B573EF" w:rsidP="00BC6EDD">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.11</w:t>
      </w:r>
      <w:r w:rsidR="00BC6EDD" w:rsidRPr="000D5522">
        <w:rPr>
          <w:rFonts w:ascii="Arial" w:hAnsi="Arial" w:cs="Arial"/>
          <w:sz w:val="24"/>
          <w:szCs w:val="24"/>
        </w:rPr>
        <w:t xml:space="preserve"> </w:t>
      </w:r>
      <w:r w:rsidR="00BC6EDD" w:rsidRPr="000D5522">
        <w:rPr>
          <w:rFonts w:ascii="Arial" w:hAnsi="Arial" w:cs="Arial"/>
          <w:sz w:val="24"/>
          <w:szCs w:val="24"/>
        </w:rPr>
        <w:tab/>
        <w:t>The findings of any single or multi-agency review will be shared with the LAR once complete.</w:t>
      </w:r>
    </w:p>
    <w:p w14:paraId="0646A468" w14:textId="734A389A" w:rsidR="00BC6EDD" w:rsidRPr="000D5522" w:rsidRDefault="00B573EF" w:rsidP="00216440">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.12</w:t>
      </w:r>
      <w:r w:rsidR="00CB357A" w:rsidRPr="000D5522">
        <w:rPr>
          <w:rFonts w:ascii="Arial" w:hAnsi="Arial" w:cs="Arial"/>
          <w:sz w:val="24"/>
          <w:szCs w:val="24"/>
        </w:rPr>
        <w:t xml:space="preserve"> </w:t>
      </w:r>
      <w:r w:rsidR="00CB357A" w:rsidRPr="000D5522">
        <w:rPr>
          <w:rFonts w:ascii="Arial" w:hAnsi="Arial" w:cs="Arial"/>
          <w:sz w:val="24"/>
          <w:szCs w:val="24"/>
        </w:rPr>
        <w:tab/>
        <w:t>The LAR should also consider whether another review or learning process has already commenced that would identify and share lessons to be learned, or which NYSAB could potentially feed into to avoid duplication (</w:t>
      </w:r>
      <w:proofErr w:type="spellStart"/>
      <w:r w:rsidR="0081444B" w:rsidRPr="000D5522">
        <w:rPr>
          <w:rFonts w:ascii="Arial" w:hAnsi="Arial" w:cs="Arial"/>
          <w:sz w:val="24"/>
          <w:szCs w:val="24"/>
        </w:rPr>
        <w:t>eg</w:t>
      </w:r>
      <w:proofErr w:type="spellEnd"/>
      <w:r w:rsidR="0081444B" w:rsidRPr="000D5522">
        <w:rPr>
          <w:rFonts w:ascii="Arial" w:hAnsi="Arial" w:cs="Arial"/>
          <w:sz w:val="24"/>
          <w:szCs w:val="24"/>
        </w:rPr>
        <w:t xml:space="preserve"> </w:t>
      </w:r>
      <w:r w:rsidR="00CB357A" w:rsidRPr="000D5522">
        <w:rPr>
          <w:rFonts w:ascii="Arial" w:hAnsi="Arial" w:cs="Arial"/>
          <w:sz w:val="24"/>
          <w:szCs w:val="24"/>
        </w:rPr>
        <w:t>Domestic Homicide Review</w:t>
      </w:r>
      <w:r w:rsidR="00D3437A" w:rsidRPr="000D5522">
        <w:rPr>
          <w:rFonts w:ascii="Arial" w:hAnsi="Arial" w:cs="Arial"/>
          <w:sz w:val="24"/>
          <w:szCs w:val="24"/>
        </w:rPr>
        <w:t xml:space="preserve"> </w:t>
      </w:r>
      <w:r w:rsidR="009B58DF" w:rsidRPr="000D5522">
        <w:rPr>
          <w:rFonts w:ascii="Arial" w:hAnsi="Arial" w:cs="Arial"/>
          <w:sz w:val="24"/>
          <w:szCs w:val="24"/>
        </w:rPr>
        <w:t>[</w:t>
      </w:r>
      <w:r w:rsidR="00D3437A" w:rsidRPr="000D5522">
        <w:rPr>
          <w:rFonts w:ascii="Arial" w:hAnsi="Arial" w:cs="Arial"/>
          <w:sz w:val="24"/>
          <w:szCs w:val="24"/>
        </w:rPr>
        <w:t>DHR</w:t>
      </w:r>
      <w:r w:rsidR="00292F6D" w:rsidRPr="000D5522">
        <w:rPr>
          <w:rFonts w:ascii="Arial" w:hAnsi="Arial" w:cs="Arial"/>
          <w:sz w:val="24"/>
          <w:szCs w:val="24"/>
        </w:rPr>
        <w:t>]</w:t>
      </w:r>
      <w:r w:rsidR="00CB357A" w:rsidRPr="000D5522">
        <w:rPr>
          <w:rFonts w:ascii="Arial" w:hAnsi="Arial" w:cs="Arial"/>
          <w:sz w:val="24"/>
          <w:szCs w:val="24"/>
        </w:rPr>
        <w:t xml:space="preserve">, Learning Disabilities Mortality Review </w:t>
      </w:r>
      <w:r w:rsidR="009B58DF" w:rsidRPr="000D5522">
        <w:rPr>
          <w:rFonts w:ascii="Arial" w:hAnsi="Arial" w:cs="Arial"/>
          <w:sz w:val="24"/>
          <w:szCs w:val="24"/>
        </w:rPr>
        <w:t>[</w:t>
      </w:r>
      <w:proofErr w:type="spellStart"/>
      <w:r w:rsidR="00CB357A" w:rsidRPr="000D5522">
        <w:rPr>
          <w:rFonts w:ascii="Arial" w:hAnsi="Arial" w:cs="Arial"/>
          <w:sz w:val="24"/>
          <w:szCs w:val="24"/>
        </w:rPr>
        <w:t>LeDeR</w:t>
      </w:r>
      <w:proofErr w:type="spellEnd"/>
      <w:r w:rsidR="009B58DF" w:rsidRPr="000D5522">
        <w:rPr>
          <w:rFonts w:ascii="Arial" w:hAnsi="Arial" w:cs="Arial"/>
          <w:sz w:val="24"/>
          <w:szCs w:val="24"/>
        </w:rPr>
        <w:t>]</w:t>
      </w:r>
      <w:r w:rsidR="00CB357A" w:rsidRPr="000D5522">
        <w:rPr>
          <w:rFonts w:ascii="Arial" w:hAnsi="Arial" w:cs="Arial"/>
          <w:sz w:val="24"/>
          <w:szCs w:val="24"/>
        </w:rPr>
        <w:t xml:space="preserve">, Independent Office for Police Conduct </w:t>
      </w:r>
      <w:r w:rsidR="009B58DF" w:rsidRPr="000D5522">
        <w:rPr>
          <w:rFonts w:ascii="Arial" w:hAnsi="Arial" w:cs="Arial"/>
          <w:sz w:val="24"/>
          <w:szCs w:val="24"/>
        </w:rPr>
        <w:t>[</w:t>
      </w:r>
      <w:r w:rsidR="00CB357A" w:rsidRPr="000D5522">
        <w:rPr>
          <w:rFonts w:ascii="Arial" w:hAnsi="Arial" w:cs="Arial"/>
          <w:sz w:val="24"/>
          <w:szCs w:val="24"/>
        </w:rPr>
        <w:t>IOPC</w:t>
      </w:r>
      <w:r w:rsidR="009B58DF" w:rsidRPr="000D5522">
        <w:rPr>
          <w:rFonts w:ascii="Arial" w:hAnsi="Arial" w:cs="Arial"/>
          <w:sz w:val="24"/>
          <w:szCs w:val="24"/>
        </w:rPr>
        <w:t>]</w:t>
      </w:r>
      <w:r w:rsidR="00CB357A" w:rsidRPr="000D5522">
        <w:rPr>
          <w:rFonts w:ascii="Arial" w:hAnsi="Arial" w:cs="Arial"/>
          <w:sz w:val="24"/>
          <w:szCs w:val="24"/>
        </w:rPr>
        <w:t xml:space="preserve"> investigation or </w:t>
      </w:r>
      <w:r w:rsidR="00B35CA9" w:rsidRPr="000D5522">
        <w:rPr>
          <w:rFonts w:ascii="Arial" w:hAnsi="Arial" w:cs="Arial"/>
          <w:sz w:val="24"/>
          <w:szCs w:val="24"/>
        </w:rPr>
        <w:t xml:space="preserve">a </w:t>
      </w:r>
      <w:r w:rsidR="00CB357A" w:rsidRPr="000D5522">
        <w:rPr>
          <w:rFonts w:ascii="Arial" w:hAnsi="Arial" w:cs="Arial"/>
          <w:sz w:val="24"/>
          <w:szCs w:val="24"/>
        </w:rPr>
        <w:t>Serious Incident process). It will be important to provide clarity about any governance issues if other processes are involved. For example, police investigations or a</w:t>
      </w:r>
      <w:r w:rsidR="00B35CA9" w:rsidRPr="000D5522">
        <w:rPr>
          <w:rFonts w:ascii="Arial" w:hAnsi="Arial" w:cs="Arial"/>
          <w:sz w:val="24"/>
          <w:szCs w:val="24"/>
        </w:rPr>
        <w:t>n</w:t>
      </w:r>
      <w:r w:rsidR="00CB357A" w:rsidRPr="000D5522">
        <w:rPr>
          <w:rFonts w:ascii="Arial" w:hAnsi="Arial" w:cs="Arial"/>
          <w:sz w:val="24"/>
          <w:szCs w:val="24"/>
        </w:rPr>
        <w:t xml:space="preserve"> NHS Serious Incident review</w:t>
      </w:r>
      <w:r w:rsidR="00A723E1" w:rsidRPr="000D5522">
        <w:rPr>
          <w:rFonts w:ascii="Arial" w:hAnsi="Arial" w:cs="Arial"/>
          <w:sz w:val="24"/>
          <w:szCs w:val="24"/>
        </w:rPr>
        <w:t xml:space="preserve">. </w:t>
      </w:r>
      <w:r w:rsidR="004A13B3" w:rsidRPr="000D5522">
        <w:rPr>
          <w:rFonts w:ascii="Arial" w:hAnsi="Arial" w:cs="Arial"/>
          <w:sz w:val="24"/>
          <w:szCs w:val="24"/>
        </w:rPr>
        <w:t>I</w:t>
      </w:r>
      <w:r w:rsidR="00CB357A" w:rsidRPr="000D5522">
        <w:rPr>
          <w:rFonts w:ascii="Arial" w:hAnsi="Arial" w:cs="Arial"/>
          <w:sz w:val="24"/>
          <w:szCs w:val="24"/>
        </w:rPr>
        <w:t xml:space="preserve">f a person has died, the NYSAB </w:t>
      </w:r>
      <w:r w:rsidR="00CB357A" w:rsidRPr="000D5522">
        <w:rPr>
          <w:rFonts w:ascii="Arial" w:hAnsi="Arial" w:cs="Arial"/>
          <w:sz w:val="24"/>
          <w:szCs w:val="24"/>
        </w:rPr>
        <w:lastRenderedPageBreak/>
        <w:t xml:space="preserve">Governance Team will contact the Coroner to identify whether </w:t>
      </w:r>
      <w:r w:rsidR="00216440" w:rsidRPr="000D5522">
        <w:rPr>
          <w:rFonts w:ascii="Arial" w:hAnsi="Arial" w:cs="Arial"/>
          <w:sz w:val="24"/>
          <w:szCs w:val="24"/>
        </w:rPr>
        <w:t>an inquest has or will be held.</w:t>
      </w:r>
    </w:p>
    <w:p w14:paraId="5F1DDF47" w14:textId="6A060816" w:rsidR="00CB357A" w:rsidRPr="000D5522" w:rsidRDefault="00B573EF" w:rsidP="00477FC1">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.13</w:t>
      </w:r>
      <w:r w:rsidR="00CB357A" w:rsidRPr="000D5522">
        <w:rPr>
          <w:rFonts w:ascii="Arial" w:hAnsi="Arial" w:cs="Arial"/>
          <w:sz w:val="24"/>
          <w:szCs w:val="24"/>
        </w:rPr>
        <w:t xml:space="preserve"> </w:t>
      </w:r>
      <w:r w:rsidR="00CB357A" w:rsidRPr="000D5522">
        <w:rPr>
          <w:rFonts w:ascii="Arial" w:hAnsi="Arial" w:cs="Arial"/>
          <w:sz w:val="24"/>
          <w:szCs w:val="24"/>
        </w:rPr>
        <w:tab/>
        <w:t xml:space="preserve">Should the referrer challenge the decision of </w:t>
      </w:r>
      <w:r w:rsidR="00B35CA9" w:rsidRPr="000D5522">
        <w:rPr>
          <w:rFonts w:ascii="Arial" w:hAnsi="Arial" w:cs="Arial"/>
          <w:sz w:val="24"/>
          <w:szCs w:val="24"/>
        </w:rPr>
        <w:t xml:space="preserve">the </w:t>
      </w:r>
      <w:r w:rsidR="00CB357A" w:rsidRPr="000D5522">
        <w:rPr>
          <w:rFonts w:ascii="Arial" w:hAnsi="Arial" w:cs="Arial"/>
          <w:sz w:val="24"/>
          <w:szCs w:val="24"/>
        </w:rPr>
        <w:t>LAR, the Independent Chair of the NYSAB will respond. The decision can be re-visited if new information has come to light. Any challenge to the decision should be made in writing to the Independent Chair of the NYSAB or NYSAB Governance Team within 28 days of the feedback being received.</w:t>
      </w:r>
    </w:p>
    <w:p w14:paraId="180B9B29" w14:textId="01AAD052" w:rsidR="00116DDE" w:rsidRPr="000D5522" w:rsidRDefault="00B573EF" w:rsidP="00477FC1">
      <w:pPr>
        <w:ind w:left="720" w:hanging="720"/>
        <w:rPr>
          <w:rFonts w:ascii="Arial" w:hAnsi="Arial" w:cs="Arial"/>
          <w:sz w:val="24"/>
          <w:szCs w:val="24"/>
        </w:rPr>
      </w:pPr>
      <w:r>
        <w:rPr>
          <w:rFonts w:ascii="Arial" w:hAnsi="Arial" w:cs="Arial"/>
          <w:sz w:val="24"/>
          <w:szCs w:val="24"/>
        </w:rPr>
        <w:t>6</w:t>
      </w:r>
      <w:r w:rsidR="009562EF" w:rsidRPr="000D5522">
        <w:rPr>
          <w:rFonts w:ascii="Arial" w:hAnsi="Arial" w:cs="Arial"/>
          <w:sz w:val="24"/>
          <w:szCs w:val="24"/>
        </w:rPr>
        <w:t>.14</w:t>
      </w:r>
      <w:r w:rsidR="00477FC1" w:rsidRPr="000D5522">
        <w:rPr>
          <w:rFonts w:ascii="Arial" w:hAnsi="Arial" w:cs="Arial"/>
          <w:sz w:val="24"/>
          <w:szCs w:val="24"/>
        </w:rPr>
        <w:t xml:space="preserve"> </w:t>
      </w:r>
      <w:r w:rsidR="00477FC1" w:rsidRPr="000D5522">
        <w:rPr>
          <w:rFonts w:ascii="Arial" w:hAnsi="Arial" w:cs="Arial"/>
          <w:sz w:val="24"/>
          <w:szCs w:val="24"/>
        </w:rPr>
        <w:tab/>
        <w:t xml:space="preserve">The LAR is responsible for keeping a record of all cases that have been referred and considered for a SAR. </w:t>
      </w:r>
    </w:p>
    <w:p w14:paraId="104C2ABF" w14:textId="407ADD01" w:rsidR="00D947ED" w:rsidRPr="000D5522" w:rsidRDefault="00B573EF" w:rsidP="00D947ED">
      <w:pPr>
        <w:pStyle w:val="Heading1"/>
        <w:rPr>
          <w:rFonts w:ascii="Arial" w:hAnsi="Arial" w:cs="Arial"/>
        </w:rPr>
      </w:pPr>
      <w:bookmarkStart w:id="9" w:name="_Toc154586967"/>
      <w:r>
        <w:rPr>
          <w:rFonts w:ascii="Arial" w:hAnsi="Arial" w:cs="Arial"/>
        </w:rPr>
        <w:t>7</w:t>
      </w:r>
      <w:r w:rsidR="00254C38" w:rsidRPr="000D5522">
        <w:rPr>
          <w:rFonts w:ascii="Arial" w:hAnsi="Arial" w:cs="Arial"/>
        </w:rPr>
        <w:t>. Undertaking a SA</w:t>
      </w:r>
      <w:r w:rsidR="00CB357A" w:rsidRPr="000D5522">
        <w:rPr>
          <w:rFonts w:ascii="Arial" w:hAnsi="Arial" w:cs="Arial"/>
        </w:rPr>
        <w:t>R</w:t>
      </w:r>
      <w:bookmarkEnd w:id="9"/>
    </w:p>
    <w:p w14:paraId="5510935D" w14:textId="12A82182" w:rsidR="00D947ED" w:rsidRPr="000D5522" w:rsidRDefault="00B573EF" w:rsidP="00216440">
      <w:pPr>
        <w:ind w:left="720" w:hanging="720"/>
        <w:rPr>
          <w:rFonts w:ascii="Arial" w:hAnsi="Arial" w:cs="Arial"/>
          <w:sz w:val="24"/>
          <w:szCs w:val="24"/>
        </w:rPr>
      </w:pPr>
      <w:r>
        <w:rPr>
          <w:rFonts w:ascii="Arial" w:hAnsi="Arial" w:cs="Arial"/>
          <w:sz w:val="24"/>
          <w:szCs w:val="24"/>
        </w:rPr>
        <w:t>7</w:t>
      </w:r>
      <w:r w:rsidR="00216440" w:rsidRPr="000D5522">
        <w:rPr>
          <w:rFonts w:ascii="Arial" w:hAnsi="Arial" w:cs="Arial"/>
          <w:sz w:val="24"/>
          <w:szCs w:val="24"/>
        </w:rPr>
        <w:t xml:space="preserve">.1 </w:t>
      </w:r>
      <w:r w:rsidR="00216440" w:rsidRPr="000D5522">
        <w:rPr>
          <w:rFonts w:ascii="Arial" w:hAnsi="Arial" w:cs="Arial"/>
          <w:sz w:val="24"/>
          <w:szCs w:val="24"/>
        </w:rPr>
        <w:tab/>
        <w:t xml:space="preserve">Once </w:t>
      </w:r>
      <w:r w:rsidR="00D947ED" w:rsidRPr="000D5522">
        <w:rPr>
          <w:rFonts w:ascii="Arial" w:hAnsi="Arial" w:cs="Arial"/>
          <w:sz w:val="24"/>
          <w:szCs w:val="24"/>
        </w:rPr>
        <w:t>the decision has been made to instigate a SAR, the NYSAB Chair will write to the heads of agencies concerned</w:t>
      </w:r>
      <w:r w:rsidR="00B35CA9" w:rsidRPr="000D5522">
        <w:rPr>
          <w:rFonts w:ascii="Arial" w:hAnsi="Arial" w:cs="Arial"/>
          <w:sz w:val="24"/>
          <w:szCs w:val="24"/>
        </w:rPr>
        <w:t xml:space="preserve"> advising</w:t>
      </w:r>
      <w:r w:rsidR="00D947ED" w:rsidRPr="000D5522">
        <w:rPr>
          <w:rFonts w:ascii="Arial" w:hAnsi="Arial" w:cs="Arial"/>
          <w:sz w:val="24"/>
          <w:szCs w:val="24"/>
        </w:rPr>
        <w:t xml:space="preserve"> advise them that a SAR will be carried out and </w:t>
      </w:r>
      <w:r w:rsidR="00B35CA9" w:rsidRPr="000D5522">
        <w:rPr>
          <w:rFonts w:ascii="Arial" w:hAnsi="Arial" w:cs="Arial"/>
          <w:sz w:val="24"/>
          <w:szCs w:val="24"/>
        </w:rPr>
        <w:t>asking</w:t>
      </w:r>
      <w:r w:rsidR="00D947ED" w:rsidRPr="000D5522">
        <w:rPr>
          <w:rFonts w:ascii="Arial" w:hAnsi="Arial" w:cs="Arial"/>
          <w:sz w:val="24"/>
          <w:szCs w:val="24"/>
        </w:rPr>
        <w:t xml:space="preserve"> them to nominate a senior member of staff to support the review process. See Appendix 5. Contact will be made with the Senior Investigating Officer from </w:t>
      </w:r>
      <w:r w:rsidR="00F13EDA" w:rsidRPr="000D5522">
        <w:rPr>
          <w:rFonts w:ascii="Arial" w:hAnsi="Arial" w:cs="Arial"/>
          <w:sz w:val="24"/>
          <w:szCs w:val="24"/>
        </w:rPr>
        <w:t>the relevant</w:t>
      </w:r>
      <w:r w:rsidR="00D947ED" w:rsidRPr="000D5522">
        <w:rPr>
          <w:rFonts w:ascii="Arial" w:hAnsi="Arial" w:cs="Arial"/>
          <w:sz w:val="24"/>
          <w:szCs w:val="24"/>
        </w:rPr>
        <w:t xml:space="preserve"> </w:t>
      </w:r>
      <w:r w:rsidR="00554776" w:rsidRPr="000D5522">
        <w:rPr>
          <w:rFonts w:ascii="Arial" w:hAnsi="Arial" w:cs="Arial"/>
          <w:sz w:val="24"/>
          <w:szCs w:val="24"/>
        </w:rPr>
        <w:t>p</w:t>
      </w:r>
      <w:r w:rsidR="00D947ED" w:rsidRPr="000D5522">
        <w:rPr>
          <w:rFonts w:ascii="Arial" w:hAnsi="Arial" w:cs="Arial"/>
          <w:sz w:val="24"/>
          <w:szCs w:val="24"/>
        </w:rPr>
        <w:t xml:space="preserve">olice </w:t>
      </w:r>
      <w:r w:rsidR="00554776" w:rsidRPr="000D5522">
        <w:rPr>
          <w:rFonts w:ascii="Arial" w:hAnsi="Arial" w:cs="Arial"/>
          <w:sz w:val="24"/>
          <w:szCs w:val="24"/>
        </w:rPr>
        <w:t>f</w:t>
      </w:r>
      <w:r w:rsidR="00F13EDA" w:rsidRPr="000D5522">
        <w:rPr>
          <w:rFonts w:ascii="Arial" w:hAnsi="Arial" w:cs="Arial"/>
          <w:sz w:val="24"/>
          <w:szCs w:val="24"/>
        </w:rPr>
        <w:t xml:space="preserve">orce </w:t>
      </w:r>
      <w:r w:rsidR="00D947ED" w:rsidRPr="000D5522">
        <w:rPr>
          <w:rFonts w:ascii="Arial" w:hAnsi="Arial" w:cs="Arial"/>
          <w:sz w:val="24"/>
          <w:szCs w:val="24"/>
        </w:rPr>
        <w:t>if criminal proceedings are in process to ensure any review does not undermine police investigations. The SAR may include information already gathered through other investigations</w:t>
      </w:r>
      <w:r w:rsidR="00B35CA9" w:rsidRPr="000D5522">
        <w:rPr>
          <w:rFonts w:ascii="Arial" w:hAnsi="Arial" w:cs="Arial"/>
          <w:sz w:val="24"/>
          <w:szCs w:val="24"/>
        </w:rPr>
        <w:t xml:space="preserve"> (</w:t>
      </w:r>
      <w:proofErr w:type="spellStart"/>
      <w:r w:rsidR="00B35CA9" w:rsidRPr="000D5522">
        <w:rPr>
          <w:rFonts w:ascii="Arial" w:hAnsi="Arial" w:cs="Arial"/>
          <w:sz w:val="24"/>
          <w:szCs w:val="24"/>
        </w:rPr>
        <w:t>eg</w:t>
      </w:r>
      <w:proofErr w:type="spellEnd"/>
      <w:r w:rsidR="00D947ED" w:rsidRPr="000D5522">
        <w:rPr>
          <w:rFonts w:ascii="Arial" w:hAnsi="Arial" w:cs="Arial"/>
          <w:sz w:val="24"/>
          <w:szCs w:val="24"/>
        </w:rPr>
        <w:t xml:space="preserve"> Safeguarding Enquiries or Serious Incident Reviews</w:t>
      </w:r>
      <w:r w:rsidR="00B35CA9" w:rsidRPr="000D5522">
        <w:rPr>
          <w:rFonts w:ascii="Arial" w:hAnsi="Arial" w:cs="Arial"/>
          <w:sz w:val="24"/>
          <w:szCs w:val="24"/>
        </w:rPr>
        <w:t>)</w:t>
      </w:r>
      <w:r w:rsidR="00D947ED" w:rsidRPr="000D5522">
        <w:rPr>
          <w:rFonts w:ascii="Arial" w:hAnsi="Arial" w:cs="Arial"/>
          <w:sz w:val="24"/>
          <w:szCs w:val="24"/>
        </w:rPr>
        <w:t>.</w:t>
      </w:r>
    </w:p>
    <w:p w14:paraId="77F2368A" w14:textId="250AE789" w:rsidR="00D947ED" w:rsidRPr="000D5522" w:rsidRDefault="00B573EF" w:rsidP="00216440">
      <w:pPr>
        <w:ind w:left="720" w:hanging="720"/>
        <w:rPr>
          <w:rFonts w:ascii="Arial" w:hAnsi="Arial" w:cs="Arial"/>
          <w:sz w:val="24"/>
          <w:szCs w:val="24"/>
        </w:rPr>
      </w:pPr>
      <w:r>
        <w:rPr>
          <w:rFonts w:ascii="Arial" w:hAnsi="Arial" w:cs="Arial"/>
          <w:sz w:val="24"/>
          <w:szCs w:val="24"/>
        </w:rPr>
        <w:t>7</w:t>
      </w:r>
      <w:r w:rsidR="00216440" w:rsidRPr="000D5522">
        <w:rPr>
          <w:rFonts w:ascii="Arial" w:hAnsi="Arial" w:cs="Arial"/>
          <w:sz w:val="24"/>
          <w:szCs w:val="24"/>
        </w:rPr>
        <w:t xml:space="preserve">.2 </w:t>
      </w:r>
      <w:r w:rsidR="00216440" w:rsidRPr="000D5522">
        <w:rPr>
          <w:rFonts w:ascii="Arial" w:hAnsi="Arial" w:cs="Arial"/>
          <w:sz w:val="24"/>
          <w:szCs w:val="24"/>
        </w:rPr>
        <w:tab/>
      </w:r>
      <w:r w:rsidR="00D947ED" w:rsidRPr="000D5522">
        <w:rPr>
          <w:rFonts w:ascii="Arial" w:hAnsi="Arial" w:cs="Arial"/>
          <w:sz w:val="24"/>
          <w:szCs w:val="24"/>
        </w:rPr>
        <w:t>The NYSAB Board Manager will identify and convene an appropriate SAR Panel (SARP) to meet at the earliest opportunity. The SARP will comprise of relevant senior representatives from the key agencies involved in the case.</w:t>
      </w:r>
      <w:r w:rsidR="00192E4D" w:rsidRPr="000D5522">
        <w:rPr>
          <w:rFonts w:ascii="Arial" w:hAnsi="Arial" w:cs="Arial"/>
          <w:sz w:val="24"/>
          <w:szCs w:val="24"/>
        </w:rPr>
        <w:t xml:space="preserve"> A Chair will also be appointed to lead the SARP. </w:t>
      </w:r>
    </w:p>
    <w:p w14:paraId="22235195" w14:textId="61C85C41" w:rsidR="00D947ED" w:rsidRPr="000D5522" w:rsidRDefault="00B573EF" w:rsidP="00F13EDA">
      <w:pPr>
        <w:ind w:left="720" w:hanging="720"/>
        <w:rPr>
          <w:rFonts w:ascii="Arial" w:hAnsi="Arial" w:cs="Arial"/>
          <w:sz w:val="24"/>
          <w:szCs w:val="24"/>
        </w:rPr>
      </w:pPr>
      <w:r>
        <w:rPr>
          <w:rFonts w:ascii="Arial" w:hAnsi="Arial" w:cs="Arial"/>
          <w:sz w:val="24"/>
          <w:szCs w:val="24"/>
        </w:rPr>
        <w:t>7</w:t>
      </w:r>
      <w:r w:rsidR="00F13EDA" w:rsidRPr="000D5522">
        <w:rPr>
          <w:rFonts w:ascii="Arial" w:hAnsi="Arial" w:cs="Arial"/>
          <w:sz w:val="24"/>
          <w:szCs w:val="24"/>
        </w:rPr>
        <w:t xml:space="preserve">.3 </w:t>
      </w:r>
      <w:r w:rsidR="00F13EDA" w:rsidRPr="000D5522">
        <w:rPr>
          <w:rFonts w:ascii="Arial" w:hAnsi="Arial" w:cs="Arial"/>
          <w:sz w:val="24"/>
          <w:szCs w:val="24"/>
        </w:rPr>
        <w:tab/>
      </w:r>
      <w:r w:rsidR="00D947ED" w:rsidRPr="000D5522">
        <w:rPr>
          <w:rFonts w:ascii="Arial" w:hAnsi="Arial" w:cs="Arial"/>
          <w:sz w:val="24"/>
          <w:szCs w:val="24"/>
        </w:rPr>
        <w:t>In cases where the subject of the review is alive the LAR will seek to gain their consent to share information and complete the SAR as well as explaining the process  and hearing their views.</w:t>
      </w:r>
      <w:r w:rsidR="006A3BEF" w:rsidRPr="000D5522">
        <w:rPr>
          <w:rFonts w:ascii="Arial" w:hAnsi="Arial" w:cs="Arial"/>
          <w:sz w:val="24"/>
          <w:szCs w:val="24"/>
        </w:rPr>
        <w:t xml:space="preserve"> Where there are concerns a person is unable to give consent, the principles of the Mental Capacity Act 2005 should be adhered to.</w:t>
      </w:r>
      <w:r w:rsidR="00D947ED" w:rsidRPr="000D5522">
        <w:rPr>
          <w:rFonts w:ascii="Arial" w:hAnsi="Arial" w:cs="Arial"/>
          <w:sz w:val="24"/>
          <w:szCs w:val="24"/>
        </w:rPr>
        <w:t xml:space="preserve"> If the person does not give consent, legal advice will be sought to help determine whether it is in the public interest to continue. See Appendix 6 for further details about consent. To ensure that the subject is fully supported in this process, consideration will be given to advocacy, either in the form of a suitable family member </w:t>
      </w:r>
      <w:proofErr w:type="spellStart"/>
      <w:r w:rsidR="00D947ED" w:rsidRPr="000D5522">
        <w:rPr>
          <w:rFonts w:ascii="Arial" w:hAnsi="Arial" w:cs="Arial"/>
          <w:sz w:val="24"/>
          <w:szCs w:val="24"/>
        </w:rPr>
        <w:t>of</w:t>
      </w:r>
      <w:proofErr w:type="spellEnd"/>
      <w:r w:rsidR="00D947ED" w:rsidRPr="000D5522">
        <w:rPr>
          <w:rFonts w:ascii="Arial" w:hAnsi="Arial" w:cs="Arial"/>
          <w:sz w:val="24"/>
          <w:szCs w:val="24"/>
        </w:rPr>
        <w:t xml:space="preserve"> friend, or an advocacy service made available </w:t>
      </w:r>
      <w:r w:rsidR="000A1090" w:rsidRPr="000D5522">
        <w:rPr>
          <w:rFonts w:ascii="Arial" w:hAnsi="Arial" w:cs="Arial"/>
          <w:sz w:val="24"/>
          <w:szCs w:val="24"/>
        </w:rPr>
        <w:t>via the Local Authority</w:t>
      </w:r>
      <w:r w:rsidR="00D947ED" w:rsidRPr="000D5522">
        <w:rPr>
          <w:rFonts w:ascii="Arial" w:hAnsi="Arial" w:cs="Arial"/>
          <w:sz w:val="24"/>
          <w:szCs w:val="24"/>
        </w:rPr>
        <w:t xml:space="preserve">. Where there is involvement of the </w:t>
      </w:r>
      <w:r w:rsidR="009E059F" w:rsidRPr="000D5522">
        <w:rPr>
          <w:rFonts w:ascii="Arial" w:hAnsi="Arial" w:cs="Arial"/>
          <w:sz w:val="24"/>
          <w:szCs w:val="24"/>
        </w:rPr>
        <w:t xml:space="preserve">person and/or their </w:t>
      </w:r>
      <w:r w:rsidR="00D947ED" w:rsidRPr="000D5522">
        <w:rPr>
          <w:rFonts w:ascii="Arial" w:hAnsi="Arial" w:cs="Arial"/>
          <w:sz w:val="24"/>
          <w:szCs w:val="24"/>
        </w:rPr>
        <w:t>family, in discussion with them, the LAR will agree how they and the intere</w:t>
      </w:r>
      <w:r w:rsidR="00F13EDA" w:rsidRPr="000D5522">
        <w:rPr>
          <w:rFonts w:ascii="Arial" w:hAnsi="Arial" w:cs="Arial"/>
          <w:sz w:val="24"/>
          <w:szCs w:val="24"/>
        </w:rPr>
        <w:t xml:space="preserve">sted party </w:t>
      </w:r>
      <w:r w:rsidR="00D947ED" w:rsidRPr="000D5522">
        <w:rPr>
          <w:rFonts w:ascii="Arial" w:hAnsi="Arial" w:cs="Arial"/>
          <w:sz w:val="24"/>
          <w:szCs w:val="24"/>
        </w:rPr>
        <w:t>will be represented in the report.</w:t>
      </w:r>
    </w:p>
    <w:p w14:paraId="3FFD87F0" w14:textId="23AE62AB" w:rsidR="00D947ED" w:rsidRPr="000D5522" w:rsidRDefault="00B573EF" w:rsidP="00F13EDA">
      <w:pPr>
        <w:ind w:left="720" w:hanging="720"/>
        <w:rPr>
          <w:rFonts w:ascii="Arial" w:hAnsi="Arial" w:cs="Arial"/>
          <w:sz w:val="24"/>
          <w:szCs w:val="24"/>
        </w:rPr>
      </w:pPr>
      <w:r>
        <w:rPr>
          <w:rFonts w:ascii="Arial" w:hAnsi="Arial" w:cs="Arial"/>
          <w:sz w:val="24"/>
          <w:szCs w:val="24"/>
        </w:rPr>
        <w:t>7</w:t>
      </w:r>
      <w:r w:rsidR="00F13EDA" w:rsidRPr="000D5522">
        <w:rPr>
          <w:rFonts w:ascii="Arial" w:hAnsi="Arial" w:cs="Arial"/>
          <w:sz w:val="24"/>
          <w:szCs w:val="24"/>
        </w:rPr>
        <w:t xml:space="preserve">.4 </w:t>
      </w:r>
      <w:r w:rsidR="00F13EDA" w:rsidRPr="000D5522">
        <w:rPr>
          <w:rFonts w:ascii="Arial" w:hAnsi="Arial" w:cs="Arial"/>
          <w:sz w:val="24"/>
          <w:szCs w:val="24"/>
        </w:rPr>
        <w:tab/>
      </w:r>
      <w:r w:rsidR="00D947ED" w:rsidRPr="000D5522">
        <w:rPr>
          <w:rFonts w:ascii="Arial" w:hAnsi="Arial" w:cs="Arial"/>
          <w:sz w:val="24"/>
          <w:szCs w:val="24"/>
        </w:rPr>
        <w:t>The SARP will create the Terms of Reference. It should reflect the six safeguarding principles set out in the Care Act and NYSAB’s Multi-Agency Safeguarding Policy and Procedures</w:t>
      </w:r>
      <w:r w:rsidR="005D6F6D" w:rsidRPr="000D5522">
        <w:rPr>
          <w:rFonts w:ascii="Arial" w:hAnsi="Arial" w:cs="Arial"/>
          <w:sz w:val="24"/>
          <w:szCs w:val="24"/>
        </w:rPr>
        <w:t xml:space="preserve">. It </w:t>
      </w:r>
      <w:r w:rsidR="00D947ED" w:rsidRPr="000D5522">
        <w:rPr>
          <w:rFonts w:ascii="Arial" w:hAnsi="Arial" w:cs="Arial"/>
          <w:sz w:val="24"/>
          <w:szCs w:val="24"/>
        </w:rPr>
        <w:t xml:space="preserve">should </w:t>
      </w:r>
      <w:r w:rsidR="005D6F6D" w:rsidRPr="000D5522">
        <w:rPr>
          <w:rFonts w:ascii="Arial" w:hAnsi="Arial" w:cs="Arial"/>
          <w:sz w:val="24"/>
          <w:szCs w:val="24"/>
        </w:rPr>
        <w:t xml:space="preserve">also </w:t>
      </w:r>
      <w:r w:rsidR="00D947ED" w:rsidRPr="000D5522">
        <w:rPr>
          <w:rFonts w:ascii="Arial" w:hAnsi="Arial" w:cs="Arial"/>
          <w:sz w:val="24"/>
          <w:szCs w:val="24"/>
        </w:rPr>
        <w:t xml:space="preserve">specify the time period </w:t>
      </w:r>
      <w:r w:rsidR="00D947ED" w:rsidRPr="000D5522">
        <w:rPr>
          <w:rFonts w:ascii="Arial" w:hAnsi="Arial" w:cs="Arial"/>
          <w:sz w:val="24"/>
          <w:szCs w:val="24"/>
        </w:rPr>
        <w:lastRenderedPageBreak/>
        <w:t xml:space="preserve">the SAR will cover. The Terms of Reference should be </w:t>
      </w:r>
      <w:proofErr w:type="gramStart"/>
      <w:r w:rsidR="00D947ED" w:rsidRPr="000D5522">
        <w:rPr>
          <w:rFonts w:ascii="Arial" w:hAnsi="Arial" w:cs="Arial"/>
          <w:sz w:val="24"/>
          <w:szCs w:val="24"/>
        </w:rPr>
        <w:t>anonymised</w:t>
      </w:r>
      <w:proofErr w:type="gramEnd"/>
      <w:r w:rsidR="00D947ED" w:rsidRPr="000D5522">
        <w:rPr>
          <w:rFonts w:ascii="Arial" w:hAnsi="Arial" w:cs="Arial"/>
          <w:sz w:val="24"/>
          <w:szCs w:val="24"/>
        </w:rPr>
        <w:t xml:space="preserve"> or consent should be sought if records are to include identifiable information.</w:t>
      </w:r>
    </w:p>
    <w:p w14:paraId="7C54CE9C" w14:textId="09EBA9A5" w:rsidR="00D947ED" w:rsidRPr="000D5522" w:rsidRDefault="00B573EF" w:rsidP="00F13EDA">
      <w:pPr>
        <w:ind w:left="720" w:hanging="720"/>
        <w:rPr>
          <w:rFonts w:ascii="Arial" w:hAnsi="Arial" w:cs="Arial"/>
          <w:sz w:val="24"/>
          <w:szCs w:val="24"/>
        </w:rPr>
      </w:pPr>
      <w:r>
        <w:rPr>
          <w:rFonts w:ascii="Arial" w:hAnsi="Arial" w:cs="Arial"/>
          <w:sz w:val="24"/>
          <w:szCs w:val="24"/>
        </w:rPr>
        <w:t>7</w:t>
      </w:r>
      <w:r w:rsidR="00F13EDA" w:rsidRPr="000D5522">
        <w:rPr>
          <w:rFonts w:ascii="Arial" w:hAnsi="Arial" w:cs="Arial"/>
          <w:sz w:val="24"/>
          <w:szCs w:val="24"/>
        </w:rPr>
        <w:t xml:space="preserve">.5 </w:t>
      </w:r>
      <w:r w:rsidR="00F13EDA" w:rsidRPr="000D5522">
        <w:rPr>
          <w:rFonts w:ascii="Arial" w:hAnsi="Arial" w:cs="Arial"/>
          <w:sz w:val="24"/>
          <w:szCs w:val="24"/>
        </w:rPr>
        <w:tab/>
        <w:t>The SARP</w:t>
      </w:r>
      <w:r w:rsidR="00D947ED" w:rsidRPr="000D5522">
        <w:rPr>
          <w:rFonts w:ascii="Arial" w:hAnsi="Arial" w:cs="Arial"/>
          <w:sz w:val="24"/>
          <w:szCs w:val="24"/>
        </w:rPr>
        <w:t xml:space="preserve"> should nominate and agree an individual within the SAB partnership to communicate with the family whilst the SAR is being undertaken</w:t>
      </w:r>
      <w:r w:rsidR="00F13EDA" w:rsidRPr="000D5522">
        <w:rPr>
          <w:rFonts w:ascii="Arial" w:hAnsi="Arial" w:cs="Arial"/>
          <w:sz w:val="24"/>
          <w:szCs w:val="24"/>
        </w:rPr>
        <w:t>.</w:t>
      </w:r>
      <w:r w:rsidR="00D947ED" w:rsidRPr="000D5522">
        <w:rPr>
          <w:rFonts w:ascii="Arial" w:hAnsi="Arial" w:cs="Arial"/>
          <w:sz w:val="24"/>
          <w:szCs w:val="24"/>
        </w:rPr>
        <w:t xml:space="preserve"> See Appendix 6 for further guidance. The NYSAB Independent Chair will write to the family or significant others in cases where the subject is no longer alive to inform them of the SAR, explain the process and purpose, and inform</w:t>
      </w:r>
      <w:r w:rsidR="00F13EDA" w:rsidRPr="000D5522">
        <w:rPr>
          <w:rFonts w:ascii="Arial" w:hAnsi="Arial" w:cs="Arial"/>
          <w:sz w:val="24"/>
          <w:szCs w:val="24"/>
        </w:rPr>
        <w:t xml:space="preserve"> them of their point of contact</w:t>
      </w:r>
      <w:r w:rsidR="00D947ED" w:rsidRPr="000D5522">
        <w:rPr>
          <w:rFonts w:ascii="Arial" w:hAnsi="Arial" w:cs="Arial"/>
          <w:sz w:val="24"/>
          <w:szCs w:val="24"/>
        </w:rPr>
        <w:t>. This should be completed as soon as practically possible. Reasonable and appropriate support and adjustments should be made by NYSAB as required to enable the adult(s), their family and/or representatives to participate in the SAR.</w:t>
      </w:r>
    </w:p>
    <w:p w14:paraId="5C87415D" w14:textId="61D5AE5F" w:rsidR="009C6FF7" w:rsidRPr="000D5522" w:rsidRDefault="00B573EF" w:rsidP="00F13EDA">
      <w:pPr>
        <w:ind w:left="720" w:hanging="720"/>
        <w:rPr>
          <w:rFonts w:ascii="Arial" w:hAnsi="Arial" w:cs="Arial"/>
          <w:sz w:val="24"/>
          <w:szCs w:val="24"/>
        </w:rPr>
      </w:pPr>
      <w:r>
        <w:rPr>
          <w:rFonts w:ascii="Arial" w:hAnsi="Arial" w:cs="Arial"/>
          <w:sz w:val="24"/>
          <w:szCs w:val="24"/>
        </w:rPr>
        <w:t>7</w:t>
      </w:r>
      <w:r w:rsidR="009C6FF7" w:rsidRPr="000D5522">
        <w:rPr>
          <w:rFonts w:ascii="Arial" w:hAnsi="Arial" w:cs="Arial"/>
          <w:sz w:val="24"/>
          <w:szCs w:val="24"/>
        </w:rPr>
        <w:t xml:space="preserve">.6 </w:t>
      </w:r>
      <w:r w:rsidR="009C6FF7" w:rsidRPr="000D5522">
        <w:rPr>
          <w:rFonts w:ascii="Arial" w:hAnsi="Arial" w:cs="Arial"/>
          <w:sz w:val="24"/>
          <w:szCs w:val="24"/>
        </w:rPr>
        <w:tab/>
        <w:t xml:space="preserve">The SARP should consider who will be consulted as part of the </w:t>
      </w:r>
      <w:proofErr w:type="gramStart"/>
      <w:r w:rsidR="009C6FF7" w:rsidRPr="000D5522">
        <w:rPr>
          <w:rFonts w:ascii="Arial" w:hAnsi="Arial" w:cs="Arial"/>
          <w:sz w:val="24"/>
          <w:szCs w:val="24"/>
        </w:rPr>
        <w:t>review, and</w:t>
      </w:r>
      <w:proofErr w:type="gramEnd"/>
      <w:r w:rsidR="009C6FF7" w:rsidRPr="000D5522">
        <w:rPr>
          <w:rFonts w:ascii="Arial" w:hAnsi="Arial" w:cs="Arial"/>
          <w:sz w:val="24"/>
          <w:szCs w:val="24"/>
        </w:rPr>
        <w:t xml:space="preserve"> document any reasons why certain family members/friends/others are excluded from contributing.</w:t>
      </w:r>
    </w:p>
    <w:p w14:paraId="4BE36F04" w14:textId="5E512047" w:rsidR="001F663B" w:rsidRPr="000D5522" w:rsidRDefault="00B573EF" w:rsidP="00D947ED">
      <w:pPr>
        <w:ind w:left="720" w:hanging="720"/>
        <w:rPr>
          <w:rFonts w:ascii="Arial" w:hAnsi="Arial" w:cs="Arial"/>
          <w:sz w:val="24"/>
          <w:szCs w:val="24"/>
        </w:rPr>
      </w:pPr>
      <w:r>
        <w:rPr>
          <w:rFonts w:ascii="Arial" w:hAnsi="Arial" w:cs="Arial"/>
          <w:sz w:val="24"/>
          <w:szCs w:val="24"/>
        </w:rPr>
        <w:t>7</w:t>
      </w:r>
      <w:r w:rsidR="009C6FF7" w:rsidRPr="000D5522">
        <w:rPr>
          <w:rFonts w:ascii="Arial" w:hAnsi="Arial" w:cs="Arial"/>
          <w:sz w:val="24"/>
          <w:szCs w:val="24"/>
        </w:rPr>
        <w:t>.7</w:t>
      </w:r>
      <w:r w:rsidR="001F663B" w:rsidRPr="000D5522">
        <w:rPr>
          <w:rFonts w:ascii="Arial" w:hAnsi="Arial" w:cs="Arial"/>
          <w:sz w:val="24"/>
          <w:szCs w:val="24"/>
        </w:rPr>
        <w:t xml:space="preserve"> </w:t>
      </w:r>
      <w:r w:rsidR="007B6119" w:rsidRPr="000D5522">
        <w:rPr>
          <w:rFonts w:ascii="Arial" w:hAnsi="Arial" w:cs="Arial"/>
          <w:sz w:val="24"/>
          <w:szCs w:val="24"/>
        </w:rPr>
        <w:tab/>
      </w:r>
      <w:r w:rsidR="00D947ED" w:rsidRPr="000D5522">
        <w:rPr>
          <w:rFonts w:ascii="Arial" w:hAnsi="Arial" w:cs="Arial"/>
          <w:sz w:val="24"/>
          <w:szCs w:val="24"/>
        </w:rPr>
        <w:t>A</w:t>
      </w:r>
      <w:r w:rsidR="00DE3699" w:rsidRPr="000D5522">
        <w:rPr>
          <w:rFonts w:ascii="Arial" w:hAnsi="Arial" w:cs="Arial"/>
          <w:sz w:val="24"/>
          <w:szCs w:val="24"/>
        </w:rPr>
        <w:t xml:space="preserve">n Independent Author </w:t>
      </w:r>
      <w:r w:rsidR="00D947ED" w:rsidRPr="000D5522">
        <w:rPr>
          <w:rFonts w:ascii="Arial" w:hAnsi="Arial" w:cs="Arial"/>
          <w:sz w:val="24"/>
          <w:szCs w:val="24"/>
        </w:rPr>
        <w:t xml:space="preserve">(IA) </w:t>
      </w:r>
      <w:r w:rsidR="00DE3699" w:rsidRPr="000D5522">
        <w:rPr>
          <w:rFonts w:ascii="Arial" w:hAnsi="Arial" w:cs="Arial"/>
          <w:sz w:val="24"/>
          <w:szCs w:val="24"/>
        </w:rPr>
        <w:t xml:space="preserve">will be </w:t>
      </w:r>
      <w:proofErr w:type="gramStart"/>
      <w:r w:rsidR="00DE3699" w:rsidRPr="000D5522">
        <w:rPr>
          <w:rFonts w:ascii="Arial" w:hAnsi="Arial" w:cs="Arial"/>
          <w:sz w:val="24"/>
          <w:szCs w:val="24"/>
        </w:rPr>
        <w:t>commissioned</w:t>
      </w:r>
      <w:proofErr w:type="gramEnd"/>
      <w:r w:rsidR="00DE3699" w:rsidRPr="000D5522">
        <w:rPr>
          <w:rFonts w:ascii="Arial" w:hAnsi="Arial" w:cs="Arial"/>
          <w:sz w:val="24"/>
          <w:szCs w:val="24"/>
        </w:rPr>
        <w:t xml:space="preserve"> </w:t>
      </w:r>
      <w:r w:rsidR="000A1090" w:rsidRPr="000D5522">
        <w:rPr>
          <w:rFonts w:ascii="Arial" w:hAnsi="Arial" w:cs="Arial"/>
          <w:sz w:val="24"/>
          <w:szCs w:val="24"/>
        </w:rPr>
        <w:t>and this</w:t>
      </w:r>
      <w:r w:rsidR="00D947ED" w:rsidRPr="000D5522">
        <w:rPr>
          <w:rFonts w:ascii="Arial" w:hAnsi="Arial" w:cs="Arial"/>
          <w:sz w:val="24"/>
          <w:szCs w:val="24"/>
        </w:rPr>
        <w:t xml:space="preserve"> will be determined by the methodology employed to undertake the SAR. </w:t>
      </w:r>
      <w:r w:rsidR="00DE3699" w:rsidRPr="000D5522">
        <w:rPr>
          <w:rFonts w:ascii="Arial" w:hAnsi="Arial" w:cs="Arial"/>
          <w:sz w:val="24"/>
          <w:szCs w:val="24"/>
        </w:rPr>
        <w:t xml:space="preserve"> </w:t>
      </w:r>
      <w:r w:rsidR="00470C5D" w:rsidRPr="000D5522">
        <w:rPr>
          <w:rFonts w:ascii="Arial" w:hAnsi="Arial" w:cs="Arial"/>
          <w:sz w:val="24"/>
          <w:szCs w:val="24"/>
        </w:rPr>
        <w:t xml:space="preserve"> </w:t>
      </w:r>
    </w:p>
    <w:p w14:paraId="6F26CB4F" w14:textId="450E792C" w:rsidR="001F663B" w:rsidRPr="000D5522" w:rsidRDefault="00B573EF" w:rsidP="007643EB">
      <w:pPr>
        <w:ind w:left="720" w:hanging="720"/>
        <w:rPr>
          <w:rFonts w:ascii="Arial" w:hAnsi="Arial" w:cs="Arial"/>
          <w:sz w:val="24"/>
          <w:szCs w:val="24"/>
        </w:rPr>
      </w:pPr>
      <w:r>
        <w:rPr>
          <w:rFonts w:ascii="Arial" w:hAnsi="Arial" w:cs="Arial"/>
          <w:sz w:val="24"/>
          <w:szCs w:val="24"/>
        </w:rPr>
        <w:t>7</w:t>
      </w:r>
      <w:r w:rsidR="009C6FF7" w:rsidRPr="000D5522">
        <w:rPr>
          <w:rFonts w:ascii="Arial" w:hAnsi="Arial" w:cs="Arial"/>
          <w:sz w:val="24"/>
          <w:szCs w:val="24"/>
        </w:rPr>
        <w:t>.8</w:t>
      </w:r>
      <w:r w:rsidR="001F663B" w:rsidRPr="000D5522">
        <w:rPr>
          <w:rFonts w:ascii="Arial" w:hAnsi="Arial" w:cs="Arial"/>
          <w:sz w:val="24"/>
          <w:szCs w:val="24"/>
        </w:rPr>
        <w:t xml:space="preserve"> </w:t>
      </w:r>
      <w:r w:rsidR="007B6119" w:rsidRPr="000D5522">
        <w:rPr>
          <w:rFonts w:ascii="Arial" w:hAnsi="Arial" w:cs="Arial"/>
          <w:sz w:val="24"/>
          <w:szCs w:val="24"/>
        </w:rPr>
        <w:tab/>
      </w:r>
      <w:r w:rsidR="001F663B" w:rsidRPr="000D5522">
        <w:rPr>
          <w:rFonts w:ascii="Arial" w:hAnsi="Arial" w:cs="Arial"/>
          <w:sz w:val="24"/>
          <w:szCs w:val="24"/>
        </w:rPr>
        <w:t xml:space="preserve">The selection of an </w:t>
      </w:r>
      <w:r w:rsidR="00DE3699" w:rsidRPr="000D5522">
        <w:rPr>
          <w:rFonts w:ascii="Arial" w:hAnsi="Arial" w:cs="Arial"/>
          <w:sz w:val="24"/>
          <w:szCs w:val="24"/>
        </w:rPr>
        <w:t>IA</w:t>
      </w:r>
      <w:r w:rsidR="004B4EA2" w:rsidRPr="000D5522">
        <w:rPr>
          <w:rFonts w:ascii="Arial" w:hAnsi="Arial" w:cs="Arial"/>
          <w:sz w:val="24"/>
          <w:szCs w:val="24"/>
        </w:rPr>
        <w:t xml:space="preserve"> will include</w:t>
      </w:r>
      <w:r w:rsidR="001F663B" w:rsidRPr="000D5522">
        <w:rPr>
          <w:rFonts w:ascii="Arial" w:hAnsi="Arial" w:cs="Arial"/>
          <w:sz w:val="24"/>
          <w:szCs w:val="24"/>
        </w:rPr>
        <w:t xml:space="preserve"> a declaration that the </w:t>
      </w:r>
      <w:r w:rsidR="00DE3699" w:rsidRPr="000D5522">
        <w:rPr>
          <w:rFonts w:ascii="Arial" w:hAnsi="Arial" w:cs="Arial"/>
          <w:sz w:val="24"/>
          <w:szCs w:val="24"/>
        </w:rPr>
        <w:t>IA</w:t>
      </w:r>
      <w:r w:rsidR="001F663B" w:rsidRPr="000D5522">
        <w:rPr>
          <w:rFonts w:ascii="Arial" w:hAnsi="Arial" w:cs="Arial"/>
          <w:sz w:val="24"/>
          <w:szCs w:val="24"/>
        </w:rPr>
        <w:t xml:space="preserve"> does not hold any conflicts of interest in accepting this appointment. Should a conflict of interest aris</w:t>
      </w:r>
      <w:r w:rsidR="005D6F6D" w:rsidRPr="000D5522">
        <w:rPr>
          <w:rFonts w:ascii="Arial" w:hAnsi="Arial" w:cs="Arial"/>
          <w:sz w:val="24"/>
          <w:szCs w:val="24"/>
        </w:rPr>
        <w:t xml:space="preserve">e </w:t>
      </w:r>
      <w:r w:rsidR="001F663B" w:rsidRPr="000D5522">
        <w:rPr>
          <w:rFonts w:ascii="Arial" w:hAnsi="Arial" w:cs="Arial"/>
          <w:sz w:val="24"/>
          <w:szCs w:val="24"/>
        </w:rPr>
        <w:t xml:space="preserve"> during the process of the review the </w:t>
      </w:r>
      <w:r w:rsidR="00DE3699" w:rsidRPr="000D5522">
        <w:rPr>
          <w:rFonts w:ascii="Arial" w:hAnsi="Arial" w:cs="Arial"/>
          <w:sz w:val="24"/>
          <w:szCs w:val="24"/>
        </w:rPr>
        <w:t>IA</w:t>
      </w:r>
      <w:r w:rsidR="001F663B" w:rsidRPr="000D5522">
        <w:rPr>
          <w:rFonts w:ascii="Arial" w:hAnsi="Arial" w:cs="Arial"/>
          <w:sz w:val="24"/>
          <w:szCs w:val="24"/>
        </w:rPr>
        <w:t xml:space="preserve"> must declare this at the earl</w:t>
      </w:r>
      <w:r w:rsidR="005D6F6D" w:rsidRPr="000D5522">
        <w:rPr>
          <w:rFonts w:ascii="Arial" w:hAnsi="Arial" w:cs="Arial"/>
          <w:sz w:val="24"/>
          <w:szCs w:val="24"/>
        </w:rPr>
        <w:t>iest</w:t>
      </w:r>
      <w:r w:rsidR="001F663B" w:rsidRPr="000D5522">
        <w:rPr>
          <w:rFonts w:ascii="Arial" w:hAnsi="Arial" w:cs="Arial"/>
          <w:sz w:val="24"/>
          <w:szCs w:val="24"/>
        </w:rPr>
        <w:t xml:space="preserve"> oppo</w:t>
      </w:r>
      <w:r w:rsidR="005D0008" w:rsidRPr="000D5522">
        <w:rPr>
          <w:rFonts w:ascii="Arial" w:hAnsi="Arial" w:cs="Arial"/>
          <w:sz w:val="24"/>
          <w:szCs w:val="24"/>
        </w:rPr>
        <w:t>rtunity to the SAR panel</w:t>
      </w:r>
      <w:r w:rsidR="005455C3" w:rsidRPr="000D5522">
        <w:rPr>
          <w:rFonts w:ascii="Arial" w:hAnsi="Arial" w:cs="Arial"/>
          <w:sz w:val="24"/>
          <w:szCs w:val="24"/>
        </w:rPr>
        <w:t>.</w:t>
      </w:r>
    </w:p>
    <w:p w14:paraId="3E529441" w14:textId="056C1F08" w:rsidR="001F663B" w:rsidRPr="000D5522" w:rsidRDefault="00B573EF" w:rsidP="009B2512">
      <w:pPr>
        <w:ind w:left="720" w:hanging="720"/>
        <w:rPr>
          <w:rFonts w:ascii="Arial" w:hAnsi="Arial" w:cs="Arial"/>
          <w:sz w:val="24"/>
          <w:szCs w:val="24"/>
        </w:rPr>
      </w:pPr>
      <w:r>
        <w:rPr>
          <w:rFonts w:ascii="Arial" w:hAnsi="Arial" w:cs="Arial"/>
          <w:sz w:val="24"/>
          <w:szCs w:val="24"/>
        </w:rPr>
        <w:t>7</w:t>
      </w:r>
      <w:r w:rsidR="009C6FF7" w:rsidRPr="000D5522">
        <w:rPr>
          <w:rFonts w:ascii="Arial" w:hAnsi="Arial" w:cs="Arial"/>
          <w:sz w:val="24"/>
          <w:szCs w:val="24"/>
        </w:rPr>
        <w:t>.9</w:t>
      </w:r>
      <w:r w:rsidR="001F663B" w:rsidRPr="000D5522">
        <w:rPr>
          <w:rFonts w:ascii="Arial" w:hAnsi="Arial" w:cs="Arial"/>
          <w:sz w:val="24"/>
          <w:szCs w:val="24"/>
        </w:rPr>
        <w:t xml:space="preserve"> </w:t>
      </w:r>
      <w:r w:rsidR="007B6119" w:rsidRPr="000D5522">
        <w:rPr>
          <w:rFonts w:ascii="Arial" w:hAnsi="Arial" w:cs="Arial"/>
          <w:sz w:val="24"/>
          <w:szCs w:val="24"/>
        </w:rPr>
        <w:tab/>
      </w:r>
      <w:r w:rsidR="001F663B" w:rsidRPr="000D5522">
        <w:rPr>
          <w:rFonts w:ascii="Arial" w:hAnsi="Arial" w:cs="Arial"/>
          <w:sz w:val="24"/>
          <w:szCs w:val="24"/>
        </w:rPr>
        <w:t xml:space="preserve">Once the </w:t>
      </w:r>
      <w:r w:rsidR="00DE3699" w:rsidRPr="000D5522">
        <w:rPr>
          <w:rFonts w:ascii="Arial" w:hAnsi="Arial" w:cs="Arial"/>
          <w:sz w:val="24"/>
          <w:szCs w:val="24"/>
        </w:rPr>
        <w:t>IA</w:t>
      </w:r>
      <w:r w:rsidR="001F663B" w:rsidRPr="000D5522">
        <w:rPr>
          <w:rFonts w:ascii="Arial" w:hAnsi="Arial" w:cs="Arial"/>
          <w:sz w:val="24"/>
          <w:szCs w:val="24"/>
        </w:rPr>
        <w:t xml:space="preserve"> has accep</w:t>
      </w:r>
      <w:r w:rsidR="00847019" w:rsidRPr="000D5522">
        <w:rPr>
          <w:rFonts w:ascii="Arial" w:hAnsi="Arial" w:cs="Arial"/>
          <w:sz w:val="24"/>
          <w:szCs w:val="24"/>
        </w:rPr>
        <w:t>ted the commission the</w:t>
      </w:r>
      <w:r w:rsidR="001F663B" w:rsidRPr="000D5522">
        <w:rPr>
          <w:rFonts w:ascii="Arial" w:hAnsi="Arial" w:cs="Arial"/>
          <w:sz w:val="24"/>
          <w:szCs w:val="24"/>
        </w:rPr>
        <w:t xml:space="preserve"> timescales for completing the SAR will commence. In every case, every effort will be made to complete the review within six months of the commission of the SAR. Where this will be </w:t>
      </w:r>
      <w:r w:rsidR="005D6F6D" w:rsidRPr="000D5522">
        <w:rPr>
          <w:rFonts w:ascii="Arial" w:hAnsi="Arial" w:cs="Arial"/>
          <w:sz w:val="24"/>
          <w:szCs w:val="24"/>
        </w:rPr>
        <w:t xml:space="preserve">not be possible, the matter will be discussed at the LAR and with the NYSAB chair. </w:t>
      </w:r>
      <w:r w:rsidR="009B2512" w:rsidRPr="000D5522">
        <w:rPr>
          <w:rFonts w:ascii="Arial" w:hAnsi="Arial" w:cs="Arial"/>
          <w:sz w:val="24"/>
          <w:szCs w:val="24"/>
        </w:rPr>
        <w:t xml:space="preserve">Updates will be </w:t>
      </w:r>
      <w:r w:rsidR="007B6119" w:rsidRPr="000D5522">
        <w:rPr>
          <w:rFonts w:ascii="Arial" w:hAnsi="Arial" w:cs="Arial"/>
          <w:sz w:val="24"/>
          <w:szCs w:val="24"/>
        </w:rPr>
        <w:t>recorded in the minutes of the L</w:t>
      </w:r>
      <w:r w:rsidR="00E77C36" w:rsidRPr="000D5522">
        <w:rPr>
          <w:rFonts w:ascii="Arial" w:hAnsi="Arial" w:cs="Arial"/>
          <w:sz w:val="24"/>
          <w:szCs w:val="24"/>
        </w:rPr>
        <w:t>AR</w:t>
      </w:r>
      <w:r w:rsidR="001F663B" w:rsidRPr="000D5522">
        <w:rPr>
          <w:rFonts w:ascii="Arial" w:hAnsi="Arial" w:cs="Arial"/>
          <w:sz w:val="24"/>
          <w:szCs w:val="24"/>
        </w:rPr>
        <w:t xml:space="preserve"> meeting.</w:t>
      </w:r>
      <w:r w:rsidR="00791D92" w:rsidRPr="000D5522">
        <w:rPr>
          <w:rFonts w:ascii="Arial" w:hAnsi="Arial" w:cs="Arial"/>
          <w:sz w:val="24"/>
          <w:szCs w:val="24"/>
        </w:rPr>
        <w:t xml:space="preserve"> Interested parties, such as the family, will be notified</w:t>
      </w:r>
      <w:r w:rsidR="006A3BEF" w:rsidRPr="000D5522">
        <w:rPr>
          <w:rFonts w:ascii="Arial" w:hAnsi="Arial" w:cs="Arial"/>
          <w:sz w:val="24"/>
          <w:szCs w:val="24"/>
        </w:rPr>
        <w:t xml:space="preserve"> on the progress of the review</w:t>
      </w:r>
      <w:r w:rsidR="00791D92" w:rsidRPr="000D5522">
        <w:rPr>
          <w:rFonts w:ascii="Arial" w:hAnsi="Arial" w:cs="Arial"/>
          <w:sz w:val="24"/>
          <w:szCs w:val="24"/>
        </w:rPr>
        <w:t xml:space="preserve">. </w:t>
      </w:r>
      <w:r w:rsidR="0023719C" w:rsidRPr="000D5522">
        <w:rPr>
          <w:rFonts w:ascii="Arial" w:hAnsi="Arial" w:cs="Arial"/>
          <w:sz w:val="24"/>
          <w:szCs w:val="24"/>
        </w:rPr>
        <w:t xml:space="preserve"> </w:t>
      </w:r>
    </w:p>
    <w:p w14:paraId="010E5384" w14:textId="3507E6CB" w:rsidR="00D947ED" w:rsidRPr="000D5522" w:rsidRDefault="00B573EF" w:rsidP="00F13EDA">
      <w:pPr>
        <w:ind w:left="720" w:hanging="720"/>
        <w:rPr>
          <w:rFonts w:ascii="Arial" w:hAnsi="Arial" w:cs="Arial"/>
          <w:sz w:val="24"/>
          <w:szCs w:val="24"/>
        </w:rPr>
      </w:pPr>
      <w:r>
        <w:rPr>
          <w:rFonts w:ascii="Arial" w:hAnsi="Arial" w:cs="Arial"/>
          <w:sz w:val="24"/>
          <w:szCs w:val="24"/>
        </w:rPr>
        <w:t>7</w:t>
      </w:r>
      <w:r w:rsidR="00F13EDA" w:rsidRPr="000D5522">
        <w:rPr>
          <w:rFonts w:ascii="Arial" w:hAnsi="Arial" w:cs="Arial"/>
          <w:sz w:val="24"/>
          <w:szCs w:val="24"/>
        </w:rPr>
        <w:t>.</w:t>
      </w:r>
      <w:r w:rsidR="005D6F6D" w:rsidRPr="000D5522">
        <w:rPr>
          <w:rFonts w:ascii="Arial" w:hAnsi="Arial" w:cs="Arial"/>
          <w:sz w:val="24"/>
          <w:szCs w:val="24"/>
        </w:rPr>
        <w:t>10</w:t>
      </w:r>
      <w:r w:rsidR="00F13EDA" w:rsidRPr="000D5522">
        <w:rPr>
          <w:rFonts w:ascii="Arial" w:hAnsi="Arial" w:cs="Arial"/>
          <w:sz w:val="24"/>
          <w:szCs w:val="24"/>
        </w:rPr>
        <w:t xml:space="preserve"> </w:t>
      </w:r>
      <w:r w:rsidR="00F13EDA" w:rsidRPr="000D5522">
        <w:rPr>
          <w:rFonts w:ascii="Arial" w:hAnsi="Arial" w:cs="Arial"/>
          <w:sz w:val="24"/>
          <w:szCs w:val="24"/>
        </w:rPr>
        <w:tab/>
      </w:r>
      <w:r w:rsidR="00D947ED" w:rsidRPr="000D5522">
        <w:rPr>
          <w:rFonts w:ascii="Arial" w:hAnsi="Arial" w:cs="Arial"/>
          <w:sz w:val="24"/>
          <w:szCs w:val="24"/>
        </w:rPr>
        <w:t>The SARP will regularly meet during the SAR process to monitor progress and discuss whether any amendments to the Terms of Reference are required.</w:t>
      </w:r>
    </w:p>
    <w:p w14:paraId="1DA69086" w14:textId="74C259B3" w:rsidR="007B6119" w:rsidRPr="000D5522" w:rsidRDefault="00B573EF" w:rsidP="001F663B">
      <w:pPr>
        <w:rPr>
          <w:rFonts w:ascii="Arial" w:hAnsi="Arial" w:cs="Arial"/>
          <w:sz w:val="24"/>
          <w:szCs w:val="24"/>
        </w:rPr>
      </w:pPr>
      <w:r>
        <w:rPr>
          <w:rFonts w:ascii="Arial" w:hAnsi="Arial" w:cs="Arial"/>
          <w:sz w:val="24"/>
          <w:szCs w:val="24"/>
        </w:rPr>
        <w:t>7</w:t>
      </w:r>
      <w:r w:rsidR="00F13EDA" w:rsidRPr="000D5522">
        <w:rPr>
          <w:rFonts w:ascii="Arial" w:hAnsi="Arial" w:cs="Arial"/>
          <w:sz w:val="24"/>
          <w:szCs w:val="24"/>
        </w:rPr>
        <w:t>.1</w:t>
      </w:r>
      <w:r w:rsidR="005D6F6D" w:rsidRPr="000D5522">
        <w:rPr>
          <w:rFonts w:ascii="Arial" w:hAnsi="Arial" w:cs="Arial"/>
          <w:sz w:val="24"/>
          <w:szCs w:val="24"/>
        </w:rPr>
        <w:t>1</w:t>
      </w:r>
      <w:r w:rsidR="001F663B" w:rsidRPr="000D5522">
        <w:rPr>
          <w:rFonts w:ascii="Arial" w:hAnsi="Arial" w:cs="Arial"/>
          <w:sz w:val="24"/>
          <w:szCs w:val="24"/>
        </w:rPr>
        <w:t xml:space="preserve"> </w:t>
      </w:r>
      <w:r w:rsidR="007B6119" w:rsidRPr="000D5522">
        <w:rPr>
          <w:rFonts w:ascii="Arial" w:hAnsi="Arial" w:cs="Arial"/>
          <w:sz w:val="24"/>
          <w:szCs w:val="24"/>
        </w:rPr>
        <w:tab/>
      </w:r>
      <w:r w:rsidR="001F663B" w:rsidRPr="000D5522">
        <w:rPr>
          <w:rFonts w:ascii="Arial" w:hAnsi="Arial" w:cs="Arial"/>
          <w:sz w:val="24"/>
          <w:szCs w:val="24"/>
        </w:rPr>
        <w:t>Agencies involved in the incident are r</w:t>
      </w:r>
      <w:r w:rsidR="00F75F87" w:rsidRPr="000D5522">
        <w:rPr>
          <w:rFonts w:ascii="Arial" w:hAnsi="Arial" w:cs="Arial"/>
          <w:sz w:val="24"/>
          <w:szCs w:val="24"/>
        </w:rPr>
        <w:t>equired under the Care Act 2014</w:t>
      </w:r>
      <w:r w:rsidR="001F663B" w:rsidRPr="000D5522">
        <w:rPr>
          <w:rFonts w:ascii="Arial" w:hAnsi="Arial" w:cs="Arial"/>
          <w:sz w:val="24"/>
          <w:szCs w:val="24"/>
        </w:rPr>
        <w:t xml:space="preserve"> to </w:t>
      </w:r>
      <w:r w:rsidR="007B6119" w:rsidRPr="000D5522">
        <w:rPr>
          <w:rFonts w:ascii="Arial" w:hAnsi="Arial" w:cs="Arial"/>
          <w:sz w:val="24"/>
          <w:szCs w:val="24"/>
        </w:rPr>
        <w:tab/>
      </w:r>
      <w:r w:rsidR="001F663B" w:rsidRPr="000D5522">
        <w:rPr>
          <w:rFonts w:ascii="Arial" w:hAnsi="Arial" w:cs="Arial"/>
          <w:sz w:val="24"/>
          <w:szCs w:val="24"/>
        </w:rPr>
        <w:t xml:space="preserve">cooperate with the </w:t>
      </w:r>
      <w:proofErr w:type="gramStart"/>
      <w:r w:rsidR="001F663B" w:rsidRPr="000D5522">
        <w:rPr>
          <w:rFonts w:ascii="Arial" w:hAnsi="Arial" w:cs="Arial"/>
          <w:sz w:val="24"/>
          <w:szCs w:val="24"/>
        </w:rPr>
        <w:t>SAR</w:t>
      </w:r>
      <w:r w:rsidR="00F75F87" w:rsidRPr="000D5522">
        <w:rPr>
          <w:rFonts w:ascii="Arial" w:hAnsi="Arial" w:cs="Arial"/>
          <w:sz w:val="24"/>
          <w:szCs w:val="24"/>
        </w:rPr>
        <w:t>,</w:t>
      </w:r>
      <w:r w:rsidR="001F663B" w:rsidRPr="000D5522">
        <w:rPr>
          <w:rFonts w:ascii="Arial" w:hAnsi="Arial" w:cs="Arial"/>
          <w:sz w:val="24"/>
          <w:szCs w:val="24"/>
        </w:rPr>
        <w:t xml:space="preserve"> and</w:t>
      </w:r>
      <w:proofErr w:type="gramEnd"/>
      <w:r w:rsidR="001F663B" w:rsidRPr="000D5522">
        <w:rPr>
          <w:rFonts w:ascii="Arial" w:hAnsi="Arial" w:cs="Arial"/>
          <w:sz w:val="24"/>
          <w:szCs w:val="24"/>
        </w:rPr>
        <w:t xml:space="preserve"> MUST supply all </w:t>
      </w:r>
      <w:r w:rsidR="00F75F87" w:rsidRPr="000D5522">
        <w:rPr>
          <w:rFonts w:ascii="Arial" w:hAnsi="Arial" w:cs="Arial"/>
          <w:sz w:val="24"/>
          <w:szCs w:val="24"/>
        </w:rPr>
        <w:t>information that</w:t>
      </w:r>
      <w:r w:rsidR="001F663B" w:rsidRPr="000D5522">
        <w:rPr>
          <w:rFonts w:ascii="Arial" w:hAnsi="Arial" w:cs="Arial"/>
          <w:sz w:val="24"/>
          <w:szCs w:val="24"/>
        </w:rPr>
        <w:t xml:space="preserve"> may be </w:t>
      </w:r>
      <w:r w:rsidR="007B6119" w:rsidRPr="000D5522">
        <w:rPr>
          <w:rFonts w:ascii="Arial" w:hAnsi="Arial" w:cs="Arial"/>
          <w:sz w:val="24"/>
          <w:szCs w:val="24"/>
        </w:rPr>
        <w:tab/>
      </w:r>
      <w:r w:rsidR="001F663B" w:rsidRPr="000D5522">
        <w:rPr>
          <w:rFonts w:ascii="Arial" w:hAnsi="Arial" w:cs="Arial"/>
          <w:sz w:val="24"/>
          <w:szCs w:val="24"/>
        </w:rPr>
        <w:t>relevant w</w:t>
      </w:r>
      <w:r w:rsidR="00254C38" w:rsidRPr="000D5522">
        <w:rPr>
          <w:rFonts w:ascii="Arial" w:hAnsi="Arial" w:cs="Arial"/>
          <w:sz w:val="24"/>
          <w:szCs w:val="24"/>
        </w:rPr>
        <w:t>ithin the identified timescale.</w:t>
      </w:r>
    </w:p>
    <w:p w14:paraId="1A03268C" w14:textId="0E05ACAD" w:rsidR="00F861B0" w:rsidRPr="000D5522" w:rsidRDefault="00B573EF" w:rsidP="00B573EF">
      <w:pPr>
        <w:ind w:left="720" w:hanging="720"/>
        <w:rPr>
          <w:rFonts w:ascii="Arial" w:hAnsi="Arial" w:cs="Arial"/>
          <w:sz w:val="24"/>
          <w:szCs w:val="24"/>
        </w:rPr>
      </w:pPr>
      <w:r>
        <w:rPr>
          <w:rFonts w:ascii="Arial" w:hAnsi="Arial" w:cs="Arial"/>
          <w:sz w:val="24"/>
          <w:szCs w:val="24"/>
        </w:rPr>
        <w:t>7</w:t>
      </w:r>
      <w:r w:rsidR="00AB4F1D" w:rsidRPr="000D5522">
        <w:rPr>
          <w:rFonts w:ascii="Arial" w:hAnsi="Arial" w:cs="Arial"/>
          <w:sz w:val="24"/>
          <w:szCs w:val="24"/>
        </w:rPr>
        <w:t>.1</w:t>
      </w:r>
      <w:r w:rsidR="005D6F6D" w:rsidRPr="000D5522">
        <w:rPr>
          <w:rFonts w:ascii="Arial" w:hAnsi="Arial" w:cs="Arial"/>
          <w:sz w:val="24"/>
          <w:szCs w:val="24"/>
        </w:rPr>
        <w:t>2</w:t>
      </w:r>
      <w:r w:rsidR="009A0BE5" w:rsidRPr="000D5522">
        <w:rPr>
          <w:rFonts w:ascii="Arial" w:hAnsi="Arial" w:cs="Arial"/>
          <w:sz w:val="24"/>
          <w:szCs w:val="24"/>
        </w:rPr>
        <w:t xml:space="preserve"> </w:t>
      </w:r>
      <w:r w:rsidR="009A0BE5" w:rsidRPr="000D5522">
        <w:rPr>
          <w:rFonts w:ascii="Arial" w:hAnsi="Arial" w:cs="Arial"/>
          <w:sz w:val="24"/>
          <w:szCs w:val="24"/>
        </w:rPr>
        <w:tab/>
        <w:t xml:space="preserve">Agencies are responsible for ensuring staff are offered appropriate emotional support during the SAR process. This support should be clearly identified and communicated to all staff involved. The death or serious injury of an adult at risk will have an impact on staff and </w:t>
      </w:r>
      <w:r w:rsidR="005D6F6D" w:rsidRPr="000D5522">
        <w:rPr>
          <w:rFonts w:ascii="Arial" w:hAnsi="Arial" w:cs="Arial"/>
          <w:sz w:val="24"/>
          <w:szCs w:val="24"/>
        </w:rPr>
        <w:t xml:space="preserve">should </w:t>
      </w:r>
      <w:r w:rsidR="009A0BE5" w:rsidRPr="000D5522">
        <w:rPr>
          <w:rFonts w:ascii="Arial" w:hAnsi="Arial" w:cs="Arial"/>
          <w:sz w:val="24"/>
          <w:szCs w:val="24"/>
        </w:rPr>
        <w:t xml:space="preserve">be acknowledged by the agency. </w:t>
      </w:r>
      <w:r w:rsidR="009A0BE5" w:rsidRPr="000D5522">
        <w:rPr>
          <w:rFonts w:ascii="Arial" w:hAnsi="Arial" w:cs="Arial"/>
          <w:sz w:val="24"/>
          <w:szCs w:val="24"/>
        </w:rPr>
        <w:lastRenderedPageBreak/>
        <w:t xml:space="preserve">The impact may be felt beyond the individual staff involved to the team, organisation or workplace. </w:t>
      </w:r>
    </w:p>
    <w:p w14:paraId="05EA7AE1" w14:textId="1F9E3955" w:rsidR="00D947ED" w:rsidRPr="000D5522" w:rsidRDefault="00B573EF" w:rsidP="009B2512">
      <w:pPr>
        <w:ind w:left="720" w:hanging="720"/>
        <w:rPr>
          <w:rFonts w:ascii="Arial" w:hAnsi="Arial" w:cs="Arial"/>
          <w:sz w:val="24"/>
          <w:szCs w:val="24"/>
        </w:rPr>
      </w:pPr>
      <w:r>
        <w:rPr>
          <w:rFonts w:ascii="Arial" w:hAnsi="Arial" w:cs="Arial"/>
          <w:sz w:val="24"/>
          <w:szCs w:val="24"/>
        </w:rPr>
        <w:t>7</w:t>
      </w:r>
      <w:r w:rsidR="009B2512" w:rsidRPr="000D5522">
        <w:rPr>
          <w:rFonts w:ascii="Arial" w:hAnsi="Arial" w:cs="Arial"/>
          <w:sz w:val="24"/>
          <w:szCs w:val="24"/>
        </w:rPr>
        <w:t>.1</w:t>
      </w:r>
      <w:r w:rsidR="005D6F6D" w:rsidRPr="000D5522">
        <w:rPr>
          <w:rFonts w:ascii="Arial" w:hAnsi="Arial" w:cs="Arial"/>
          <w:sz w:val="24"/>
          <w:szCs w:val="24"/>
        </w:rPr>
        <w:t>3</w:t>
      </w:r>
      <w:r w:rsidR="009B2512" w:rsidRPr="000D5522">
        <w:rPr>
          <w:rFonts w:ascii="Arial" w:hAnsi="Arial" w:cs="Arial"/>
          <w:sz w:val="24"/>
          <w:szCs w:val="24"/>
        </w:rPr>
        <w:t xml:space="preserve"> </w:t>
      </w:r>
      <w:r w:rsidR="009B2512" w:rsidRPr="000D5522">
        <w:rPr>
          <w:rFonts w:ascii="Arial" w:hAnsi="Arial" w:cs="Arial"/>
          <w:sz w:val="24"/>
          <w:szCs w:val="24"/>
        </w:rPr>
        <w:tab/>
      </w:r>
      <w:r w:rsidR="00D947ED" w:rsidRPr="000D5522">
        <w:rPr>
          <w:rFonts w:ascii="Arial" w:hAnsi="Arial" w:cs="Arial"/>
          <w:sz w:val="24"/>
          <w:szCs w:val="24"/>
        </w:rPr>
        <w:t xml:space="preserve">The SARP should receive and agree the draft report before it is presented to </w:t>
      </w:r>
      <w:r w:rsidR="00CE30F1" w:rsidRPr="000D5522">
        <w:rPr>
          <w:rFonts w:ascii="Arial" w:hAnsi="Arial" w:cs="Arial"/>
          <w:sz w:val="24"/>
          <w:szCs w:val="24"/>
        </w:rPr>
        <w:t>NYSAB via the LAR</w:t>
      </w:r>
      <w:r w:rsidR="00D947ED" w:rsidRPr="000D5522">
        <w:rPr>
          <w:rFonts w:ascii="Arial" w:hAnsi="Arial" w:cs="Arial"/>
          <w:sz w:val="24"/>
          <w:szCs w:val="24"/>
        </w:rPr>
        <w:t xml:space="preserve"> so that individuals are satisfied that the panel’s analysis and conclusions have been fully and fairly represented.</w:t>
      </w:r>
    </w:p>
    <w:p w14:paraId="0F78B370" w14:textId="65E0135D" w:rsidR="00D947ED" w:rsidRPr="000D5522" w:rsidRDefault="00B573EF" w:rsidP="00BA6928">
      <w:pPr>
        <w:ind w:left="720" w:hanging="720"/>
        <w:rPr>
          <w:rFonts w:ascii="Arial" w:hAnsi="Arial" w:cs="Arial"/>
          <w:sz w:val="24"/>
          <w:szCs w:val="24"/>
        </w:rPr>
      </w:pPr>
      <w:r>
        <w:rPr>
          <w:rFonts w:ascii="Arial" w:hAnsi="Arial" w:cs="Arial"/>
          <w:sz w:val="24"/>
          <w:szCs w:val="24"/>
        </w:rPr>
        <w:t>7</w:t>
      </w:r>
      <w:r w:rsidR="00BA6928" w:rsidRPr="000D5522">
        <w:rPr>
          <w:rFonts w:ascii="Arial" w:hAnsi="Arial" w:cs="Arial"/>
          <w:sz w:val="24"/>
          <w:szCs w:val="24"/>
        </w:rPr>
        <w:t>.1</w:t>
      </w:r>
      <w:r w:rsidR="005D6F6D" w:rsidRPr="000D5522">
        <w:rPr>
          <w:rFonts w:ascii="Arial" w:hAnsi="Arial" w:cs="Arial"/>
          <w:sz w:val="24"/>
          <w:szCs w:val="24"/>
        </w:rPr>
        <w:t>4</w:t>
      </w:r>
      <w:r w:rsidR="00BA6928" w:rsidRPr="000D5522">
        <w:rPr>
          <w:rFonts w:ascii="Arial" w:hAnsi="Arial" w:cs="Arial"/>
          <w:sz w:val="24"/>
          <w:szCs w:val="24"/>
        </w:rPr>
        <w:t xml:space="preserve"> </w:t>
      </w:r>
      <w:r w:rsidR="00BA6928" w:rsidRPr="000D5522">
        <w:rPr>
          <w:rFonts w:ascii="Arial" w:hAnsi="Arial" w:cs="Arial"/>
          <w:sz w:val="24"/>
          <w:szCs w:val="24"/>
        </w:rPr>
        <w:tab/>
      </w:r>
      <w:r w:rsidR="00D947ED" w:rsidRPr="000D5522">
        <w:rPr>
          <w:rFonts w:ascii="Arial" w:hAnsi="Arial" w:cs="Arial"/>
          <w:sz w:val="24"/>
          <w:szCs w:val="24"/>
        </w:rPr>
        <w:t xml:space="preserve">The adult(s) and/or family should also be given the opportunity to discuss the SAR report and conclusions, and their experience of the process. Ordinarily, </w:t>
      </w:r>
      <w:r w:rsidR="00413EDD" w:rsidRPr="000D5522">
        <w:rPr>
          <w:rFonts w:ascii="Arial" w:hAnsi="Arial" w:cs="Arial"/>
          <w:sz w:val="24"/>
          <w:szCs w:val="24"/>
        </w:rPr>
        <w:t xml:space="preserve">two </w:t>
      </w:r>
      <w:r w:rsidR="00D947ED" w:rsidRPr="000D5522">
        <w:rPr>
          <w:rFonts w:ascii="Arial" w:hAnsi="Arial" w:cs="Arial"/>
          <w:sz w:val="24"/>
          <w:szCs w:val="24"/>
        </w:rPr>
        <w:t>weeks will be afforded to read th</w:t>
      </w:r>
      <w:r w:rsidR="006D685B" w:rsidRPr="000D5522">
        <w:rPr>
          <w:rFonts w:ascii="Arial" w:hAnsi="Arial" w:cs="Arial"/>
          <w:sz w:val="24"/>
          <w:szCs w:val="24"/>
        </w:rPr>
        <w:t>e SAR and provide any response.</w:t>
      </w:r>
      <w:r w:rsidR="008C209C" w:rsidRPr="000D5522">
        <w:rPr>
          <w:rFonts w:ascii="Arial" w:hAnsi="Arial" w:cs="Arial"/>
          <w:sz w:val="24"/>
          <w:szCs w:val="24"/>
        </w:rPr>
        <w:t xml:space="preserve"> However, extensions will be granted at the discretion of the NYSAB Independent Chair if deemed appropriate to do so. </w:t>
      </w:r>
    </w:p>
    <w:p w14:paraId="24889988" w14:textId="09E48B2D" w:rsidR="006D685B" w:rsidRPr="000D5522" w:rsidRDefault="00B573EF" w:rsidP="006D685B">
      <w:pPr>
        <w:pStyle w:val="Heading1"/>
        <w:rPr>
          <w:rFonts w:ascii="Arial" w:hAnsi="Arial" w:cs="Arial"/>
        </w:rPr>
      </w:pPr>
      <w:bookmarkStart w:id="10" w:name="_Toc154586968"/>
      <w:r>
        <w:rPr>
          <w:rFonts w:ascii="Arial" w:hAnsi="Arial" w:cs="Arial"/>
        </w:rPr>
        <w:t>8</w:t>
      </w:r>
      <w:r w:rsidR="006D685B" w:rsidRPr="000D5522">
        <w:rPr>
          <w:rFonts w:ascii="Arial" w:hAnsi="Arial" w:cs="Arial"/>
        </w:rPr>
        <w:t xml:space="preserve">. </w:t>
      </w:r>
      <w:proofErr w:type="gramStart"/>
      <w:r w:rsidR="006D685B" w:rsidRPr="000D5522">
        <w:rPr>
          <w:rFonts w:ascii="Arial" w:hAnsi="Arial" w:cs="Arial"/>
        </w:rPr>
        <w:t>Making a decision</w:t>
      </w:r>
      <w:proofErr w:type="gramEnd"/>
      <w:r w:rsidR="006D685B" w:rsidRPr="000D5522">
        <w:rPr>
          <w:rFonts w:ascii="Arial" w:hAnsi="Arial" w:cs="Arial"/>
        </w:rPr>
        <w:t xml:space="preserve"> on SAR methodology</w:t>
      </w:r>
      <w:bookmarkEnd w:id="10"/>
    </w:p>
    <w:p w14:paraId="2776BD54" w14:textId="05C27AF8" w:rsidR="006D685B" w:rsidRPr="000D5522" w:rsidRDefault="00B573EF" w:rsidP="006D685B">
      <w:pPr>
        <w:ind w:left="720" w:hanging="720"/>
        <w:rPr>
          <w:rFonts w:ascii="Arial" w:hAnsi="Arial" w:cs="Arial"/>
          <w:sz w:val="24"/>
          <w:szCs w:val="24"/>
        </w:rPr>
      </w:pPr>
      <w:r>
        <w:rPr>
          <w:rFonts w:ascii="Arial" w:hAnsi="Arial" w:cs="Arial"/>
          <w:sz w:val="24"/>
          <w:szCs w:val="24"/>
        </w:rPr>
        <w:t>8</w:t>
      </w:r>
      <w:r w:rsidR="006D685B" w:rsidRPr="000D5522">
        <w:rPr>
          <w:rFonts w:ascii="Arial" w:hAnsi="Arial" w:cs="Arial"/>
          <w:sz w:val="24"/>
          <w:szCs w:val="24"/>
        </w:rPr>
        <w:t xml:space="preserve">.1 </w:t>
      </w:r>
      <w:r w:rsidR="006D685B" w:rsidRPr="000D5522">
        <w:rPr>
          <w:rFonts w:ascii="Arial" w:hAnsi="Arial" w:cs="Arial"/>
          <w:sz w:val="24"/>
          <w:szCs w:val="24"/>
        </w:rPr>
        <w:tab/>
        <w:t>Once</w:t>
      </w:r>
      <w:r w:rsidR="007F3FC0" w:rsidRPr="000D5522">
        <w:rPr>
          <w:rFonts w:ascii="Arial" w:hAnsi="Arial" w:cs="Arial"/>
          <w:sz w:val="24"/>
          <w:szCs w:val="24"/>
        </w:rPr>
        <w:t xml:space="preserve"> the</w:t>
      </w:r>
      <w:r w:rsidR="006D685B" w:rsidRPr="000D5522">
        <w:rPr>
          <w:rFonts w:ascii="Arial" w:hAnsi="Arial" w:cs="Arial"/>
          <w:sz w:val="24"/>
          <w:szCs w:val="24"/>
        </w:rPr>
        <w:t xml:space="preserve"> LAR </w:t>
      </w:r>
      <w:r w:rsidR="007F3FC0" w:rsidRPr="000D5522">
        <w:rPr>
          <w:rFonts w:ascii="Arial" w:hAnsi="Arial" w:cs="Arial"/>
          <w:sz w:val="24"/>
          <w:szCs w:val="24"/>
        </w:rPr>
        <w:t xml:space="preserve">has </w:t>
      </w:r>
      <w:r w:rsidR="006D685B" w:rsidRPr="000D5522">
        <w:rPr>
          <w:rFonts w:ascii="Arial" w:hAnsi="Arial" w:cs="Arial"/>
          <w:sz w:val="24"/>
          <w:szCs w:val="24"/>
        </w:rPr>
        <w:t>agreed to commission a SAR, a SAR Panel will be convened that must decide on the most appropriate methodology to use. See Appendix 4 for further guidance. This must be appropriate and proportionate to the case under review. The Care Act statutory guidance indicates that, whichever SAR methodology is employed, the following elements should be in place:</w:t>
      </w:r>
    </w:p>
    <w:p w14:paraId="114A0337" w14:textId="77777777"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SAR Panel</w:t>
      </w:r>
      <w:r w:rsidRPr="000D5522">
        <w:rPr>
          <w:rFonts w:ascii="Arial" w:hAnsi="Arial" w:cs="Arial"/>
          <w:sz w:val="24"/>
          <w:szCs w:val="24"/>
        </w:rPr>
        <w:t xml:space="preserve"> </w:t>
      </w:r>
      <w:r w:rsidRPr="000D5522">
        <w:rPr>
          <w:rFonts w:ascii="Arial" w:hAnsi="Arial" w:cs="Arial"/>
          <w:b/>
          <w:sz w:val="24"/>
          <w:szCs w:val="24"/>
        </w:rPr>
        <w:t>(SARP)</w:t>
      </w:r>
      <w:r w:rsidRPr="000D5522">
        <w:rPr>
          <w:rFonts w:ascii="Arial" w:hAnsi="Arial" w:cs="Arial"/>
          <w:sz w:val="24"/>
          <w:szCs w:val="24"/>
        </w:rPr>
        <w:t xml:space="preserve"> – scrutinises information submitted to the review. The panel size should be proportionate to the nature and complexity of the review, but should comprise a minimum of three members in addition to a chair with a level of independence from the case under review</w:t>
      </w:r>
    </w:p>
    <w:p w14:paraId="5F6A1FF2" w14:textId="77777777"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SARP Chair</w:t>
      </w:r>
      <w:r w:rsidRPr="000D5522">
        <w:rPr>
          <w:rFonts w:ascii="Arial" w:hAnsi="Arial" w:cs="Arial"/>
          <w:sz w:val="24"/>
          <w:szCs w:val="24"/>
        </w:rPr>
        <w:t xml:space="preserve"> – independent of the case under review, and with appropriate skills, knowledge and experience (see below)</w:t>
      </w:r>
    </w:p>
    <w:p w14:paraId="055869A3" w14:textId="77777777" w:rsidR="006D685B" w:rsidRPr="000D5522" w:rsidRDefault="00CE30F1" w:rsidP="006D685B">
      <w:pPr>
        <w:pStyle w:val="ListParagraph"/>
        <w:numPr>
          <w:ilvl w:val="0"/>
          <w:numId w:val="5"/>
        </w:numPr>
        <w:rPr>
          <w:rFonts w:ascii="Arial" w:hAnsi="Arial" w:cs="Arial"/>
          <w:sz w:val="24"/>
          <w:szCs w:val="24"/>
        </w:rPr>
      </w:pPr>
      <w:r w:rsidRPr="000D5522">
        <w:rPr>
          <w:rFonts w:ascii="Arial" w:hAnsi="Arial" w:cs="Arial"/>
          <w:b/>
          <w:sz w:val="24"/>
          <w:szCs w:val="24"/>
        </w:rPr>
        <w:t>Terms of R</w:t>
      </w:r>
      <w:r w:rsidR="006D685B" w:rsidRPr="000D5522">
        <w:rPr>
          <w:rFonts w:ascii="Arial" w:hAnsi="Arial" w:cs="Arial"/>
          <w:b/>
          <w:sz w:val="24"/>
          <w:szCs w:val="24"/>
        </w:rPr>
        <w:t>eference</w:t>
      </w:r>
      <w:r w:rsidR="006D685B" w:rsidRPr="000D5522">
        <w:rPr>
          <w:rFonts w:ascii="Arial" w:hAnsi="Arial" w:cs="Arial"/>
          <w:sz w:val="24"/>
          <w:szCs w:val="24"/>
        </w:rPr>
        <w:t xml:space="preserve"> – compiled by the SARP and published as part of the review</w:t>
      </w:r>
    </w:p>
    <w:p w14:paraId="2BD93E6D" w14:textId="77777777"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rPr>
        <w:t>Early discussions with the adult and their family, carers and representative</w:t>
      </w:r>
      <w:r w:rsidRPr="000D5522">
        <w:rPr>
          <w:rFonts w:ascii="Arial" w:hAnsi="Arial" w:cs="Arial"/>
          <w:sz w:val="24"/>
        </w:rPr>
        <w:t xml:space="preserve"> – to agree to what extent and how frequently they will be involved in the SAR, and to manage expectations</w:t>
      </w:r>
      <w:r w:rsidRPr="000D5522">
        <w:rPr>
          <w:rFonts w:ascii="Arial" w:hAnsi="Arial" w:cs="Arial"/>
          <w:sz w:val="24"/>
          <w:szCs w:val="24"/>
        </w:rPr>
        <w:t>. This includes access to independent advocacy. See Appendix 6</w:t>
      </w:r>
    </w:p>
    <w:p w14:paraId="483C9584" w14:textId="77777777"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Appropriate involvement of professionals and organisations who were working with the adult</w:t>
      </w:r>
      <w:r w:rsidRPr="000D5522">
        <w:rPr>
          <w:rFonts w:ascii="Arial" w:hAnsi="Arial" w:cs="Arial"/>
          <w:sz w:val="24"/>
          <w:szCs w:val="24"/>
        </w:rPr>
        <w:t xml:space="preserve"> – to contribute their perspectives without fear of being blamed for actions they took in good faith</w:t>
      </w:r>
    </w:p>
    <w:p w14:paraId="5740D273" w14:textId="77777777"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SAR report and recommendations</w:t>
      </w:r>
    </w:p>
    <w:p w14:paraId="6CD67C63" w14:textId="037E3DF5" w:rsidR="006D685B" w:rsidRPr="000D5522" w:rsidRDefault="00B573EF" w:rsidP="003F6DF4">
      <w:pPr>
        <w:ind w:left="720" w:hanging="720"/>
        <w:rPr>
          <w:rFonts w:ascii="Arial" w:hAnsi="Arial" w:cs="Arial"/>
          <w:sz w:val="24"/>
          <w:szCs w:val="24"/>
        </w:rPr>
      </w:pPr>
      <w:r>
        <w:rPr>
          <w:rFonts w:ascii="Arial" w:hAnsi="Arial" w:cs="Arial"/>
          <w:sz w:val="24"/>
          <w:szCs w:val="24"/>
        </w:rPr>
        <w:t>8</w:t>
      </w:r>
      <w:r w:rsidR="006D685B" w:rsidRPr="000D5522">
        <w:rPr>
          <w:rFonts w:ascii="Arial" w:hAnsi="Arial" w:cs="Arial"/>
          <w:sz w:val="24"/>
          <w:szCs w:val="24"/>
        </w:rPr>
        <w:t xml:space="preserve">.2 </w:t>
      </w:r>
      <w:r w:rsidR="006D685B" w:rsidRPr="000D5522">
        <w:rPr>
          <w:rFonts w:ascii="Arial" w:hAnsi="Arial" w:cs="Arial"/>
          <w:sz w:val="24"/>
          <w:szCs w:val="24"/>
        </w:rPr>
        <w:tab/>
        <w:t>The methodology selected must offer the most effective learning and involvement of key staff/family weighed against the cost, resources and length of time required to conduct the review.</w:t>
      </w:r>
      <w:r w:rsidR="003F6DF4" w:rsidRPr="000D5522">
        <w:rPr>
          <w:rFonts w:ascii="Arial" w:hAnsi="Arial" w:cs="Arial"/>
          <w:sz w:val="24"/>
          <w:szCs w:val="24"/>
        </w:rPr>
        <w:t xml:space="preserve"> The methodology should ensure</w:t>
      </w:r>
      <w:r w:rsidR="005D6F6D" w:rsidRPr="000D5522">
        <w:rPr>
          <w:rFonts w:ascii="Arial" w:hAnsi="Arial" w:cs="Arial"/>
          <w:sz w:val="24"/>
          <w:szCs w:val="24"/>
        </w:rPr>
        <w:t xml:space="preserve"> that</w:t>
      </w:r>
      <w:r w:rsidR="003F6DF4" w:rsidRPr="000D5522">
        <w:rPr>
          <w:rFonts w:ascii="Arial" w:hAnsi="Arial" w:cs="Arial"/>
          <w:sz w:val="24"/>
          <w:szCs w:val="24"/>
        </w:rPr>
        <w:t xml:space="preserve"> </w:t>
      </w:r>
      <w:r w:rsidR="003F6DF4" w:rsidRPr="000D5522">
        <w:rPr>
          <w:rFonts w:ascii="Arial" w:hAnsi="Arial" w:cs="Arial"/>
          <w:sz w:val="24"/>
          <w:szCs w:val="24"/>
        </w:rPr>
        <w:lastRenderedPageBreak/>
        <w:t xml:space="preserve">the principles of Making Safeguarding Personal and the six core adult safeguarding principles are embedded through the review. </w:t>
      </w:r>
    </w:p>
    <w:p w14:paraId="7B6ED068" w14:textId="4355059E" w:rsidR="006D685B" w:rsidRPr="000D5522" w:rsidRDefault="00B573EF" w:rsidP="006D685B">
      <w:pPr>
        <w:rPr>
          <w:rFonts w:ascii="Arial" w:hAnsi="Arial" w:cs="Arial"/>
          <w:sz w:val="24"/>
          <w:szCs w:val="24"/>
        </w:rPr>
      </w:pPr>
      <w:r>
        <w:rPr>
          <w:rFonts w:ascii="Arial" w:hAnsi="Arial" w:cs="Arial"/>
          <w:sz w:val="24"/>
          <w:szCs w:val="24"/>
        </w:rPr>
        <w:t>8</w:t>
      </w:r>
      <w:r w:rsidR="006D685B" w:rsidRPr="000D5522">
        <w:rPr>
          <w:rFonts w:ascii="Arial" w:hAnsi="Arial" w:cs="Arial"/>
          <w:sz w:val="24"/>
          <w:szCs w:val="24"/>
        </w:rPr>
        <w:t>.3</w:t>
      </w:r>
      <w:r w:rsidR="006D685B" w:rsidRPr="000D5522">
        <w:rPr>
          <w:rFonts w:ascii="Arial" w:hAnsi="Arial" w:cs="Arial"/>
          <w:sz w:val="24"/>
          <w:szCs w:val="24"/>
        </w:rPr>
        <w:tab/>
        <w:t>The following should be considered in selecting a SAR methodology:</w:t>
      </w:r>
    </w:p>
    <w:p w14:paraId="653E1C17"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the case complex, involving multiple abuse types and/or victims?</w:t>
      </w:r>
    </w:p>
    <w:p w14:paraId="1AC8975E"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significant public interest in the review anticipated?</w:t>
      </w:r>
    </w:p>
    <w:p w14:paraId="1C63B20A"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large-scale staff/family involvement wanted/appropriate?</w:t>
      </w:r>
    </w:p>
    <w:p w14:paraId="37B1E8A6"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Are any criminal proceedings ongoing?</w:t>
      </w:r>
    </w:p>
    <w:p w14:paraId="3F36F8EE"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 xml:space="preserve">Is the type of review being suggested </w:t>
      </w:r>
      <w:proofErr w:type="gramStart"/>
      <w:r w:rsidRPr="000D5522">
        <w:rPr>
          <w:rFonts w:ascii="Arial" w:hAnsi="Arial" w:cs="Arial"/>
          <w:sz w:val="24"/>
          <w:szCs w:val="24"/>
        </w:rPr>
        <w:t>proportionate</w:t>
      </w:r>
      <w:proofErr w:type="gramEnd"/>
      <w:r w:rsidRPr="000D5522">
        <w:rPr>
          <w:rFonts w:ascii="Arial" w:hAnsi="Arial" w:cs="Arial"/>
          <w:sz w:val="24"/>
          <w:szCs w:val="24"/>
        </w:rPr>
        <w:t xml:space="preserve"> to the scale and level of complexity of the issues being examined?</w:t>
      </w:r>
    </w:p>
    <w:p w14:paraId="3AF88705"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 xml:space="preserve">What </w:t>
      </w:r>
      <w:r w:rsidR="006A3BEF" w:rsidRPr="000D5522">
        <w:rPr>
          <w:rFonts w:ascii="Arial" w:hAnsi="Arial" w:cs="Arial"/>
          <w:sz w:val="24"/>
          <w:szCs w:val="24"/>
        </w:rPr>
        <w:t>methodology is the</w:t>
      </w:r>
      <w:r w:rsidRPr="000D5522">
        <w:rPr>
          <w:rFonts w:ascii="Arial" w:hAnsi="Arial" w:cs="Arial"/>
          <w:sz w:val="24"/>
          <w:szCs w:val="24"/>
        </w:rPr>
        <w:t xml:space="preserve"> </w:t>
      </w:r>
      <w:r w:rsidR="00C70C65" w:rsidRPr="000D5522">
        <w:rPr>
          <w:rFonts w:ascii="Arial" w:hAnsi="Arial" w:cs="Arial"/>
          <w:sz w:val="24"/>
          <w:szCs w:val="24"/>
        </w:rPr>
        <w:t xml:space="preserve">most </w:t>
      </w:r>
      <w:r w:rsidRPr="000D5522">
        <w:rPr>
          <w:rFonts w:ascii="Arial" w:hAnsi="Arial" w:cs="Arial"/>
          <w:sz w:val="24"/>
          <w:szCs w:val="24"/>
        </w:rPr>
        <w:t>effective way to achieve the learning</w:t>
      </w:r>
      <w:r w:rsidR="00C70C65" w:rsidRPr="000D5522">
        <w:rPr>
          <w:rFonts w:ascii="Arial" w:hAnsi="Arial" w:cs="Arial"/>
          <w:sz w:val="24"/>
          <w:szCs w:val="24"/>
        </w:rPr>
        <w:t xml:space="preserve"> in the quickest timescales</w:t>
      </w:r>
      <w:r w:rsidRPr="000D5522">
        <w:rPr>
          <w:rFonts w:ascii="Arial" w:hAnsi="Arial" w:cs="Arial"/>
          <w:sz w:val="24"/>
          <w:szCs w:val="24"/>
        </w:rPr>
        <w:t>?</w:t>
      </w:r>
    </w:p>
    <w:p w14:paraId="6B60AC5F"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a more appreciative approach required to review good practice?</w:t>
      </w:r>
    </w:p>
    <w:p w14:paraId="76C1A561" w14:textId="77777777"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Are trained lead reviewers available in-house or nationally for the method selected?</w:t>
      </w:r>
    </w:p>
    <w:p w14:paraId="7DF27797" w14:textId="418EE58E" w:rsidR="001F663B" w:rsidRPr="000D5522" w:rsidRDefault="00B573EF" w:rsidP="00C409D3">
      <w:pPr>
        <w:pStyle w:val="Heading1"/>
        <w:rPr>
          <w:rFonts w:ascii="Arial" w:hAnsi="Arial" w:cs="Arial"/>
        </w:rPr>
      </w:pPr>
      <w:bookmarkStart w:id="11" w:name="_Toc154586969"/>
      <w:r>
        <w:rPr>
          <w:rFonts w:ascii="Arial" w:hAnsi="Arial" w:cs="Arial"/>
        </w:rPr>
        <w:t>9</w:t>
      </w:r>
      <w:r w:rsidR="001F663B" w:rsidRPr="000D5522">
        <w:rPr>
          <w:rFonts w:ascii="Arial" w:hAnsi="Arial" w:cs="Arial"/>
        </w:rPr>
        <w:t>. Outcomes from SARs</w:t>
      </w:r>
      <w:bookmarkEnd w:id="11"/>
    </w:p>
    <w:p w14:paraId="59E2D7B6" w14:textId="5B52A9C4" w:rsidR="009C6FF7" w:rsidRPr="000D5522" w:rsidRDefault="00B573EF" w:rsidP="009C6FF7">
      <w:pPr>
        <w:ind w:left="720" w:hanging="720"/>
        <w:rPr>
          <w:rFonts w:ascii="Arial" w:hAnsi="Arial" w:cs="Arial"/>
          <w:sz w:val="24"/>
          <w:szCs w:val="24"/>
        </w:rPr>
      </w:pPr>
      <w:r>
        <w:rPr>
          <w:rFonts w:ascii="Arial" w:hAnsi="Arial" w:cs="Arial"/>
          <w:sz w:val="24"/>
          <w:szCs w:val="24"/>
        </w:rPr>
        <w:t>9</w:t>
      </w:r>
      <w:r w:rsidR="009C6FF7" w:rsidRPr="005D4469">
        <w:rPr>
          <w:rFonts w:ascii="Arial" w:hAnsi="Arial" w:cs="Arial"/>
          <w:sz w:val="24"/>
          <w:szCs w:val="24"/>
        </w:rPr>
        <w:t xml:space="preserve">.1 </w:t>
      </w:r>
      <w:r w:rsidR="009C6FF7" w:rsidRPr="005D4469">
        <w:rPr>
          <w:rFonts w:ascii="Arial" w:hAnsi="Arial" w:cs="Arial"/>
          <w:sz w:val="24"/>
          <w:szCs w:val="24"/>
        </w:rPr>
        <w:tab/>
      </w:r>
      <w:r w:rsidR="009C6FF7" w:rsidRPr="000D5522">
        <w:rPr>
          <w:rFonts w:ascii="Arial" w:hAnsi="Arial" w:cs="Arial"/>
          <w:sz w:val="24"/>
          <w:szCs w:val="24"/>
        </w:rPr>
        <w:t>The SAR report should make visible the systemic risks to single and multi-agency safeguarding work, in order to have practical value in directing improvement actions. It is written with a view to being published. Details of the person are included as judged necessary to illuminate the learning and/or in line with the wishes of the individual or their family.</w:t>
      </w:r>
    </w:p>
    <w:p w14:paraId="6E7A44B2" w14:textId="13E22B7E" w:rsidR="001F663B" w:rsidRPr="000D5522" w:rsidRDefault="00B573EF" w:rsidP="003F6DF4">
      <w:pPr>
        <w:ind w:left="720" w:hanging="720"/>
        <w:rPr>
          <w:rFonts w:ascii="Arial" w:hAnsi="Arial" w:cs="Arial"/>
          <w:sz w:val="24"/>
          <w:szCs w:val="24"/>
        </w:rPr>
      </w:pPr>
      <w:r>
        <w:rPr>
          <w:rFonts w:ascii="Arial" w:hAnsi="Arial" w:cs="Arial"/>
          <w:sz w:val="24"/>
          <w:szCs w:val="24"/>
        </w:rPr>
        <w:t>9</w:t>
      </w:r>
      <w:r w:rsidR="009C6FF7" w:rsidRPr="000D5522">
        <w:rPr>
          <w:rFonts w:ascii="Arial" w:hAnsi="Arial" w:cs="Arial"/>
          <w:sz w:val="24"/>
          <w:szCs w:val="24"/>
        </w:rPr>
        <w:t>.2</w:t>
      </w:r>
      <w:r w:rsidR="001F663B" w:rsidRPr="000D5522">
        <w:rPr>
          <w:rFonts w:ascii="Arial" w:hAnsi="Arial" w:cs="Arial"/>
          <w:sz w:val="24"/>
          <w:szCs w:val="24"/>
        </w:rPr>
        <w:t xml:space="preserve"> </w:t>
      </w:r>
      <w:r w:rsidR="007B6119" w:rsidRPr="000D5522">
        <w:rPr>
          <w:rFonts w:ascii="Arial" w:hAnsi="Arial" w:cs="Arial"/>
          <w:sz w:val="24"/>
          <w:szCs w:val="24"/>
        </w:rPr>
        <w:tab/>
      </w:r>
      <w:r w:rsidR="00791D92" w:rsidRPr="000D5522">
        <w:rPr>
          <w:rFonts w:ascii="Arial" w:hAnsi="Arial" w:cs="Arial"/>
          <w:sz w:val="24"/>
          <w:szCs w:val="24"/>
        </w:rPr>
        <w:t xml:space="preserve">The </w:t>
      </w:r>
      <w:r w:rsidR="00456159" w:rsidRPr="000D5522">
        <w:rPr>
          <w:rFonts w:ascii="Arial" w:hAnsi="Arial" w:cs="Arial"/>
          <w:sz w:val="24"/>
          <w:szCs w:val="24"/>
        </w:rPr>
        <w:t>NY</w:t>
      </w:r>
      <w:r w:rsidR="00791D92" w:rsidRPr="000D5522">
        <w:rPr>
          <w:rFonts w:ascii="Arial" w:hAnsi="Arial" w:cs="Arial"/>
          <w:sz w:val="24"/>
          <w:szCs w:val="24"/>
        </w:rPr>
        <w:t>SAB</w:t>
      </w:r>
      <w:r w:rsidR="001F663B" w:rsidRPr="000D5522">
        <w:rPr>
          <w:rFonts w:ascii="Arial" w:hAnsi="Arial" w:cs="Arial"/>
          <w:sz w:val="24"/>
          <w:szCs w:val="24"/>
        </w:rPr>
        <w:t xml:space="preserve"> must ensure that there is sufficient analysis, scrutiny and evaluation </w:t>
      </w:r>
      <w:r w:rsidR="00BD67D3" w:rsidRPr="000D5522">
        <w:rPr>
          <w:rFonts w:ascii="Arial" w:hAnsi="Arial" w:cs="Arial"/>
          <w:sz w:val="24"/>
          <w:szCs w:val="24"/>
        </w:rPr>
        <w:t>of evidence</w:t>
      </w:r>
      <w:r w:rsidR="001F663B" w:rsidRPr="000D5522">
        <w:rPr>
          <w:rFonts w:ascii="Arial" w:hAnsi="Arial" w:cs="Arial"/>
          <w:sz w:val="24"/>
          <w:szCs w:val="24"/>
        </w:rPr>
        <w:t xml:space="preserve"> throughout the SAR process. </w:t>
      </w:r>
      <w:r w:rsidR="003F6DF4" w:rsidRPr="000D5522">
        <w:rPr>
          <w:rFonts w:ascii="Arial" w:hAnsi="Arial" w:cs="Arial"/>
          <w:sz w:val="24"/>
          <w:szCs w:val="24"/>
        </w:rPr>
        <w:t>Analysis assumes a systems approach to safety and organisational reliability. Conclusions are of practical value, evidencing the wider learning identified about routine barriers and enablers to good practice, systemic risks and/or what has facilitated or obstructed change to date.</w:t>
      </w:r>
      <w:r w:rsidR="00215373" w:rsidRPr="000D5522">
        <w:rPr>
          <w:rFonts w:ascii="Arial" w:hAnsi="Arial" w:cs="Arial"/>
          <w:sz w:val="24"/>
          <w:szCs w:val="24"/>
        </w:rPr>
        <w:tab/>
      </w:r>
    </w:p>
    <w:p w14:paraId="63AA49DD" w14:textId="52C6787D" w:rsidR="00B0385A" w:rsidRPr="000D5522" w:rsidRDefault="00B573EF" w:rsidP="007848DF">
      <w:pPr>
        <w:ind w:left="720" w:hanging="720"/>
        <w:rPr>
          <w:rFonts w:ascii="Arial" w:hAnsi="Arial" w:cs="Arial"/>
          <w:sz w:val="24"/>
          <w:szCs w:val="24"/>
        </w:rPr>
      </w:pPr>
      <w:r>
        <w:rPr>
          <w:rFonts w:ascii="Arial" w:hAnsi="Arial" w:cs="Arial"/>
          <w:sz w:val="24"/>
          <w:szCs w:val="24"/>
        </w:rPr>
        <w:t>9</w:t>
      </w:r>
      <w:r w:rsidR="009C6FF7" w:rsidRPr="000D5522">
        <w:rPr>
          <w:rFonts w:ascii="Arial" w:hAnsi="Arial" w:cs="Arial"/>
          <w:sz w:val="24"/>
          <w:szCs w:val="24"/>
        </w:rPr>
        <w:t>.3</w:t>
      </w:r>
      <w:r w:rsidR="001F663B" w:rsidRPr="000D5522">
        <w:rPr>
          <w:rFonts w:ascii="Arial" w:hAnsi="Arial" w:cs="Arial"/>
          <w:sz w:val="24"/>
          <w:szCs w:val="24"/>
        </w:rPr>
        <w:t xml:space="preserve"> </w:t>
      </w:r>
      <w:r w:rsidR="00215373" w:rsidRPr="000D5522">
        <w:rPr>
          <w:rFonts w:ascii="Arial" w:hAnsi="Arial" w:cs="Arial"/>
          <w:sz w:val="24"/>
          <w:szCs w:val="24"/>
        </w:rPr>
        <w:tab/>
      </w:r>
      <w:r w:rsidR="000A1090" w:rsidRPr="000D5522">
        <w:rPr>
          <w:rFonts w:ascii="Arial" w:hAnsi="Arial" w:cs="Arial"/>
          <w:sz w:val="24"/>
          <w:szCs w:val="24"/>
        </w:rPr>
        <w:t>The Independent C</w:t>
      </w:r>
      <w:r w:rsidR="001F663B" w:rsidRPr="000D5522">
        <w:rPr>
          <w:rFonts w:ascii="Arial" w:hAnsi="Arial" w:cs="Arial"/>
          <w:sz w:val="24"/>
          <w:szCs w:val="24"/>
        </w:rPr>
        <w:t>hair of N</w:t>
      </w:r>
      <w:r w:rsidR="00215373" w:rsidRPr="000D5522">
        <w:rPr>
          <w:rFonts w:ascii="Arial" w:hAnsi="Arial" w:cs="Arial"/>
          <w:sz w:val="24"/>
          <w:szCs w:val="24"/>
        </w:rPr>
        <w:t>Y</w:t>
      </w:r>
      <w:r w:rsidR="001F663B" w:rsidRPr="000D5522">
        <w:rPr>
          <w:rFonts w:ascii="Arial" w:hAnsi="Arial" w:cs="Arial"/>
          <w:sz w:val="24"/>
          <w:szCs w:val="24"/>
        </w:rPr>
        <w:t xml:space="preserve">SAB will make appropriate arrangements for the SAR report and other records collected or created as part of the SAR process to be held securely and confidentially for an appropriate </w:t>
      </w:r>
      <w:r w:rsidR="000842BB" w:rsidRPr="000D5522">
        <w:rPr>
          <w:rFonts w:ascii="Arial" w:hAnsi="Arial" w:cs="Arial"/>
          <w:sz w:val="24"/>
          <w:szCs w:val="24"/>
        </w:rPr>
        <w:t>period</w:t>
      </w:r>
      <w:r w:rsidR="001F663B" w:rsidRPr="000D5522">
        <w:rPr>
          <w:rFonts w:ascii="Arial" w:hAnsi="Arial" w:cs="Arial"/>
          <w:sz w:val="24"/>
          <w:szCs w:val="24"/>
        </w:rPr>
        <w:t xml:space="preserve"> in line with N</w:t>
      </w:r>
      <w:r w:rsidR="00215373" w:rsidRPr="000D5522">
        <w:rPr>
          <w:rFonts w:ascii="Arial" w:hAnsi="Arial" w:cs="Arial"/>
          <w:sz w:val="24"/>
          <w:szCs w:val="24"/>
        </w:rPr>
        <w:t>Y</w:t>
      </w:r>
      <w:r w:rsidR="001F663B" w:rsidRPr="000D5522">
        <w:rPr>
          <w:rFonts w:ascii="Arial" w:hAnsi="Arial" w:cs="Arial"/>
          <w:sz w:val="24"/>
          <w:szCs w:val="24"/>
        </w:rPr>
        <w:t>SAB’s information sharing agreement, the</w:t>
      </w:r>
      <w:r w:rsidR="000842BB" w:rsidRPr="000D5522">
        <w:rPr>
          <w:rFonts w:ascii="Arial" w:hAnsi="Arial" w:cs="Arial"/>
          <w:sz w:val="24"/>
          <w:szCs w:val="24"/>
        </w:rPr>
        <w:t xml:space="preserve"> General Data Protection </w:t>
      </w:r>
      <w:r w:rsidR="001F663B" w:rsidRPr="000D5522">
        <w:rPr>
          <w:rFonts w:ascii="Arial" w:hAnsi="Arial" w:cs="Arial"/>
          <w:sz w:val="24"/>
          <w:szCs w:val="24"/>
        </w:rPr>
        <w:t>Regulation</w:t>
      </w:r>
      <w:r w:rsidR="00292F6D" w:rsidRPr="000D5522">
        <w:rPr>
          <w:rFonts w:ascii="Arial" w:hAnsi="Arial" w:cs="Arial"/>
          <w:sz w:val="24"/>
          <w:szCs w:val="24"/>
        </w:rPr>
        <w:t xml:space="preserve"> (GDPR)</w:t>
      </w:r>
      <w:r w:rsidR="001F663B" w:rsidRPr="000D5522">
        <w:rPr>
          <w:rFonts w:ascii="Arial" w:hAnsi="Arial" w:cs="Arial"/>
          <w:sz w:val="24"/>
          <w:szCs w:val="24"/>
        </w:rPr>
        <w:t xml:space="preserve"> and other legal requirements</w:t>
      </w:r>
      <w:r w:rsidR="00215373" w:rsidRPr="000D5522">
        <w:rPr>
          <w:rFonts w:ascii="Arial" w:hAnsi="Arial" w:cs="Arial"/>
          <w:sz w:val="24"/>
          <w:szCs w:val="24"/>
        </w:rPr>
        <w:t>.</w:t>
      </w:r>
    </w:p>
    <w:p w14:paraId="16E07E07" w14:textId="3230C0E3" w:rsidR="004A6C7C" w:rsidRPr="000D5522" w:rsidRDefault="00B573EF" w:rsidP="000842BB">
      <w:pPr>
        <w:ind w:left="720" w:hanging="720"/>
        <w:rPr>
          <w:rFonts w:ascii="Arial" w:hAnsi="Arial" w:cs="Arial"/>
          <w:sz w:val="24"/>
          <w:szCs w:val="24"/>
        </w:rPr>
      </w:pPr>
      <w:r>
        <w:rPr>
          <w:rFonts w:ascii="Arial" w:hAnsi="Arial" w:cs="Arial"/>
          <w:sz w:val="24"/>
          <w:szCs w:val="24"/>
        </w:rPr>
        <w:t>9</w:t>
      </w:r>
      <w:r w:rsidR="007848DF" w:rsidRPr="000D5522">
        <w:rPr>
          <w:rFonts w:ascii="Arial" w:hAnsi="Arial" w:cs="Arial"/>
          <w:sz w:val="24"/>
          <w:szCs w:val="24"/>
        </w:rPr>
        <w:t>.4</w:t>
      </w:r>
      <w:r w:rsidR="00B0385A" w:rsidRPr="000D5522">
        <w:rPr>
          <w:rFonts w:ascii="Arial" w:hAnsi="Arial" w:cs="Arial"/>
          <w:sz w:val="24"/>
          <w:szCs w:val="24"/>
        </w:rPr>
        <w:tab/>
      </w:r>
      <w:r w:rsidR="004A6C7C" w:rsidRPr="000D5522">
        <w:rPr>
          <w:rFonts w:ascii="Arial" w:hAnsi="Arial" w:cs="Arial"/>
          <w:sz w:val="24"/>
          <w:szCs w:val="24"/>
        </w:rPr>
        <w:t xml:space="preserve">If criminal proceedings remain in place, the report will not be published until any criminal process is concluded on the grounds it may influence a trial; however, any learning can be embedded prior to completion.  </w:t>
      </w:r>
    </w:p>
    <w:p w14:paraId="3D4F84BF" w14:textId="690DBAE6" w:rsidR="001F663B" w:rsidRPr="000D5522" w:rsidRDefault="00B573EF" w:rsidP="00C409D3">
      <w:pPr>
        <w:pStyle w:val="Heading1"/>
        <w:rPr>
          <w:rFonts w:ascii="Arial" w:hAnsi="Arial" w:cs="Arial"/>
        </w:rPr>
      </w:pPr>
      <w:bookmarkStart w:id="12" w:name="_Toc154586970"/>
      <w:r>
        <w:rPr>
          <w:rFonts w:ascii="Arial" w:hAnsi="Arial" w:cs="Arial"/>
        </w:rPr>
        <w:lastRenderedPageBreak/>
        <w:t>10</w:t>
      </w:r>
      <w:r w:rsidR="00254C38" w:rsidRPr="000D5522">
        <w:rPr>
          <w:rFonts w:ascii="Arial" w:hAnsi="Arial" w:cs="Arial"/>
        </w:rPr>
        <w:t xml:space="preserve">. </w:t>
      </w:r>
      <w:r w:rsidR="001F663B" w:rsidRPr="000D5522">
        <w:rPr>
          <w:rFonts w:ascii="Arial" w:hAnsi="Arial" w:cs="Arial"/>
        </w:rPr>
        <w:t>Imp</w:t>
      </w:r>
      <w:r w:rsidR="00254C38" w:rsidRPr="000D5522">
        <w:rPr>
          <w:rFonts w:ascii="Arial" w:hAnsi="Arial" w:cs="Arial"/>
        </w:rPr>
        <w:t>lementation of Action from SARs</w:t>
      </w:r>
      <w:bookmarkEnd w:id="12"/>
    </w:p>
    <w:p w14:paraId="2EA461B0" w14:textId="47250B0A" w:rsidR="001F663B" w:rsidRPr="000D5522" w:rsidRDefault="00B573EF" w:rsidP="004904D5">
      <w:pPr>
        <w:ind w:left="720" w:hanging="720"/>
        <w:rPr>
          <w:rFonts w:ascii="Arial" w:hAnsi="Arial" w:cs="Arial"/>
          <w:sz w:val="24"/>
          <w:szCs w:val="24"/>
        </w:rPr>
      </w:pPr>
      <w:r>
        <w:rPr>
          <w:rFonts w:ascii="Arial" w:hAnsi="Arial" w:cs="Arial"/>
          <w:sz w:val="24"/>
          <w:szCs w:val="24"/>
        </w:rPr>
        <w:t>10</w:t>
      </w:r>
      <w:r w:rsidR="00C31DD2" w:rsidRPr="005D4469">
        <w:rPr>
          <w:rFonts w:ascii="Arial" w:hAnsi="Arial" w:cs="Arial"/>
          <w:sz w:val="24"/>
          <w:szCs w:val="24"/>
        </w:rPr>
        <w:t>.</w:t>
      </w:r>
      <w:r w:rsidR="006C1A3E" w:rsidRPr="000D5522">
        <w:rPr>
          <w:rFonts w:ascii="Arial" w:hAnsi="Arial" w:cs="Arial"/>
          <w:sz w:val="24"/>
          <w:szCs w:val="24"/>
        </w:rPr>
        <w:t>1</w:t>
      </w:r>
      <w:r w:rsidR="001F663B" w:rsidRPr="000D5522">
        <w:rPr>
          <w:rFonts w:ascii="Arial" w:hAnsi="Arial" w:cs="Arial"/>
          <w:sz w:val="24"/>
          <w:szCs w:val="24"/>
        </w:rPr>
        <w:t xml:space="preserve"> </w:t>
      </w:r>
      <w:r w:rsidR="00215373" w:rsidRPr="000D5522">
        <w:rPr>
          <w:rFonts w:ascii="Arial" w:hAnsi="Arial" w:cs="Arial"/>
          <w:sz w:val="24"/>
          <w:szCs w:val="24"/>
        </w:rPr>
        <w:tab/>
      </w:r>
      <w:r w:rsidR="00D947ED" w:rsidRPr="000D5522">
        <w:rPr>
          <w:rFonts w:ascii="Arial" w:hAnsi="Arial" w:cs="Arial"/>
          <w:sz w:val="24"/>
          <w:szCs w:val="24"/>
        </w:rPr>
        <w:t xml:space="preserve">The NYSAB </w:t>
      </w:r>
      <w:r w:rsidR="00A50A62" w:rsidRPr="000D5522">
        <w:rPr>
          <w:rFonts w:ascii="Arial" w:hAnsi="Arial" w:cs="Arial"/>
          <w:sz w:val="24"/>
          <w:szCs w:val="24"/>
        </w:rPr>
        <w:t xml:space="preserve">is </w:t>
      </w:r>
      <w:r w:rsidR="00D947ED" w:rsidRPr="000D5522">
        <w:rPr>
          <w:rFonts w:ascii="Arial" w:hAnsi="Arial" w:cs="Arial"/>
          <w:sz w:val="24"/>
          <w:szCs w:val="24"/>
        </w:rPr>
        <w:t xml:space="preserve">responsible for ensuring any learning </w:t>
      </w:r>
      <w:r w:rsidR="001921F9" w:rsidRPr="000D5522">
        <w:rPr>
          <w:rFonts w:ascii="Arial" w:hAnsi="Arial" w:cs="Arial"/>
          <w:sz w:val="24"/>
          <w:szCs w:val="24"/>
        </w:rPr>
        <w:t xml:space="preserve">identified within the report </w:t>
      </w:r>
      <w:r w:rsidR="00D947ED" w:rsidRPr="000D5522">
        <w:rPr>
          <w:rFonts w:ascii="Arial" w:hAnsi="Arial" w:cs="Arial"/>
          <w:sz w:val="24"/>
          <w:szCs w:val="24"/>
        </w:rPr>
        <w:t xml:space="preserve">has clear recommendations </w:t>
      </w:r>
      <w:r w:rsidR="001921F9" w:rsidRPr="000D5522">
        <w:rPr>
          <w:rFonts w:ascii="Arial" w:hAnsi="Arial" w:cs="Arial"/>
          <w:sz w:val="24"/>
          <w:szCs w:val="24"/>
        </w:rPr>
        <w:t>to action change.</w:t>
      </w:r>
      <w:r w:rsidR="006C1A3E" w:rsidRPr="000D5522">
        <w:rPr>
          <w:rFonts w:ascii="Arial" w:hAnsi="Arial" w:cs="Arial"/>
          <w:sz w:val="24"/>
          <w:szCs w:val="24"/>
        </w:rPr>
        <w:t xml:space="preserve"> </w:t>
      </w:r>
      <w:r w:rsidR="001F663B" w:rsidRPr="000D5522">
        <w:rPr>
          <w:rFonts w:ascii="Arial" w:hAnsi="Arial" w:cs="Arial"/>
          <w:sz w:val="24"/>
          <w:szCs w:val="24"/>
        </w:rPr>
        <w:t>These r</w:t>
      </w:r>
      <w:r w:rsidR="00CE30F1" w:rsidRPr="000D5522">
        <w:rPr>
          <w:rFonts w:ascii="Arial" w:hAnsi="Arial" w:cs="Arial"/>
          <w:sz w:val="24"/>
          <w:szCs w:val="24"/>
        </w:rPr>
        <w:t>ecommendations MUST be SMART</w:t>
      </w:r>
      <w:r w:rsidR="00CE30F1" w:rsidRPr="000D5522">
        <w:rPr>
          <w:rFonts w:ascii="Arial" w:hAnsi="Arial" w:cs="Arial"/>
        </w:rPr>
        <w:t xml:space="preserve"> </w:t>
      </w:r>
      <w:r w:rsidR="00CE30F1" w:rsidRPr="005D4469">
        <w:rPr>
          <w:rFonts w:ascii="Arial" w:hAnsi="Arial" w:cs="Arial"/>
          <w:sz w:val="24"/>
          <w:szCs w:val="24"/>
        </w:rPr>
        <w:t>(Specific, Measurable</w:t>
      </w:r>
      <w:r w:rsidR="00CE30F1" w:rsidRPr="000D5522">
        <w:rPr>
          <w:rFonts w:ascii="Arial" w:hAnsi="Arial" w:cs="Arial"/>
          <w:sz w:val="24"/>
          <w:szCs w:val="24"/>
        </w:rPr>
        <w:t>, Achievable, Relevant and Time bound).</w:t>
      </w:r>
      <w:r w:rsidR="00CE30F1" w:rsidRPr="000D5522">
        <w:rPr>
          <w:rFonts w:ascii="Arial" w:hAnsi="Arial" w:cs="Arial"/>
        </w:rPr>
        <w:t xml:space="preserve">  </w:t>
      </w:r>
      <w:r w:rsidR="004904D5" w:rsidRPr="005D4469">
        <w:rPr>
          <w:rFonts w:ascii="Arial" w:hAnsi="Arial" w:cs="Arial"/>
          <w:sz w:val="24"/>
          <w:szCs w:val="24"/>
        </w:rPr>
        <w:t>Actions are integra</w:t>
      </w:r>
      <w:r w:rsidR="004904D5" w:rsidRPr="000D5522">
        <w:rPr>
          <w:rFonts w:ascii="Arial" w:hAnsi="Arial" w:cs="Arial"/>
          <w:sz w:val="24"/>
          <w:szCs w:val="24"/>
        </w:rPr>
        <w:t>ted, where ever possible, with the wider strategic aims of the NYSAB.</w:t>
      </w:r>
    </w:p>
    <w:p w14:paraId="73446FA8" w14:textId="48F56249" w:rsidR="001F663B" w:rsidRPr="000D5522" w:rsidRDefault="00B573EF" w:rsidP="001F663B">
      <w:pPr>
        <w:rPr>
          <w:rFonts w:ascii="Arial" w:hAnsi="Arial" w:cs="Arial"/>
          <w:sz w:val="24"/>
          <w:szCs w:val="24"/>
        </w:rPr>
      </w:pPr>
      <w:r>
        <w:rPr>
          <w:rFonts w:ascii="Arial" w:hAnsi="Arial" w:cs="Arial"/>
          <w:sz w:val="24"/>
          <w:szCs w:val="24"/>
        </w:rPr>
        <w:t>10</w:t>
      </w:r>
      <w:r w:rsidR="006C1A3E" w:rsidRPr="000D5522">
        <w:rPr>
          <w:rFonts w:ascii="Arial" w:hAnsi="Arial" w:cs="Arial"/>
          <w:sz w:val="24"/>
          <w:szCs w:val="24"/>
        </w:rPr>
        <w:t>.2</w:t>
      </w:r>
      <w:r w:rsidR="001F663B" w:rsidRPr="000D5522">
        <w:rPr>
          <w:rFonts w:ascii="Arial" w:hAnsi="Arial" w:cs="Arial"/>
          <w:sz w:val="24"/>
          <w:szCs w:val="24"/>
        </w:rPr>
        <w:t xml:space="preserve"> </w:t>
      </w:r>
      <w:r w:rsidR="00215373" w:rsidRPr="000D5522">
        <w:rPr>
          <w:rFonts w:ascii="Arial" w:hAnsi="Arial" w:cs="Arial"/>
          <w:sz w:val="24"/>
          <w:szCs w:val="24"/>
        </w:rPr>
        <w:tab/>
        <w:t>The L</w:t>
      </w:r>
      <w:r w:rsidR="00FF3348" w:rsidRPr="000D5522">
        <w:rPr>
          <w:rFonts w:ascii="Arial" w:hAnsi="Arial" w:cs="Arial"/>
          <w:sz w:val="24"/>
          <w:szCs w:val="24"/>
        </w:rPr>
        <w:t>AR</w:t>
      </w:r>
      <w:r w:rsidR="001F663B" w:rsidRPr="000D5522">
        <w:rPr>
          <w:rFonts w:ascii="Arial" w:hAnsi="Arial" w:cs="Arial"/>
          <w:sz w:val="24"/>
          <w:szCs w:val="24"/>
        </w:rPr>
        <w:t xml:space="preserve"> is responsible for identifying an owner for each action and </w:t>
      </w:r>
      <w:r w:rsidR="00215373" w:rsidRPr="000D5522">
        <w:rPr>
          <w:rFonts w:ascii="Arial" w:hAnsi="Arial" w:cs="Arial"/>
          <w:sz w:val="24"/>
          <w:szCs w:val="24"/>
        </w:rPr>
        <w:tab/>
      </w:r>
      <w:r w:rsidR="001F663B" w:rsidRPr="000D5522">
        <w:rPr>
          <w:rFonts w:ascii="Arial" w:hAnsi="Arial" w:cs="Arial"/>
          <w:sz w:val="24"/>
          <w:szCs w:val="24"/>
        </w:rPr>
        <w:t xml:space="preserve">monitoring the actions on the composite action plan. It is the responsibility of </w:t>
      </w:r>
      <w:r w:rsidR="00215373" w:rsidRPr="000D5522">
        <w:rPr>
          <w:rFonts w:ascii="Arial" w:hAnsi="Arial" w:cs="Arial"/>
          <w:sz w:val="24"/>
          <w:szCs w:val="24"/>
        </w:rPr>
        <w:tab/>
      </w:r>
      <w:r w:rsidR="001F663B" w:rsidRPr="000D5522">
        <w:rPr>
          <w:rFonts w:ascii="Arial" w:hAnsi="Arial" w:cs="Arial"/>
          <w:sz w:val="24"/>
          <w:szCs w:val="24"/>
        </w:rPr>
        <w:t>N</w:t>
      </w:r>
      <w:r w:rsidR="00215373" w:rsidRPr="000D5522">
        <w:rPr>
          <w:rFonts w:ascii="Arial" w:hAnsi="Arial" w:cs="Arial"/>
          <w:sz w:val="24"/>
          <w:szCs w:val="24"/>
        </w:rPr>
        <w:t>Y</w:t>
      </w:r>
      <w:r w:rsidR="001F663B" w:rsidRPr="000D5522">
        <w:rPr>
          <w:rFonts w:ascii="Arial" w:hAnsi="Arial" w:cs="Arial"/>
          <w:sz w:val="24"/>
          <w:szCs w:val="24"/>
        </w:rPr>
        <w:t xml:space="preserve">SAB members to ensure </w:t>
      </w:r>
      <w:r w:rsidR="005D6F6D" w:rsidRPr="000D5522">
        <w:rPr>
          <w:rFonts w:ascii="Arial" w:hAnsi="Arial" w:cs="Arial"/>
          <w:sz w:val="24"/>
          <w:szCs w:val="24"/>
        </w:rPr>
        <w:t xml:space="preserve">that </w:t>
      </w:r>
      <w:r w:rsidR="001F663B" w:rsidRPr="000D5522">
        <w:rPr>
          <w:rFonts w:ascii="Arial" w:hAnsi="Arial" w:cs="Arial"/>
          <w:sz w:val="24"/>
          <w:szCs w:val="24"/>
        </w:rPr>
        <w:t xml:space="preserve">learning and service change from any </w:t>
      </w:r>
      <w:r w:rsidR="00215373" w:rsidRPr="000D5522">
        <w:rPr>
          <w:rFonts w:ascii="Arial" w:hAnsi="Arial" w:cs="Arial"/>
          <w:sz w:val="24"/>
          <w:szCs w:val="24"/>
        </w:rPr>
        <w:tab/>
      </w:r>
      <w:r w:rsidR="001F663B" w:rsidRPr="000D5522">
        <w:rPr>
          <w:rFonts w:ascii="Arial" w:hAnsi="Arial" w:cs="Arial"/>
          <w:sz w:val="24"/>
          <w:szCs w:val="24"/>
        </w:rPr>
        <w:t xml:space="preserve">safeguarding review is understood, embedded and evidenced with their </w:t>
      </w:r>
      <w:r w:rsidR="00215373" w:rsidRPr="000D5522">
        <w:rPr>
          <w:rFonts w:ascii="Arial" w:hAnsi="Arial" w:cs="Arial"/>
          <w:sz w:val="24"/>
          <w:szCs w:val="24"/>
        </w:rPr>
        <w:tab/>
      </w:r>
      <w:r w:rsidR="001F663B" w:rsidRPr="000D5522">
        <w:rPr>
          <w:rFonts w:ascii="Arial" w:hAnsi="Arial" w:cs="Arial"/>
          <w:sz w:val="24"/>
          <w:szCs w:val="24"/>
        </w:rPr>
        <w:t>organisation. N</w:t>
      </w:r>
      <w:r w:rsidR="00215373" w:rsidRPr="000D5522">
        <w:rPr>
          <w:rFonts w:ascii="Arial" w:hAnsi="Arial" w:cs="Arial"/>
          <w:sz w:val="24"/>
          <w:szCs w:val="24"/>
        </w:rPr>
        <w:t>Y</w:t>
      </w:r>
      <w:r w:rsidR="001F663B" w:rsidRPr="000D5522">
        <w:rPr>
          <w:rFonts w:ascii="Arial" w:hAnsi="Arial" w:cs="Arial"/>
          <w:sz w:val="24"/>
          <w:szCs w:val="24"/>
        </w:rPr>
        <w:t xml:space="preserve">SAB members will be held accountable for these actions at </w:t>
      </w:r>
      <w:r w:rsidR="00215373" w:rsidRPr="000D5522">
        <w:rPr>
          <w:rFonts w:ascii="Arial" w:hAnsi="Arial" w:cs="Arial"/>
          <w:sz w:val="24"/>
          <w:szCs w:val="24"/>
        </w:rPr>
        <w:tab/>
      </w:r>
      <w:r w:rsidR="001F663B" w:rsidRPr="000D5522">
        <w:rPr>
          <w:rFonts w:ascii="Arial" w:hAnsi="Arial" w:cs="Arial"/>
          <w:sz w:val="24"/>
          <w:szCs w:val="24"/>
        </w:rPr>
        <w:t>board meeting</w:t>
      </w:r>
      <w:r w:rsidR="00CE30F1" w:rsidRPr="000D5522">
        <w:rPr>
          <w:rFonts w:ascii="Arial" w:hAnsi="Arial" w:cs="Arial"/>
          <w:sz w:val="24"/>
          <w:szCs w:val="24"/>
        </w:rPr>
        <w:t>s</w:t>
      </w:r>
      <w:r w:rsidR="001F663B" w:rsidRPr="000D5522">
        <w:rPr>
          <w:rFonts w:ascii="Arial" w:hAnsi="Arial" w:cs="Arial"/>
          <w:sz w:val="24"/>
          <w:szCs w:val="24"/>
        </w:rPr>
        <w:t xml:space="preserve">. </w:t>
      </w:r>
      <w:r w:rsidR="00215373" w:rsidRPr="000D5522">
        <w:rPr>
          <w:rFonts w:ascii="Arial" w:hAnsi="Arial" w:cs="Arial"/>
          <w:sz w:val="24"/>
          <w:szCs w:val="24"/>
        </w:rPr>
        <w:t>Regular reports on the work of L</w:t>
      </w:r>
      <w:r w:rsidR="00A224E3" w:rsidRPr="000D5522">
        <w:rPr>
          <w:rFonts w:ascii="Arial" w:hAnsi="Arial" w:cs="Arial"/>
          <w:sz w:val="24"/>
          <w:szCs w:val="24"/>
        </w:rPr>
        <w:t>AR</w:t>
      </w:r>
      <w:r w:rsidR="001F663B" w:rsidRPr="000D5522">
        <w:rPr>
          <w:rFonts w:ascii="Arial" w:hAnsi="Arial" w:cs="Arial"/>
          <w:sz w:val="24"/>
          <w:szCs w:val="24"/>
        </w:rPr>
        <w:t xml:space="preserve"> include ‘live’ referrals </w:t>
      </w:r>
      <w:r w:rsidR="00215373" w:rsidRPr="000D5522">
        <w:rPr>
          <w:rFonts w:ascii="Arial" w:hAnsi="Arial" w:cs="Arial"/>
          <w:sz w:val="24"/>
          <w:szCs w:val="24"/>
        </w:rPr>
        <w:tab/>
      </w:r>
      <w:r w:rsidR="001F663B" w:rsidRPr="000D5522">
        <w:rPr>
          <w:rFonts w:ascii="Arial" w:hAnsi="Arial" w:cs="Arial"/>
          <w:sz w:val="24"/>
          <w:szCs w:val="24"/>
        </w:rPr>
        <w:t>and reviews and the composite action plan will be presented to the N</w:t>
      </w:r>
      <w:r w:rsidR="00215373" w:rsidRPr="000D5522">
        <w:rPr>
          <w:rFonts w:ascii="Arial" w:hAnsi="Arial" w:cs="Arial"/>
          <w:sz w:val="24"/>
          <w:szCs w:val="24"/>
        </w:rPr>
        <w:t>Y</w:t>
      </w:r>
      <w:r w:rsidR="001F663B" w:rsidRPr="000D5522">
        <w:rPr>
          <w:rFonts w:ascii="Arial" w:hAnsi="Arial" w:cs="Arial"/>
          <w:sz w:val="24"/>
          <w:szCs w:val="24"/>
        </w:rPr>
        <w:t xml:space="preserve">SAB by </w:t>
      </w:r>
      <w:r w:rsidR="00215373" w:rsidRPr="000D5522">
        <w:rPr>
          <w:rFonts w:ascii="Arial" w:hAnsi="Arial" w:cs="Arial"/>
          <w:sz w:val="24"/>
          <w:szCs w:val="24"/>
        </w:rPr>
        <w:tab/>
        <w:t>the L</w:t>
      </w:r>
      <w:r w:rsidR="00FF3348" w:rsidRPr="000D5522">
        <w:rPr>
          <w:rFonts w:ascii="Arial" w:hAnsi="Arial" w:cs="Arial"/>
          <w:sz w:val="24"/>
          <w:szCs w:val="24"/>
        </w:rPr>
        <w:t>AR</w:t>
      </w:r>
      <w:r w:rsidR="0024311B" w:rsidRPr="000D5522">
        <w:rPr>
          <w:rFonts w:ascii="Arial" w:hAnsi="Arial" w:cs="Arial"/>
          <w:sz w:val="24"/>
          <w:szCs w:val="24"/>
        </w:rPr>
        <w:t xml:space="preserve"> chair</w:t>
      </w:r>
    </w:p>
    <w:p w14:paraId="237C6E41" w14:textId="071B1FDD" w:rsidR="006C1A3E" w:rsidRPr="000D5522" w:rsidRDefault="00B573EF" w:rsidP="006C1A3E">
      <w:pPr>
        <w:ind w:left="720" w:hanging="720"/>
        <w:rPr>
          <w:rFonts w:ascii="Arial" w:hAnsi="Arial" w:cs="Arial"/>
          <w:sz w:val="24"/>
          <w:szCs w:val="24"/>
        </w:rPr>
      </w:pPr>
      <w:r>
        <w:rPr>
          <w:rFonts w:ascii="Arial" w:hAnsi="Arial" w:cs="Arial"/>
          <w:sz w:val="24"/>
          <w:szCs w:val="24"/>
        </w:rPr>
        <w:t>10</w:t>
      </w:r>
      <w:r w:rsidR="006C1A3E" w:rsidRPr="000D5522">
        <w:rPr>
          <w:rFonts w:ascii="Arial" w:hAnsi="Arial" w:cs="Arial"/>
          <w:sz w:val="24"/>
          <w:szCs w:val="24"/>
        </w:rPr>
        <w:t xml:space="preserve">.3 </w:t>
      </w:r>
      <w:r w:rsidR="006C1A3E" w:rsidRPr="000D5522">
        <w:rPr>
          <w:rFonts w:ascii="Arial" w:hAnsi="Arial" w:cs="Arial"/>
          <w:sz w:val="24"/>
          <w:szCs w:val="24"/>
        </w:rPr>
        <w:tab/>
        <w:t>An action plan will be held by the LAR who will meet a minimum of four times a year to review and check progress on each action.</w:t>
      </w:r>
    </w:p>
    <w:p w14:paraId="779E6E94" w14:textId="4E48F9AF" w:rsidR="001F663B" w:rsidRPr="000D5522" w:rsidRDefault="00B573EF" w:rsidP="001F663B">
      <w:pPr>
        <w:rPr>
          <w:rFonts w:ascii="Arial" w:hAnsi="Arial" w:cs="Arial"/>
          <w:sz w:val="24"/>
          <w:szCs w:val="24"/>
        </w:rPr>
      </w:pPr>
      <w:r>
        <w:rPr>
          <w:rFonts w:ascii="Arial" w:hAnsi="Arial" w:cs="Arial"/>
          <w:sz w:val="24"/>
          <w:szCs w:val="24"/>
        </w:rPr>
        <w:t>10</w:t>
      </w:r>
      <w:r w:rsidR="001F663B" w:rsidRPr="000D5522">
        <w:rPr>
          <w:rFonts w:ascii="Arial" w:hAnsi="Arial" w:cs="Arial"/>
          <w:sz w:val="24"/>
          <w:szCs w:val="24"/>
        </w:rPr>
        <w:t xml:space="preserve">.4 </w:t>
      </w:r>
      <w:r w:rsidR="00215373" w:rsidRPr="000D5522">
        <w:rPr>
          <w:rFonts w:ascii="Arial" w:hAnsi="Arial" w:cs="Arial"/>
          <w:sz w:val="24"/>
          <w:szCs w:val="24"/>
        </w:rPr>
        <w:tab/>
      </w:r>
      <w:r w:rsidR="001F663B" w:rsidRPr="000D5522">
        <w:rPr>
          <w:rFonts w:ascii="Arial" w:hAnsi="Arial" w:cs="Arial"/>
          <w:sz w:val="24"/>
          <w:szCs w:val="24"/>
        </w:rPr>
        <w:t>Any actions relating to areas of work within the remit of N</w:t>
      </w:r>
      <w:r w:rsidR="00215373" w:rsidRPr="000D5522">
        <w:rPr>
          <w:rFonts w:ascii="Arial" w:hAnsi="Arial" w:cs="Arial"/>
          <w:sz w:val="24"/>
          <w:szCs w:val="24"/>
        </w:rPr>
        <w:t>Y</w:t>
      </w:r>
      <w:r w:rsidR="001F663B" w:rsidRPr="000D5522">
        <w:rPr>
          <w:rFonts w:ascii="Arial" w:hAnsi="Arial" w:cs="Arial"/>
          <w:sz w:val="24"/>
          <w:szCs w:val="24"/>
        </w:rPr>
        <w:t xml:space="preserve">SAB subgroups will </w:t>
      </w:r>
      <w:r w:rsidR="00215373" w:rsidRPr="000D5522">
        <w:rPr>
          <w:rFonts w:ascii="Arial" w:hAnsi="Arial" w:cs="Arial"/>
          <w:sz w:val="24"/>
          <w:szCs w:val="24"/>
        </w:rPr>
        <w:tab/>
      </w:r>
      <w:r w:rsidR="001F663B" w:rsidRPr="000D5522">
        <w:rPr>
          <w:rFonts w:ascii="Arial" w:hAnsi="Arial" w:cs="Arial"/>
          <w:sz w:val="24"/>
          <w:szCs w:val="24"/>
        </w:rPr>
        <w:t xml:space="preserve">be passed to them. These actions are owned by the relevant subgroup chair </w:t>
      </w:r>
      <w:r w:rsidR="00215373" w:rsidRPr="000D5522">
        <w:rPr>
          <w:rFonts w:ascii="Arial" w:hAnsi="Arial" w:cs="Arial"/>
          <w:sz w:val="24"/>
          <w:szCs w:val="24"/>
        </w:rPr>
        <w:tab/>
      </w:r>
      <w:r w:rsidR="001F663B" w:rsidRPr="000D5522">
        <w:rPr>
          <w:rFonts w:ascii="Arial" w:hAnsi="Arial" w:cs="Arial"/>
          <w:sz w:val="24"/>
          <w:szCs w:val="24"/>
        </w:rPr>
        <w:t>who will be expected to submit re</w:t>
      </w:r>
      <w:r w:rsidR="00215373" w:rsidRPr="000D5522">
        <w:rPr>
          <w:rFonts w:ascii="Arial" w:hAnsi="Arial" w:cs="Arial"/>
          <w:sz w:val="24"/>
          <w:szCs w:val="24"/>
        </w:rPr>
        <w:t>gular updates to the L</w:t>
      </w:r>
      <w:r w:rsidR="00FF3348" w:rsidRPr="000D5522">
        <w:rPr>
          <w:rFonts w:ascii="Arial" w:hAnsi="Arial" w:cs="Arial"/>
          <w:sz w:val="24"/>
          <w:szCs w:val="24"/>
        </w:rPr>
        <w:t>AR</w:t>
      </w:r>
      <w:r w:rsidR="001F663B" w:rsidRPr="000D5522">
        <w:rPr>
          <w:rFonts w:ascii="Arial" w:hAnsi="Arial" w:cs="Arial"/>
          <w:sz w:val="24"/>
          <w:szCs w:val="24"/>
        </w:rPr>
        <w:t>.</w:t>
      </w:r>
    </w:p>
    <w:p w14:paraId="14052219" w14:textId="22269895" w:rsidR="001F663B" w:rsidRPr="000D5522" w:rsidRDefault="00B573EF" w:rsidP="00980520">
      <w:pPr>
        <w:ind w:left="720" w:hanging="720"/>
        <w:rPr>
          <w:rFonts w:ascii="Arial" w:hAnsi="Arial" w:cs="Arial"/>
          <w:sz w:val="24"/>
          <w:szCs w:val="24"/>
        </w:rPr>
      </w:pPr>
      <w:r>
        <w:rPr>
          <w:rFonts w:ascii="Arial" w:hAnsi="Arial" w:cs="Arial"/>
          <w:sz w:val="24"/>
          <w:szCs w:val="24"/>
        </w:rPr>
        <w:t>10</w:t>
      </w:r>
      <w:r w:rsidR="001F663B" w:rsidRPr="000D5522">
        <w:rPr>
          <w:rFonts w:ascii="Arial" w:hAnsi="Arial" w:cs="Arial"/>
          <w:sz w:val="24"/>
          <w:szCs w:val="24"/>
        </w:rPr>
        <w:t xml:space="preserve">.5. </w:t>
      </w:r>
      <w:r w:rsidR="00215373" w:rsidRPr="000D5522">
        <w:rPr>
          <w:rFonts w:ascii="Arial" w:hAnsi="Arial" w:cs="Arial"/>
          <w:sz w:val="24"/>
          <w:szCs w:val="24"/>
        </w:rPr>
        <w:tab/>
      </w:r>
      <w:r w:rsidR="001F663B" w:rsidRPr="000D5522">
        <w:rPr>
          <w:rFonts w:ascii="Arial" w:hAnsi="Arial" w:cs="Arial"/>
          <w:sz w:val="24"/>
          <w:szCs w:val="24"/>
        </w:rPr>
        <w:t>For recommendations aris</w:t>
      </w:r>
      <w:r w:rsidR="001921F9" w:rsidRPr="000D5522">
        <w:rPr>
          <w:rFonts w:ascii="Arial" w:hAnsi="Arial" w:cs="Arial"/>
          <w:sz w:val="24"/>
          <w:szCs w:val="24"/>
        </w:rPr>
        <w:t xml:space="preserve">ing from </w:t>
      </w:r>
      <w:r w:rsidR="001F663B" w:rsidRPr="000D5522">
        <w:rPr>
          <w:rFonts w:ascii="Arial" w:hAnsi="Arial" w:cs="Arial"/>
          <w:sz w:val="24"/>
          <w:szCs w:val="24"/>
        </w:rPr>
        <w:t>a Single Agency Review, it will be the responsibility of that agency to oversee and im</w:t>
      </w:r>
      <w:r w:rsidR="007643EB" w:rsidRPr="000D5522">
        <w:rPr>
          <w:rFonts w:ascii="Arial" w:hAnsi="Arial" w:cs="Arial"/>
          <w:sz w:val="24"/>
          <w:szCs w:val="24"/>
        </w:rPr>
        <w:t>plement any actions identified</w:t>
      </w:r>
      <w:r w:rsidR="00980520" w:rsidRPr="000D5522">
        <w:rPr>
          <w:rFonts w:ascii="Arial" w:hAnsi="Arial" w:cs="Arial"/>
          <w:sz w:val="24"/>
          <w:szCs w:val="24"/>
        </w:rPr>
        <w:t xml:space="preserve"> and report back to the LAR.</w:t>
      </w:r>
    </w:p>
    <w:p w14:paraId="23F9D627" w14:textId="625878DD" w:rsidR="001F663B" w:rsidRPr="000D5522" w:rsidRDefault="00C31DD2" w:rsidP="00C409D3">
      <w:pPr>
        <w:pStyle w:val="Heading1"/>
        <w:rPr>
          <w:rFonts w:ascii="Arial" w:hAnsi="Arial" w:cs="Arial"/>
        </w:rPr>
      </w:pPr>
      <w:bookmarkStart w:id="13" w:name="_Toc154586971"/>
      <w:r w:rsidRPr="000D5522">
        <w:rPr>
          <w:rFonts w:ascii="Arial" w:hAnsi="Arial" w:cs="Arial"/>
        </w:rPr>
        <w:t>1</w:t>
      </w:r>
      <w:r w:rsidR="00B573EF">
        <w:rPr>
          <w:rFonts w:ascii="Arial" w:hAnsi="Arial" w:cs="Arial"/>
        </w:rPr>
        <w:t>1</w:t>
      </w:r>
      <w:r w:rsidR="00254C38" w:rsidRPr="000D5522">
        <w:rPr>
          <w:rFonts w:ascii="Arial" w:hAnsi="Arial" w:cs="Arial"/>
        </w:rPr>
        <w:t xml:space="preserve">. </w:t>
      </w:r>
      <w:r w:rsidR="001F663B" w:rsidRPr="000D5522">
        <w:rPr>
          <w:rFonts w:ascii="Arial" w:hAnsi="Arial" w:cs="Arial"/>
        </w:rPr>
        <w:t>Communication of outcomes of SARs</w:t>
      </w:r>
      <w:bookmarkEnd w:id="13"/>
    </w:p>
    <w:p w14:paraId="42994B11" w14:textId="42503C5F" w:rsidR="002E6E70" w:rsidRPr="000D5522" w:rsidRDefault="00B573EF" w:rsidP="003B3288">
      <w:pPr>
        <w:ind w:left="709" w:hanging="709"/>
        <w:rPr>
          <w:rFonts w:ascii="Arial" w:hAnsi="Arial" w:cs="Arial"/>
          <w:sz w:val="24"/>
          <w:szCs w:val="24"/>
        </w:rPr>
      </w:pPr>
      <w:r>
        <w:rPr>
          <w:rFonts w:ascii="Arial" w:hAnsi="Arial" w:cs="Arial"/>
          <w:sz w:val="24"/>
          <w:szCs w:val="24"/>
        </w:rPr>
        <w:t>11</w:t>
      </w:r>
      <w:r w:rsidR="002E6E70" w:rsidRPr="005D4469">
        <w:rPr>
          <w:rFonts w:ascii="Arial" w:hAnsi="Arial" w:cs="Arial"/>
          <w:sz w:val="24"/>
          <w:szCs w:val="24"/>
        </w:rPr>
        <w:t xml:space="preserve">.1    </w:t>
      </w:r>
      <w:r w:rsidR="000C790B" w:rsidRPr="000D5522">
        <w:rPr>
          <w:rFonts w:ascii="Arial" w:hAnsi="Arial" w:cs="Arial"/>
          <w:sz w:val="24"/>
          <w:szCs w:val="24"/>
        </w:rPr>
        <w:t xml:space="preserve">Publication </w:t>
      </w:r>
      <w:r w:rsidR="0009533A" w:rsidRPr="000D5522">
        <w:rPr>
          <w:rFonts w:ascii="Arial" w:hAnsi="Arial" w:cs="Arial"/>
          <w:sz w:val="24"/>
          <w:szCs w:val="24"/>
        </w:rPr>
        <w:t xml:space="preserve">should be </w:t>
      </w:r>
      <w:r w:rsidR="000C790B" w:rsidRPr="000D5522">
        <w:rPr>
          <w:rFonts w:ascii="Arial" w:hAnsi="Arial" w:cs="Arial"/>
          <w:sz w:val="24"/>
          <w:szCs w:val="24"/>
        </w:rPr>
        <w:t xml:space="preserve">timely and publicise the key systemic risks identified through the SAR. </w:t>
      </w:r>
      <w:r w:rsidR="003B3288" w:rsidRPr="000D5522">
        <w:rPr>
          <w:rFonts w:ascii="Arial" w:hAnsi="Arial" w:cs="Arial"/>
          <w:sz w:val="24"/>
          <w:szCs w:val="24"/>
        </w:rPr>
        <w:t>Publication of the SAR will ordinarily be managed through the NYSAB website, but</w:t>
      </w:r>
      <w:r w:rsidR="000C790B" w:rsidRPr="000D5522">
        <w:rPr>
          <w:rFonts w:ascii="Arial" w:hAnsi="Arial" w:cs="Arial"/>
          <w:sz w:val="24"/>
          <w:szCs w:val="24"/>
        </w:rPr>
        <w:t xml:space="preserve"> adapted as necessary for different audiences, including the public. Decisions about what, </w:t>
      </w:r>
      <w:proofErr w:type="gramStart"/>
      <w:r w:rsidR="000C790B" w:rsidRPr="000D5522">
        <w:rPr>
          <w:rFonts w:ascii="Arial" w:hAnsi="Arial" w:cs="Arial"/>
          <w:sz w:val="24"/>
          <w:szCs w:val="24"/>
        </w:rPr>
        <w:t>when,</w:t>
      </w:r>
      <w:proofErr w:type="gramEnd"/>
      <w:r w:rsidR="000C790B" w:rsidRPr="000D5522">
        <w:rPr>
          <w:rFonts w:ascii="Arial" w:hAnsi="Arial" w:cs="Arial"/>
          <w:sz w:val="24"/>
          <w:szCs w:val="24"/>
        </w:rPr>
        <w:t xml:space="preserve"> how and for how long to publish and disseminate findings are made with sensitive consideration of the wishes and impact on the person, family and other</w:t>
      </w:r>
      <w:r w:rsidR="0009533A" w:rsidRPr="000D5522">
        <w:rPr>
          <w:rFonts w:ascii="Arial" w:hAnsi="Arial" w:cs="Arial"/>
          <w:sz w:val="24"/>
          <w:szCs w:val="24"/>
        </w:rPr>
        <w:t>s</w:t>
      </w:r>
      <w:r w:rsidR="000C790B" w:rsidRPr="000D5522">
        <w:rPr>
          <w:rFonts w:ascii="Arial" w:hAnsi="Arial" w:cs="Arial"/>
          <w:sz w:val="24"/>
          <w:szCs w:val="24"/>
        </w:rPr>
        <w:t>.</w:t>
      </w:r>
      <w:r w:rsidR="00214119" w:rsidRPr="000D5522">
        <w:rPr>
          <w:rFonts w:ascii="Arial" w:hAnsi="Arial" w:cs="Arial"/>
          <w:sz w:val="24"/>
          <w:szCs w:val="24"/>
        </w:rPr>
        <w:t xml:space="preserve"> A pseudonymised r</w:t>
      </w:r>
      <w:r w:rsidR="003B3288" w:rsidRPr="000D5522">
        <w:rPr>
          <w:rFonts w:ascii="Arial" w:hAnsi="Arial" w:cs="Arial"/>
          <w:sz w:val="24"/>
          <w:szCs w:val="24"/>
        </w:rPr>
        <w:t xml:space="preserve">eport will usually be published unless </w:t>
      </w:r>
      <w:r w:rsidR="002E6E70" w:rsidRPr="000D5522">
        <w:rPr>
          <w:rFonts w:ascii="Arial" w:hAnsi="Arial" w:cs="Arial"/>
          <w:sz w:val="24"/>
          <w:szCs w:val="24"/>
        </w:rPr>
        <w:t>the NYSAB Independent Chair agrees there are exceptional circumstances not to do so. In such an e</w:t>
      </w:r>
      <w:r w:rsidR="0057190B" w:rsidRPr="000D5522">
        <w:rPr>
          <w:rFonts w:ascii="Arial" w:hAnsi="Arial" w:cs="Arial"/>
          <w:sz w:val="24"/>
          <w:szCs w:val="24"/>
        </w:rPr>
        <w:t>vent, an Executive Summary may</w:t>
      </w:r>
      <w:r w:rsidR="002E6E70" w:rsidRPr="000D5522">
        <w:rPr>
          <w:rFonts w:ascii="Arial" w:hAnsi="Arial" w:cs="Arial"/>
          <w:sz w:val="24"/>
          <w:szCs w:val="24"/>
        </w:rPr>
        <w:t xml:space="preserve"> be made available.   </w:t>
      </w:r>
    </w:p>
    <w:p w14:paraId="0DE1AE29" w14:textId="46AE46E3" w:rsidR="002E6E70" w:rsidRPr="000D5522" w:rsidRDefault="003B3288" w:rsidP="002E6E70">
      <w:pPr>
        <w:ind w:left="720" w:hanging="720"/>
        <w:rPr>
          <w:rFonts w:ascii="Arial" w:hAnsi="Arial" w:cs="Arial"/>
          <w:sz w:val="24"/>
          <w:szCs w:val="24"/>
        </w:rPr>
      </w:pPr>
      <w:r w:rsidRPr="000D5522">
        <w:rPr>
          <w:rFonts w:ascii="Arial" w:hAnsi="Arial" w:cs="Arial"/>
          <w:sz w:val="24"/>
          <w:szCs w:val="24"/>
        </w:rPr>
        <w:t>1</w:t>
      </w:r>
      <w:r w:rsidR="00B573EF">
        <w:rPr>
          <w:rFonts w:ascii="Arial" w:hAnsi="Arial" w:cs="Arial"/>
          <w:sz w:val="24"/>
          <w:szCs w:val="24"/>
        </w:rPr>
        <w:t>1</w:t>
      </w:r>
      <w:r w:rsidRPr="000D5522">
        <w:rPr>
          <w:rFonts w:ascii="Arial" w:hAnsi="Arial" w:cs="Arial"/>
          <w:sz w:val="24"/>
          <w:szCs w:val="24"/>
        </w:rPr>
        <w:t>.2</w:t>
      </w:r>
      <w:r w:rsidR="002E6E70" w:rsidRPr="000D5522">
        <w:rPr>
          <w:rFonts w:ascii="Arial" w:hAnsi="Arial" w:cs="Arial"/>
          <w:sz w:val="24"/>
          <w:szCs w:val="24"/>
        </w:rPr>
        <w:t xml:space="preserve"> </w:t>
      </w:r>
      <w:r w:rsidR="002E6E70" w:rsidRPr="000D5522">
        <w:rPr>
          <w:rFonts w:ascii="Arial" w:hAnsi="Arial" w:cs="Arial"/>
          <w:sz w:val="24"/>
          <w:szCs w:val="24"/>
        </w:rPr>
        <w:tab/>
        <w:t xml:space="preserve">As North Yorkshire Heath and Adult Services are the lead agency for adult safeguarding, media and communication </w:t>
      </w:r>
      <w:r w:rsidR="0009533A" w:rsidRPr="000D5522">
        <w:rPr>
          <w:rFonts w:ascii="Arial" w:hAnsi="Arial" w:cs="Arial"/>
          <w:sz w:val="24"/>
          <w:szCs w:val="24"/>
        </w:rPr>
        <w:t xml:space="preserve">activity about </w:t>
      </w:r>
      <w:r w:rsidR="00F927EC" w:rsidRPr="000D5522">
        <w:rPr>
          <w:rFonts w:ascii="Arial" w:hAnsi="Arial" w:cs="Arial"/>
          <w:sz w:val="24"/>
          <w:szCs w:val="24"/>
        </w:rPr>
        <w:t xml:space="preserve">the SAR </w:t>
      </w:r>
      <w:r w:rsidR="002E6E70" w:rsidRPr="000D5522">
        <w:rPr>
          <w:rFonts w:ascii="Arial" w:hAnsi="Arial" w:cs="Arial"/>
          <w:sz w:val="24"/>
          <w:szCs w:val="24"/>
        </w:rPr>
        <w:t xml:space="preserve">will be co-ordinated by the North Yorkshire Council’s Communications Unit on behalf of the Board </w:t>
      </w:r>
      <w:r w:rsidR="0009533A" w:rsidRPr="000D5522">
        <w:rPr>
          <w:rFonts w:ascii="Arial" w:hAnsi="Arial" w:cs="Arial"/>
          <w:sz w:val="24"/>
          <w:szCs w:val="24"/>
        </w:rPr>
        <w:t>(</w:t>
      </w:r>
      <w:r w:rsidR="002E6E70" w:rsidRPr="000D5522">
        <w:rPr>
          <w:rFonts w:ascii="Arial" w:hAnsi="Arial" w:cs="Arial"/>
          <w:sz w:val="24"/>
          <w:szCs w:val="24"/>
        </w:rPr>
        <w:t>and in collaboration with the communications teams of the other agencies involved</w:t>
      </w:r>
      <w:r w:rsidR="0009533A" w:rsidRPr="000D5522">
        <w:rPr>
          <w:rFonts w:ascii="Arial" w:hAnsi="Arial" w:cs="Arial"/>
          <w:sz w:val="24"/>
          <w:szCs w:val="24"/>
        </w:rPr>
        <w:t>)</w:t>
      </w:r>
      <w:r w:rsidR="002E6E70" w:rsidRPr="000D5522">
        <w:rPr>
          <w:rFonts w:ascii="Arial" w:hAnsi="Arial" w:cs="Arial"/>
          <w:sz w:val="24"/>
          <w:szCs w:val="24"/>
        </w:rPr>
        <w:t xml:space="preserve">. North Yorkshire Council’s Communications Unit will be briefed as soon as a decision has been made to undertake a SAR and will be </w:t>
      </w:r>
      <w:r w:rsidR="002E6E70" w:rsidRPr="000D5522">
        <w:rPr>
          <w:rFonts w:ascii="Arial" w:hAnsi="Arial" w:cs="Arial"/>
          <w:sz w:val="24"/>
          <w:szCs w:val="24"/>
        </w:rPr>
        <w:lastRenderedPageBreak/>
        <w:t>kept up to date with the progress of the review by the SAR Panel Chair or nominated officer.</w:t>
      </w:r>
    </w:p>
    <w:p w14:paraId="25E30C59" w14:textId="65FA438F" w:rsidR="009A0BE5" w:rsidRPr="000D5522" w:rsidRDefault="00C31DD2" w:rsidP="004904D5">
      <w:pPr>
        <w:ind w:left="720" w:hanging="720"/>
        <w:rPr>
          <w:rFonts w:ascii="Arial" w:hAnsi="Arial" w:cs="Arial"/>
          <w:sz w:val="24"/>
          <w:szCs w:val="24"/>
        </w:rPr>
      </w:pPr>
      <w:r w:rsidRPr="000D5522">
        <w:rPr>
          <w:rFonts w:ascii="Arial" w:hAnsi="Arial" w:cs="Arial"/>
          <w:sz w:val="24"/>
          <w:szCs w:val="24"/>
        </w:rPr>
        <w:t>1</w:t>
      </w:r>
      <w:r w:rsidR="00B573EF">
        <w:rPr>
          <w:rFonts w:ascii="Arial" w:hAnsi="Arial" w:cs="Arial"/>
          <w:sz w:val="24"/>
          <w:szCs w:val="24"/>
        </w:rPr>
        <w:t>1</w:t>
      </w:r>
      <w:r w:rsidR="003B3288" w:rsidRPr="000D5522">
        <w:rPr>
          <w:rFonts w:ascii="Arial" w:hAnsi="Arial" w:cs="Arial"/>
          <w:sz w:val="24"/>
          <w:szCs w:val="24"/>
        </w:rPr>
        <w:t>.3</w:t>
      </w:r>
      <w:r w:rsidR="001F663B" w:rsidRPr="000D5522">
        <w:rPr>
          <w:rFonts w:ascii="Arial" w:hAnsi="Arial" w:cs="Arial"/>
          <w:sz w:val="24"/>
          <w:szCs w:val="24"/>
        </w:rPr>
        <w:t xml:space="preserve"> </w:t>
      </w:r>
      <w:r w:rsidR="002E6E70" w:rsidRPr="000D5522">
        <w:rPr>
          <w:rFonts w:ascii="Arial" w:hAnsi="Arial" w:cs="Arial"/>
          <w:sz w:val="24"/>
          <w:szCs w:val="24"/>
        </w:rPr>
        <w:t xml:space="preserve">  </w:t>
      </w:r>
      <w:r w:rsidR="001F663B" w:rsidRPr="000D5522">
        <w:rPr>
          <w:rFonts w:ascii="Arial" w:hAnsi="Arial" w:cs="Arial"/>
          <w:sz w:val="24"/>
          <w:szCs w:val="24"/>
        </w:rPr>
        <w:t>The N</w:t>
      </w:r>
      <w:r w:rsidR="000C0113" w:rsidRPr="000D5522">
        <w:rPr>
          <w:rFonts w:ascii="Arial" w:hAnsi="Arial" w:cs="Arial"/>
          <w:sz w:val="24"/>
          <w:szCs w:val="24"/>
        </w:rPr>
        <w:t>Y</w:t>
      </w:r>
      <w:r w:rsidR="001F663B" w:rsidRPr="000D5522">
        <w:rPr>
          <w:rFonts w:ascii="Arial" w:hAnsi="Arial" w:cs="Arial"/>
          <w:sz w:val="24"/>
          <w:szCs w:val="24"/>
        </w:rPr>
        <w:t>SAB must include the findings from any SAR in its annual report and include what actions it has taken, or intends to take, in relation to the findings. Where the N</w:t>
      </w:r>
      <w:r w:rsidR="000C0113" w:rsidRPr="000D5522">
        <w:rPr>
          <w:rFonts w:ascii="Arial" w:hAnsi="Arial" w:cs="Arial"/>
          <w:sz w:val="24"/>
          <w:szCs w:val="24"/>
        </w:rPr>
        <w:t>Y</w:t>
      </w:r>
      <w:r w:rsidR="001F663B" w:rsidRPr="000D5522">
        <w:rPr>
          <w:rFonts w:ascii="Arial" w:hAnsi="Arial" w:cs="Arial"/>
          <w:sz w:val="24"/>
          <w:szCs w:val="24"/>
        </w:rPr>
        <w:t>SAB d</w:t>
      </w:r>
      <w:r w:rsidR="001921F9" w:rsidRPr="000D5522">
        <w:rPr>
          <w:rFonts w:ascii="Arial" w:hAnsi="Arial" w:cs="Arial"/>
          <w:sz w:val="24"/>
          <w:szCs w:val="24"/>
        </w:rPr>
        <w:t xml:space="preserve">ecides not to implement a recommendation </w:t>
      </w:r>
      <w:r w:rsidR="001F663B" w:rsidRPr="000D5522">
        <w:rPr>
          <w:rFonts w:ascii="Arial" w:hAnsi="Arial" w:cs="Arial"/>
          <w:sz w:val="24"/>
          <w:szCs w:val="24"/>
        </w:rPr>
        <w:t>then it must state the reason for that</w:t>
      </w:r>
      <w:r w:rsidR="0057190B" w:rsidRPr="000D5522">
        <w:rPr>
          <w:rFonts w:ascii="Arial" w:hAnsi="Arial" w:cs="Arial"/>
          <w:sz w:val="24"/>
          <w:szCs w:val="24"/>
        </w:rPr>
        <w:t xml:space="preserve"> decision in the annual report.</w:t>
      </w:r>
      <w:r w:rsidR="004904D5" w:rsidRPr="000D5522">
        <w:rPr>
          <w:rFonts w:ascii="Arial" w:hAnsi="Arial" w:cs="Arial"/>
          <w:sz w:val="24"/>
          <w:szCs w:val="24"/>
        </w:rPr>
        <w:t xml:space="preserve"> The SAB maintains a public record of findings, actions and commentary to enable public accountability.</w:t>
      </w:r>
    </w:p>
    <w:p w14:paraId="125D87AE" w14:textId="347DC607" w:rsidR="001F663B" w:rsidRPr="000D5522" w:rsidRDefault="00C31DD2" w:rsidP="00C409D3">
      <w:pPr>
        <w:pStyle w:val="Heading1"/>
        <w:rPr>
          <w:rFonts w:ascii="Arial" w:hAnsi="Arial" w:cs="Arial"/>
        </w:rPr>
      </w:pPr>
      <w:bookmarkStart w:id="14" w:name="_Toc154586972"/>
      <w:r w:rsidRPr="000D5522">
        <w:rPr>
          <w:rFonts w:ascii="Arial" w:hAnsi="Arial" w:cs="Arial"/>
        </w:rPr>
        <w:t>1</w:t>
      </w:r>
      <w:r w:rsidR="00B573EF">
        <w:rPr>
          <w:rFonts w:ascii="Arial" w:hAnsi="Arial" w:cs="Arial"/>
        </w:rPr>
        <w:t>2</w:t>
      </w:r>
      <w:r w:rsidR="00254C38" w:rsidRPr="000D5522">
        <w:rPr>
          <w:rFonts w:ascii="Arial" w:hAnsi="Arial" w:cs="Arial"/>
        </w:rPr>
        <w:t xml:space="preserve">. </w:t>
      </w:r>
      <w:r w:rsidR="001F663B" w:rsidRPr="000D5522">
        <w:rPr>
          <w:rFonts w:ascii="Arial" w:hAnsi="Arial" w:cs="Arial"/>
        </w:rPr>
        <w:t>Dispute Resolution during SAR Process</w:t>
      </w:r>
      <w:bookmarkEnd w:id="14"/>
    </w:p>
    <w:p w14:paraId="292ACD6B" w14:textId="48046A43" w:rsidR="00900DE4" w:rsidRPr="000D5522" w:rsidRDefault="00C31DD2" w:rsidP="001F663B">
      <w:pPr>
        <w:rPr>
          <w:rFonts w:ascii="Arial" w:hAnsi="Arial" w:cs="Arial"/>
          <w:sz w:val="24"/>
          <w:szCs w:val="24"/>
        </w:rPr>
      </w:pPr>
      <w:r w:rsidRPr="005D4469">
        <w:rPr>
          <w:rFonts w:ascii="Arial" w:hAnsi="Arial" w:cs="Arial"/>
          <w:sz w:val="24"/>
          <w:szCs w:val="24"/>
        </w:rPr>
        <w:t>1</w:t>
      </w:r>
      <w:r w:rsidR="00B573EF">
        <w:rPr>
          <w:rFonts w:ascii="Arial" w:hAnsi="Arial" w:cs="Arial"/>
          <w:sz w:val="24"/>
          <w:szCs w:val="24"/>
        </w:rPr>
        <w:t>2</w:t>
      </w:r>
      <w:r w:rsidR="001F663B" w:rsidRPr="000D5522">
        <w:rPr>
          <w:rFonts w:ascii="Arial" w:hAnsi="Arial" w:cs="Arial"/>
          <w:sz w:val="24"/>
          <w:szCs w:val="24"/>
        </w:rPr>
        <w:t xml:space="preserve">.1 </w:t>
      </w:r>
      <w:r w:rsidR="000C0113" w:rsidRPr="000D5522">
        <w:rPr>
          <w:rFonts w:ascii="Arial" w:hAnsi="Arial" w:cs="Arial"/>
          <w:sz w:val="24"/>
          <w:szCs w:val="24"/>
        </w:rPr>
        <w:tab/>
      </w:r>
      <w:r w:rsidR="001F663B" w:rsidRPr="000D5522">
        <w:rPr>
          <w:rFonts w:ascii="Arial" w:hAnsi="Arial" w:cs="Arial"/>
          <w:sz w:val="24"/>
          <w:szCs w:val="24"/>
        </w:rPr>
        <w:t xml:space="preserve">It is recognised that disputes may arise at any stage during the SAR process, </w:t>
      </w:r>
      <w:r w:rsidR="000C0113" w:rsidRPr="000D5522">
        <w:rPr>
          <w:rFonts w:ascii="Arial" w:hAnsi="Arial" w:cs="Arial"/>
          <w:sz w:val="24"/>
          <w:szCs w:val="24"/>
        </w:rPr>
        <w:tab/>
      </w:r>
      <w:r w:rsidR="001F663B" w:rsidRPr="000D5522">
        <w:rPr>
          <w:rFonts w:ascii="Arial" w:hAnsi="Arial" w:cs="Arial"/>
          <w:sz w:val="24"/>
          <w:szCs w:val="24"/>
        </w:rPr>
        <w:t xml:space="preserve">including whether a SAR should be commissioned, how it is commissioned </w:t>
      </w:r>
      <w:r w:rsidR="000C0113" w:rsidRPr="000D5522">
        <w:rPr>
          <w:rFonts w:ascii="Arial" w:hAnsi="Arial" w:cs="Arial"/>
          <w:sz w:val="24"/>
          <w:szCs w:val="24"/>
        </w:rPr>
        <w:tab/>
      </w:r>
      <w:r w:rsidR="001F663B" w:rsidRPr="000D5522">
        <w:rPr>
          <w:rFonts w:ascii="Arial" w:hAnsi="Arial" w:cs="Arial"/>
          <w:sz w:val="24"/>
          <w:szCs w:val="24"/>
        </w:rPr>
        <w:t xml:space="preserve">and any aspect of the outcome of the review, including the content of the </w:t>
      </w:r>
      <w:r w:rsidR="000C0113" w:rsidRPr="000D5522">
        <w:rPr>
          <w:rFonts w:ascii="Arial" w:hAnsi="Arial" w:cs="Arial"/>
          <w:sz w:val="24"/>
          <w:szCs w:val="24"/>
        </w:rPr>
        <w:tab/>
      </w:r>
      <w:r w:rsidR="001F663B" w:rsidRPr="000D5522">
        <w:rPr>
          <w:rFonts w:ascii="Arial" w:hAnsi="Arial" w:cs="Arial"/>
          <w:sz w:val="24"/>
          <w:szCs w:val="24"/>
        </w:rPr>
        <w:t xml:space="preserve">report. A dispute may arise because of a disagreement or complaint from </w:t>
      </w:r>
      <w:r w:rsidR="000C0113" w:rsidRPr="000D5522">
        <w:rPr>
          <w:rFonts w:ascii="Arial" w:hAnsi="Arial" w:cs="Arial"/>
          <w:sz w:val="24"/>
          <w:szCs w:val="24"/>
        </w:rPr>
        <w:tab/>
      </w:r>
      <w:r w:rsidR="001F663B" w:rsidRPr="000D5522">
        <w:rPr>
          <w:rFonts w:ascii="Arial" w:hAnsi="Arial" w:cs="Arial"/>
          <w:sz w:val="24"/>
          <w:szCs w:val="24"/>
        </w:rPr>
        <w:t>anyo</w:t>
      </w:r>
      <w:r w:rsidR="000C0113" w:rsidRPr="000D5522">
        <w:rPr>
          <w:rFonts w:ascii="Arial" w:hAnsi="Arial" w:cs="Arial"/>
          <w:sz w:val="24"/>
          <w:szCs w:val="24"/>
        </w:rPr>
        <w:t>ne involved in the SAR process.</w:t>
      </w:r>
    </w:p>
    <w:p w14:paraId="6A1745FB" w14:textId="3A4C5786" w:rsidR="000C0113" w:rsidRPr="000D5522" w:rsidRDefault="00C31DD2" w:rsidP="000C0113">
      <w:pPr>
        <w:rPr>
          <w:rFonts w:ascii="Arial" w:hAnsi="Arial" w:cs="Arial"/>
          <w:sz w:val="24"/>
          <w:szCs w:val="24"/>
        </w:rPr>
      </w:pPr>
      <w:r w:rsidRPr="000D5522">
        <w:rPr>
          <w:rFonts w:ascii="Arial" w:hAnsi="Arial" w:cs="Arial"/>
          <w:sz w:val="24"/>
          <w:szCs w:val="24"/>
        </w:rPr>
        <w:t>1</w:t>
      </w:r>
      <w:r w:rsidR="00B573EF">
        <w:rPr>
          <w:rFonts w:ascii="Arial" w:hAnsi="Arial" w:cs="Arial"/>
          <w:sz w:val="24"/>
          <w:szCs w:val="24"/>
        </w:rPr>
        <w:t>2</w:t>
      </w:r>
      <w:r w:rsidR="000C0113" w:rsidRPr="000D5522">
        <w:rPr>
          <w:rFonts w:ascii="Arial" w:hAnsi="Arial" w:cs="Arial"/>
          <w:sz w:val="24"/>
          <w:szCs w:val="24"/>
        </w:rPr>
        <w:t xml:space="preserve">.2 </w:t>
      </w:r>
      <w:r w:rsidR="000C0113" w:rsidRPr="000D5522">
        <w:rPr>
          <w:rFonts w:ascii="Arial" w:hAnsi="Arial" w:cs="Arial"/>
          <w:sz w:val="24"/>
          <w:szCs w:val="24"/>
        </w:rPr>
        <w:tab/>
        <w:t xml:space="preserve">The NYSAB retains ultimate responsibility for the SAR process. Where a </w:t>
      </w:r>
      <w:r w:rsidR="00254C38" w:rsidRPr="000D5522">
        <w:rPr>
          <w:rFonts w:ascii="Arial" w:hAnsi="Arial" w:cs="Arial"/>
          <w:sz w:val="24"/>
          <w:szCs w:val="24"/>
        </w:rPr>
        <w:tab/>
      </w:r>
      <w:r w:rsidR="000C0113" w:rsidRPr="000D5522">
        <w:rPr>
          <w:rFonts w:ascii="Arial" w:hAnsi="Arial" w:cs="Arial"/>
          <w:sz w:val="24"/>
          <w:szCs w:val="24"/>
        </w:rPr>
        <w:t>dispute arises, it shall be dealt with as follows:</w:t>
      </w:r>
    </w:p>
    <w:p w14:paraId="19E48C4C" w14:textId="77777777" w:rsidR="000C0113" w:rsidRPr="000D5522" w:rsidRDefault="000C0113" w:rsidP="00E243DE">
      <w:pPr>
        <w:ind w:left="720"/>
        <w:rPr>
          <w:rFonts w:ascii="Arial" w:hAnsi="Arial" w:cs="Arial"/>
          <w:sz w:val="24"/>
          <w:szCs w:val="24"/>
        </w:rPr>
      </w:pPr>
      <w:r w:rsidRPr="000D5522">
        <w:rPr>
          <w:rFonts w:ascii="Arial" w:hAnsi="Arial" w:cs="Arial"/>
          <w:sz w:val="24"/>
          <w:szCs w:val="24"/>
        </w:rPr>
        <w:t>(a) Those responsible for the relevant part of the SAR process shall attempt to resolve the dispute, for example, the L</w:t>
      </w:r>
      <w:r w:rsidR="00FF3348" w:rsidRPr="000D5522">
        <w:rPr>
          <w:rFonts w:ascii="Arial" w:hAnsi="Arial" w:cs="Arial"/>
          <w:sz w:val="24"/>
          <w:szCs w:val="24"/>
        </w:rPr>
        <w:t>AR</w:t>
      </w:r>
      <w:r w:rsidRPr="000D5522">
        <w:rPr>
          <w:rFonts w:ascii="Arial" w:hAnsi="Arial" w:cs="Arial"/>
          <w:sz w:val="24"/>
          <w:szCs w:val="24"/>
        </w:rPr>
        <w:t xml:space="preserve"> before a report is commissioned and SA</w:t>
      </w:r>
      <w:r w:rsidR="006501AB" w:rsidRPr="000D5522">
        <w:rPr>
          <w:rFonts w:ascii="Arial" w:hAnsi="Arial" w:cs="Arial"/>
          <w:sz w:val="24"/>
          <w:szCs w:val="24"/>
        </w:rPr>
        <w:t>R panel and/or the IA</w:t>
      </w:r>
      <w:r w:rsidRPr="000D5522">
        <w:rPr>
          <w:rFonts w:ascii="Arial" w:hAnsi="Arial" w:cs="Arial"/>
          <w:sz w:val="24"/>
          <w:szCs w:val="24"/>
        </w:rPr>
        <w:t xml:space="preserve"> during the carrying out of a review.</w:t>
      </w:r>
      <w:r w:rsidR="00CE30F1" w:rsidRPr="000D5522">
        <w:rPr>
          <w:rFonts w:ascii="Arial" w:hAnsi="Arial" w:cs="Arial"/>
          <w:sz w:val="24"/>
          <w:szCs w:val="24"/>
        </w:rPr>
        <w:t xml:space="preserve"> Any concern that</w:t>
      </w:r>
      <w:r w:rsidR="00E243DE" w:rsidRPr="000D5522">
        <w:rPr>
          <w:rFonts w:ascii="Arial" w:hAnsi="Arial" w:cs="Arial"/>
          <w:sz w:val="24"/>
          <w:szCs w:val="24"/>
        </w:rPr>
        <w:t xml:space="preserve"> cannot be resolved with be escalated to the NYSAB Independent Chair for a final decision. </w:t>
      </w:r>
    </w:p>
    <w:p w14:paraId="6FE6F87A" w14:textId="77777777" w:rsidR="000C0113" w:rsidRPr="000D5522" w:rsidRDefault="000C0113" w:rsidP="00AB4F1D">
      <w:pPr>
        <w:ind w:left="720"/>
        <w:rPr>
          <w:rFonts w:ascii="Arial" w:hAnsi="Arial" w:cs="Arial"/>
          <w:sz w:val="24"/>
          <w:szCs w:val="24"/>
        </w:rPr>
      </w:pPr>
      <w:r w:rsidRPr="000D5522">
        <w:rPr>
          <w:rFonts w:ascii="Arial" w:hAnsi="Arial" w:cs="Arial"/>
          <w:sz w:val="24"/>
          <w:szCs w:val="24"/>
        </w:rPr>
        <w:t xml:space="preserve">(b) </w:t>
      </w:r>
      <w:r w:rsidR="00E243DE" w:rsidRPr="000D5522">
        <w:rPr>
          <w:rFonts w:ascii="Arial" w:hAnsi="Arial" w:cs="Arial"/>
          <w:sz w:val="24"/>
          <w:szCs w:val="24"/>
        </w:rPr>
        <w:t>For disputes relating to the report content, t</w:t>
      </w:r>
      <w:r w:rsidRPr="000D5522">
        <w:rPr>
          <w:rFonts w:ascii="Arial" w:hAnsi="Arial" w:cs="Arial"/>
          <w:sz w:val="24"/>
          <w:szCs w:val="24"/>
        </w:rPr>
        <w:t xml:space="preserve">he objecting party will provide written representation setting out their concerns to the </w:t>
      </w:r>
      <w:r w:rsidR="00AB4F1D" w:rsidRPr="000D5522">
        <w:rPr>
          <w:rFonts w:ascii="Arial" w:hAnsi="Arial" w:cs="Arial"/>
          <w:sz w:val="24"/>
          <w:szCs w:val="24"/>
        </w:rPr>
        <w:t>IA</w:t>
      </w:r>
      <w:r w:rsidRPr="000D5522">
        <w:rPr>
          <w:rFonts w:ascii="Arial" w:hAnsi="Arial" w:cs="Arial"/>
          <w:sz w:val="24"/>
          <w:szCs w:val="24"/>
        </w:rPr>
        <w:t xml:space="preserve"> within </w:t>
      </w:r>
      <w:r w:rsidR="0085473B" w:rsidRPr="000D5522">
        <w:rPr>
          <w:rFonts w:ascii="Arial" w:hAnsi="Arial" w:cs="Arial"/>
          <w:sz w:val="24"/>
          <w:szCs w:val="24"/>
        </w:rPr>
        <w:t xml:space="preserve">seven </w:t>
      </w:r>
      <w:r w:rsidRPr="000D5522">
        <w:rPr>
          <w:rFonts w:ascii="Arial" w:hAnsi="Arial" w:cs="Arial"/>
          <w:sz w:val="24"/>
          <w:szCs w:val="24"/>
        </w:rPr>
        <w:t>working days of being advised that the final draft report will not be amended.</w:t>
      </w:r>
    </w:p>
    <w:p w14:paraId="0AD75B5B" w14:textId="77777777" w:rsidR="001C663E" w:rsidRPr="000D5522" w:rsidRDefault="006501AB" w:rsidP="0024311B">
      <w:pPr>
        <w:ind w:left="720"/>
        <w:rPr>
          <w:rFonts w:ascii="Arial" w:hAnsi="Arial" w:cs="Arial"/>
          <w:sz w:val="24"/>
          <w:szCs w:val="24"/>
        </w:rPr>
      </w:pPr>
      <w:r w:rsidRPr="000D5522">
        <w:rPr>
          <w:rFonts w:ascii="Arial" w:hAnsi="Arial" w:cs="Arial"/>
          <w:sz w:val="24"/>
          <w:szCs w:val="24"/>
        </w:rPr>
        <w:t>(c)</w:t>
      </w:r>
      <w:r w:rsidR="001921F9" w:rsidRPr="000D5522">
        <w:rPr>
          <w:rFonts w:ascii="Arial" w:hAnsi="Arial" w:cs="Arial"/>
          <w:sz w:val="24"/>
          <w:szCs w:val="24"/>
        </w:rPr>
        <w:t xml:space="preserve"> Where the </w:t>
      </w:r>
      <w:r w:rsidR="00E243DE" w:rsidRPr="000D5522">
        <w:rPr>
          <w:rFonts w:ascii="Arial" w:hAnsi="Arial" w:cs="Arial"/>
          <w:sz w:val="24"/>
          <w:szCs w:val="24"/>
        </w:rPr>
        <w:t>NY</w:t>
      </w:r>
      <w:r w:rsidR="001921F9" w:rsidRPr="000D5522">
        <w:rPr>
          <w:rFonts w:ascii="Arial" w:hAnsi="Arial" w:cs="Arial"/>
          <w:sz w:val="24"/>
          <w:szCs w:val="24"/>
        </w:rPr>
        <w:t>SAB</w:t>
      </w:r>
      <w:r w:rsidR="000C0113" w:rsidRPr="000D5522">
        <w:rPr>
          <w:rFonts w:ascii="Arial" w:hAnsi="Arial" w:cs="Arial"/>
          <w:sz w:val="24"/>
          <w:szCs w:val="24"/>
        </w:rPr>
        <w:t xml:space="preserve"> </w:t>
      </w:r>
      <w:r w:rsidR="00E243DE" w:rsidRPr="000D5522">
        <w:rPr>
          <w:rFonts w:ascii="Arial" w:hAnsi="Arial" w:cs="Arial"/>
          <w:sz w:val="24"/>
          <w:szCs w:val="24"/>
        </w:rPr>
        <w:t xml:space="preserve">Independent </w:t>
      </w:r>
      <w:r w:rsidR="000C0113" w:rsidRPr="000D5522">
        <w:rPr>
          <w:rFonts w:ascii="Arial" w:hAnsi="Arial" w:cs="Arial"/>
          <w:sz w:val="24"/>
          <w:szCs w:val="24"/>
        </w:rPr>
        <w:t xml:space="preserve">Chair is unable to resolve the dispute, they may recommend to NYSAB that a reference </w:t>
      </w:r>
      <w:r w:rsidR="00E243DE" w:rsidRPr="000D5522">
        <w:rPr>
          <w:rFonts w:ascii="Arial" w:hAnsi="Arial" w:cs="Arial"/>
          <w:sz w:val="24"/>
          <w:szCs w:val="24"/>
        </w:rPr>
        <w:t>to the dispute, and why it was not possible to resolve</w:t>
      </w:r>
      <w:r w:rsidR="000C0113" w:rsidRPr="000D5522">
        <w:rPr>
          <w:rFonts w:ascii="Arial" w:hAnsi="Arial" w:cs="Arial"/>
          <w:sz w:val="24"/>
          <w:szCs w:val="24"/>
        </w:rPr>
        <w:t xml:space="preserve">, should be </w:t>
      </w:r>
      <w:r w:rsidR="001921F9" w:rsidRPr="000D5522">
        <w:rPr>
          <w:rFonts w:ascii="Arial" w:hAnsi="Arial" w:cs="Arial"/>
          <w:sz w:val="24"/>
          <w:szCs w:val="24"/>
        </w:rPr>
        <w:t>included as an addendum</w:t>
      </w:r>
      <w:r w:rsidR="000C0113" w:rsidRPr="000D5522">
        <w:rPr>
          <w:rFonts w:ascii="Arial" w:hAnsi="Arial" w:cs="Arial"/>
          <w:sz w:val="24"/>
          <w:szCs w:val="24"/>
        </w:rPr>
        <w:t xml:space="preserve"> to the report.</w:t>
      </w:r>
    </w:p>
    <w:p w14:paraId="02D86F6E" w14:textId="77777777" w:rsidR="00BE5A4F" w:rsidRPr="000D5522" w:rsidRDefault="00BE5A4F" w:rsidP="0024311B">
      <w:pPr>
        <w:jc w:val="center"/>
        <w:rPr>
          <w:rFonts w:ascii="Arial" w:hAnsi="Arial" w:cs="Arial"/>
          <w:b/>
          <w:sz w:val="24"/>
          <w:szCs w:val="24"/>
        </w:rPr>
      </w:pPr>
    </w:p>
    <w:p w14:paraId="4437795F" w14:textId="77777777" w:rsidR="002A304C" w:rsidRPr="000D5522" w:rsidRDefault="002A304C" w:rsidP="000C0113">
      <w:pPr>
        <w:rPr>
          <w:rFonts w:ascii="Arial" w:hAnsi="Arial" w:cs="Arial"/>
          <w:b/>
          <w:sz w:val="24"/>
          <w:szCs w:val="24"/>
        </w:rPr>
        <w:sectPr w:rsidR="002A304C" w:rsidRPr="000D552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F380403" w14:textId="63F58C3B" w:rsidR="002A304C" w:rsidRPr="000D5522" w:rsidRDefault="00C31DD2" w:rsidP="009F2D62">
      <w:pPr>
        <w:pStyle w:val="Heading1"/>
        <w:rPr>
          <w:rFonts w:ascii="Arial" w:hAnsi="Arial" w:cs="Arial"/>
        </w:rPr>
      </w:pPr>
      <w:bookmarkStart w:id="15" w:name="_Toc154586973"/>
      <w:r w:rsidRPr="000D5522">
        <w:rPr>
          <w:rFonts w:ascii="Arial" w:hAnsi="Arial" w:cs="Arial"/>
        </w:rPr>
        <w:lastRenderedPageBreak/>
        <w:t>1</w:t>
      </w:r>
      <w:r w:rsidR="00B573EF">
        <w:rPr>
          <w:rFonts w:ascii="Arial" w:hAnsi="Arial" w:cs="Arial"/>
        </w:rPr>
        <w:t>3</w:t>
      </w:r>
      <w:r w:rsidR="002A304C" w:rsidRPr="000D5522">
        <w:rPr>
          <w:rFonts w:ascii="Arial" w:hAnsi="Arial" w:cs="Arial"/>
        </w:rPr>
        <w:t>. Safegu</w:t>
      </w:r>
      <w:r w:rsidR="001A0628" w:rsidRPr="000D5522">
        <w:rPr>
          <w:rFonts w:ascii="Arial" w:hAnsi="Arial" w:cs="Arial"/>
        </w:rPr>
        <w:t>arding Adults Review</w:t>
      </w:r>
      <w:r w:rsidR="002A304C" w:rsidRPr="000D5522">
        <w:rPr>
          <w:rFonts w:ascii="Arial" w:hAnsi="Arial" w:cs="Arial"/>
        </w:rPr>
        <w:t xml:space="preserve"> </w:t>
      </w:r>
      <w:r w:rsidR="004904D5" w:rsidRPr="000D5522">
        <w:rPr>
          <w:rFonts w:ascii="Arial" w:hAnsi="Arial" w:cs="Arial"/>
        </w:rPr>
        <w:t xml:space="preserve"> </w:t>
      </w:r>
      <w:r w:rsidR="002A304C" w:rsidRPr="000D5522">
        <w:rPr>
          <w:rFonts w:ascii="Arial" w:hAnsi="Arial" w:cs="Arial"/>
        </w:rPr>
        <w:t>Procedure</w:t>
      </w:r>
      <w:bookmarkEnd w:id="15"/>
    </w:p>
    <w:tbl>
      <w:tblPr>
        <w:tblStyle w:val="TableGrid"/>
        <w:tblW w:w="0" w:type="auto"/>
        <w:tblLook w:val="04A0" w:firstRow="1" w:lastRow="0" w:firstColumn="1" w:lastColumn="0" w:noHBand="0" w:noVBand="1"/>
      </w:tblPr>
      <w:tblGrid>
        <w:gridCol w:w="507"/>
        <w:gridCol w:w="2169"/>
        <w:gridCol w:w="6555"/>
        <w:gridCol w:w="2454"/>
        <w:gridCol w:w="2263"/>
      </w:tblGrid>
      <w:tr w:rsidR="002A304C" w:rsidRPr="000D5522" w14:paraId="13F7F12E" w14:textId="77777777" w:rsidTr="00E35D07">
        <w:tc>
          <w:tcPr>
            <w:tcW w:w="507" w:type="dxa"/>
          </w:tcPr>
          <w:p w14:paraId="42FEB10B" w14:textId="77777777" w:rsidR="002A304C" w:rsidRPr="005D4469" w:rsidRDefault="002A304C" w:rsidP="000C0113">
            <w:pPr>
              <w:rPr>
                <w:rFonts w:ascii="Arial" w:hAnsi="Arial" w:cs="Arial"/>
                <w:b/>
                <w:sz w:val="24"/>
                <w:szCs w:val="24"/>
              </w:rPr>
            </w:pPr>
          </w:p>
        </w:tc>
        <w:tc>
          <w:tcPr>
            <w:tcW w:w="2169" w:type="dxa"/>
          </w:tcPr>
          <w:p w14:paraId="3FDAD78D" w14:textId="77777777" w:rsidR="002A304C" w:rsidRPr="000D5522" w:rsidRDefault="002A304C" w:rsidP="002A304C">
            <w:pPr>
              <w:pStyle w:val="Default"/>
              <w:rPr>
                <w:sz w:val="22"/>
                <w:szCs w:val="22"/>
              </w:rPr>
            </w:pPr>
            <w:r w:rsidRPr="000D5522">
              <w:rPr>
                <w:b/>
                <w:bCs/>
                <w:sz w:val="22"/>
                <w:szCs w:val="22"/>
              </w:rPr>
              <w:t xml:space="preserve">Stage of Procedure </w:t>
            </w:r>
          </w:p>
        </w:tc>
        <w:tc>
          <w:tcPr>
            <w:tcW w:w="6555" w:type="dxa"/>
          </w:tcPr>
          <w:p w14:paraId="498C0CEC" w14:textId="77777777" w:rsidR="002A304C" w:rsidRPr="000D5522" w:rsidRDefault="002A304C" w:rsidP="002A304C">
            <w:pPr>
              <w:pStyle w:val="Default"/>
              <w:rPr>
                <w:sz w:val="22"/>
                <w:szCs w:val="22"/>
              </w:rPr>
            </w:pPr>
            <w:r w:rsidRPr="000D5522">
              <w:rPr>
                <w:b/>
                <w:bCs/>
                <w:sz w:val="22"/>
                <w:szCs w:val="22"/>
              </w:rPr>
              <w:t xml:space="preserve">Role </w:t>
            </w:r>
          </w:p>
        </w:tc>
        <w:tc>
          <w:tcPr>
            <w:tcW w:w="2454" w:type="dxa"/>
          </w:tcPr>
          <w:p w14:paraId="1CD88544" w14:textId="77777777" w:rsidR="002A304C" w:rsidRPr="000D5522" w:rsidRDefault="002A304C" w:rsidP="002A304C">
            <w:pPr>
              <w:pStyle w:val="Default"/>
              <w:rPr>
                <w:sz w:val="22"/>
                <w:szCs w:val="22"/>
              </w:rPr>
            </w:pPr>
            <w:r w:rsidRPr="000D5522">
              <w:rPr>
                <w:b/>
                <w:bCs/>
                <w:sz w:val="22"/>
                <w:szCs w:val="22"/>
              </w:rPr>
              <w:t xml:space="preserve">Responsibility </w:t>
            </w:r>
          </w:p>
        </w:tc>
        <w:tc>
          <w:tcPr>
            <w:tcW w:w="2263" w:type="dxa"/>
          </w:tcPr>
          <w:p w14:paraId="397D38C7" w14:textId="77777777" w:rsidR="002A304C" w:rsidRPr="000D5522" w:rsidRDefault="002A304C" w:rsidP="002A304C">
            <w:pPr>
              <w:pStyle w:val="Default"/>
              <w:rPr>
                <w:sz w:val="22"/>
                <w:szCs w:val="22"/>
              </w:rPr>
            </w:pPr>
            <w:r w:rsidRPr="000D5522">
              <w:rPr>
                <w:b/>
                <w:bCs/>
                <w:sz w:val="22"/>
                <w:szCs w:val="22"/>
              </w:rPr>
              <w:t xml:space="preserve">Maximum Timeframe </w:t>
            </w:r>
          </w:p>
        </w:tc>
      </w:tr>
      <w:tr w:rsidR="002A304C" w:rsidRPr="000D5522" w14:paraId="0AB9B7CF" w14:textId="77777777" w:rsidTr="00E35D07">
        <w:trPr>
          <w:trHeight w:val="4541"/>
        </w:trPr>
        <w:tc>
          <w:tcPr>
            <w:tcW w:w="507" w:type="dxa"/>
          </w:tcPr>
          <w:p w14:paraId="29EC1EBF" w14:textId="77777777" w:rsidR="002A304C" w:rsidRPr="005D4469" w:rsidRDefault="002A304C" w:rsidP="000C0113">
            <w:pPr>
              <w:rPr>
                <w:rFonts w:ascii="Arial" w:hAnsi="Arial" w:cs="Arial"/>
                <w:b/>
                <w:sz w:val="24"/>
                <w:szCs w:val="24"/>
              </w:rPr>
            </w:pPr>
            <w:r w:rsidRPr="005D4469">
              <w:rPr>
                <w:rFonts w:ascii="Arial" w:hAnsi="Arial" w:cs="Arial"/>
                <w:b/>
                <w:sz w:val="24"/>
                <w:szCs w:val="24"/>
              </w:rPr>
              <w:t>1</w:t>
            </w:r>
          </w:p>
        </w:tc>
        <w:tc>
          <w:tcPr>
            <w:tcW w:w="2169" w:type="dxa"/>
          </w:tcPr>
          <w:p w14:paraId="62643F3B" w14:textId="77777777" w:rsidR="002A304C" w:rsidRPr="000D5522" w:rsidRDefault="002A304C" w:rsidP="002A304C">
            <w:pPr>
              <w:pStyle w:val="Default"/>
              <w:rPr>
                <w:sz w:val="22"/>
                <w:szCs w:val="22"/>
              </w:rPr>
            </w:pPr>
            <w:r w:rsidRPr="000D5522">
              <w:rPr>
                <w:b/>
                <w:bCs/>
                <w:sz w:val="22"/>
                <w:szCs w:val="22"/>
              </w:rPr>
              <w:t xml:space="preserve">Notification </w:t>
            </w:r>
          </w:p>
        </w:tc>
        <w:tc>
          <w:tcPr>
            <w:tcW w:w="6555" w:type="dxa"/>
          </w:tcPr>
          <w:p w14:paraId="3ADA9CF7" w14:textId="77777777" w:rsidR="002A304C" w:rsidRPr="000D5522" w:rsidRDefault="00601696" w:rsidP="000D5522">
            <w:pPr>
              <w:ind w:left="360"/>
              <w:rPr>
                <w:rFonts w:ascii="Arial" w:hAnsi="Arial" w:cs="Arial"/>
                <w:sz w:val="24"/>
                <w:szCs w:val="24"/>
              </w:rPr>
            </w:pPr>
            <w:r w:rsidRPr="000D5522">
              <w:rPr>
                <w:rFonts w:ascii="Arial" w:hAnsi="Arial" w:cs="Arial"/>
                <w:sz w:val="24"/>
                <w:szCs w:val="24"/>
              </w:rPr>
              <w:t xml:space="preserve">1.1 </w:t>
            </w:r>
            <w:r w:rsidR="002A304C" w:rsidRPr="000D5522">
              <w:rPr>
                <w:rFonts w:ascii="Arial" w:hAnsi="Arial" w:cs="Arial"/>
                <w:sz w:val="24"/>
                <w:szCs w:val="24"/>
              </w:rPr>
              <w:t>Notifications for consideration of a Safeguarding Adult</w:t>
            </w:r>
            <w:r w:rsidR="0070702D" w:rsidRPr="000D5522">
              <w:rPr>
                <w:rFonts w:ascii="Arial" w:hAnsi="Arial" w:cs="Arial"/>
                <w:sz w:val="24"/>
                <w:szCs w:val="24"/>
              </w:rPr>
              <w:t>s Review should be made to the NY</w:t>
            </w:r>
            <w:r w:rsidR="002A304C" w:rsidRPr="000D5522">
              <w:rPr>
                <w:rFonts w:ascii="Arial" w:hAnsi="Arial" w:cs="Arial"/>
                <w:sz w:val="24"/>
                <w:szCs w:val="24"/>
              </w:rPr>
              <w:t xml:space="preserve">SAB Business Unit using form </w:t>
            </w:r>
            <w:r w:rsidR="00D42031" w:rsidRPr="000D5522">
              <w:rPr>
                <w:rFonts w:ascii="Arial" w:hAnsi="Arial" w:cs="Arial"/>
                <w:sz w:val="24"/>
                <w:szCs w:val="24"/>
              </w:rPr>
              <w:t>Appendix 1</w:t>
            </w:r>
          </w:p>
          <w:p w14:paraId="6FC48419" w14:textId="77777777" w:rsidR="00F365F1" w:rsidRPr="005D4469" w:rsidRDefault="00F365F1" w:rsidP="00F365F1">
            <w:pPr>
              <w:pStyle w:val="ListParagraph"/>
              <w:rPr>
                <w:rFonts w:ascii="Arial" w:hAnsi="Arial" w:cs="Arial"/>
                <w:sz w:val="24"/>
                <w:szCs w:val="24"/>
              </w:rPr>
            </w:pPr>
          </w:p>
          <w:p w14:paraId="610CA126" w14:textId="77777777" w:rsidR="00F365F1" w:rsidRPr="000D5522" w:rsidRDefault="00F365F1" w:rsidP="00F365F1">
            <w:pPr>
              <w:pStyle w:val="ListParagraph"/>
              <w:rPr>
                <w:rFonts w:ascii="Arial" w:hAnsi="Arial" w:cs="Arial"/>
                <w:sz w:val="24"/>
                <w:szCs w:val="24"/>
              </w:rPr>
            </w:pPr>
            <w:r w:rsidRPr="000D5522">
              <w:rPr>
                <w:rFonts w:ascii="Arial" w:hAnsi="Arial" w:cs="Arial"/>
                <w:sz w:val="24"/>
                <w:szCs w:val="24"/>
              </w:rPr>
              <w:t>Upon receipt of a notification, the NYSAB Governance Team will:</w:t>
            </w:r>
          </w:p>
          <w:p w14:paraId="3C8F2890" w14:textId="77777777" w:rsidR="00F365F1" w:rsidRPr="000D5522" w:rsidRDefault="00F365F1" w:rsidP="00F365F1">
            <w:pPr>
              <w:pStyle w:val="ListParagraph"/>
              <w:ind w:left="1039" w:hanging="284"/>
              <w:rPr>
                <w:rFonts w:ascii="Arial" w:hAnsi="Arial" w:cs="Arial"/>
                <w:sz w:val="24"/>
                <w:szCs w:val="24"/>
              </w:rPr>
            </w:pPr>
            <w:r w:rsidRPr="000D5522">
              <w:rPr>
                <w:rFonts w:ascii="Arial" w:hAnsi="Arial" w:cs="Arial"/>
                <w:sz w:val="24"/>
                <w:szCs w:val="24"/>
              </w:rPr>
              <w:t>a)</w:t>
            </w:r>
            <w:r w:rsidRPr="000D5522">
              <w:rPr>
                <w:rFonts w:ascii="Arial" w:hAnsi="Arial" w:cs="Arial"/>
                <w:sz w:val="24"/>
                <w:szCs w:val="24"/>
              </w:rPr>
              <w:tab/>
              <w:t>Confirm receipt of the Referral Form</w:t>
            </w:r>
          </w:p>
          <w:p w14:paraId="5B13FC85" w14:textId="77777777" w:rsidR="00F365F1" w:rsidRPr="000D5522" w:rsidRDefault="00F365F1" w:rsidP="00F365F1">
            <w:pPr>
              <w:pStyle w:val="ListParagraph"/>
              <w:ind w:left="1039" w:hanging="284"/>
              <w:rPr>
                <w:rFonts w:ascii="Arial" w:hAnsi="Arial" w:cs="Arial"/>
                <w:sz w:val="24"/>
                <w:szCs w:val="24"/>
              </w:rPr>
            </w:pPr>
            <w:r w:rsidRPr="000D5522">
              <w:rPr>
                <w:rFonts w:ascii="Arial" w:hAnsi="Arial" w:cs="Arial"/>
                <w:sz w:val="24"/>
                <w:szCs w:val="24"/>
              </w:rPr>
              <w:t>b)</w:t>
            </w:r>
            <w:r w:rsidRPr="000D5522">
              <w:rPr>
                <w:rFonts w:ascii="Arial" w:hAnsi="Arial" w:cs="Arial"/>
                <w:sz w:val="24"/>
                <w:szCs w:val="24"/>
              </w:rPr>
              <w:tab/>
              <w:t xml:space="preserve">Screen the information received against the   NYSAB SAR Policy and SAR Decision Support Guidance; and inform the NYSAB Chair if the criteria appear to be met </w:t>
            </w:r>
          </w:p>
          <w:p w14:paraId="28CB5CD9" w14:textId="77777777" w:rsidR="000D25AE" w:rsidRPr="000D5522" w:rsidRDefault="00F365F1" w:rsidP="00554776">
            <w:pPr>
              <w:pStyle w:val="ListParagraph"/>
              <w:ind w:left="1039" w:hanging="319"/>
              <w:rPr>
                <w:rFonts w:ascii="Arial" w:hAnsi="Arial" w:cs="Arial"/>
                <w:sz w:val="24"/>
                <w:szCs w:val="24"/>
              </w:rPr>
            </w:pPr>
            <w:r w:rsidRPr="000D5522">
              <w:rPr>
                <w:rFonts w:ascii="Arial" w:hAnsi="Arial" w:cs="Arial"/>
                <w:sz w:val="24"/>
                <w:szCs w:val="24"/>
              </w:rPr>
              <w:t>c)</w:t>
            </w:r>
            <w:r w:rsidRPr="000D5522">
              <w:rPr>
                <w:rFonts w:ascii="Arial" w:hAnsi="Arial" w:cs="Arial"/>
                <w:sz w:val="24"/>
                <w:szCs w:val="24"/>
              </w:rPr>
              <w:tab/>
              <w:t xml:space="preserve">Inform the referrer if the criteria </w:t>
            </w:r>
            <w:r w:rsidR="00554776" w:rsidRPr="000D5522">
              <w:rPr>
                <w:rFonts w:ascii="Arial" w:hAnsi="Arial" w:cs="Arial"/>
                <w:sz w:val="24"/>
                <w:szCs w:val="24"/>
              </w:rPr>
              <w:t xml:space="preserve">are </w:t>
            </w:r>
            <w:r w:rsidRPr="000D5522">
              <w:rPr>
                <w:rFonts w:ascii="Arial" w:hAnsi="Arial" w:cs="Arial"/>
                <w:sz w:val="24"/>
                <w:szCs w:val="24"/>
              </w:rPr>
              <w:t>not met  following consultation with partner agencies and agreement with the LAR Chair</w:t>
            </w:r>
          </w:p>
        </w:tc>
        <w:tc>
          <w:tcPr>
            <w:tcW w:w="2454" w:type="dxa"/>
          </w:tcPr>
          <w:p w14:paraId="1CB5C534" w14:textId="77777777" w:rsidR="0070702D" w:rsidRPr="000D5522" w:rsidRDefault="0070702D" w:rsidP="0070702D">
            <w:pPr>
              <w:pStyle w:val="Default"/>
              <w:rPr>
                <w:highlight w:val="yellow"/>
              </w:rPr>
            </w:pPr>
            <w:r w:rsidRPr="000D5522">
              <w:t>Referrer</w:t>
            </w:r>
            <w:r w:rsidRPr="000D5522">
              <w:rPr>
                <w:highlight w:val="yellow"/>
              </w:rPr>
              <w:t xml:space="preserve"> </w:t>
            </w:r>
          </w:p>
          <w:p w14:paraId="045B239A" w14:textId="77777777" w:rsidR="0070702D" w:rsidRPr="000D5522" w:rsidRDefault="0070702D" w:rsidP="0070702D">
            <w:pPr>
              <w:pStyle w:val="Default"/>
              <w:rPr>
                <w:highlight w:val="yellow"/>
              </w:rPr>
            </w:pPr>
          </w:p>
          <w:p w14:paraId="377177E7" w14:textId="77777777" w:rsidR="0070702D" w:rsidRPr="000D5522" w:rsidRDefault="0070702D" w:rsidP="0070702D">
            <w:pPr>
              <w:pStyle w:val="Default"/>
              <w:rPr>
                <w:highlight w:val="yellow"/>
              </w:rPr>
            </w:pPr>
          </w:p>
          <w:p w14:paraId="1711B229" w14:textId="77777777" w:rsidR="0070702D" w:rsidRPr="000D5522" w:rsidRDefault="0070702D" w:rsidP="0070702D">
            <w:pPr>
              <w:pStyle w:val="Default"/>
              <w:rPr>
                <w:highlight w:val="yellow"/>
              </w:rPr>
            </w:pPr>
          </w:p>
          <w:p w14:paraId="1CEC8F2F" w14:textId="77777777" w:rsidR="0070702D" w:rsidRPr="000D5522" w:rsidRDefault="00014030" w:rsidP="000C0113">
            <w:pPr>
              <w:rPr>
                <w:rFonts w:ascii="Arial" w:hAnsi="Arial" w:cs="Arial"/>
                <w:sz w:val="24"/>
                <w:szCs w:val="24"/>
                <w:highlight w:val="yellow"/>
              </w:rPr>
            </w:pPr>
            <w:r w:rsidRPr="000D5522">
              <w:rPr>
                <w:rFonts w:ascii="Arial" w:hAnsi="Arial" w:cs="Arial"/>
                <w:sz w:val="24"/>
                <w:szCs w:val="24"/>
              </w:rPr>
              <w:t>NYSAB Governance Team</w:t>
            </w:r>
          </w:p>
          <w:p w14:paraId="3A3DD212" w14:textId="77777777" w:rsidR="0070702D" w:rsidRPr="000D5522" w:rsidRDefault="0070702D" w:rsidP="000C0113">
            <w:pPr>
              <w:rPr>
                <w:rFonts w:ascii="Arial" w:hAnsi="Arial" w:cs="Arial"/>
                <w:sz w:val="24"/>
                <w:szCs w:val="24"/>
                <w:highlight w:val="yellow"/>
              </w:rPr>
            </w:pPr>
          </w:p>
          <w:p w14:paraId="70B0C7C4" w14:textId="77777777" w:rsidR="0070702D" w:rsidRPr="000D5522" w:rsidRDefault="0070702D" w:rsidP="000C0113">
            <w:pPr>
              <w:rPr>
                <w:rFonts w:ascii="Arial" w:hAnsi="Arial" w:cs="Arial"/>
                <w:sz w:val="24"/>
                <w:szCs w:val="24"/>
                <w:highlight w:val="yellow"/>
              </w:rPr>
            </w:pPr>
          </w:p>
          <w:p w14:paraId="48EC9221" w14:textId="77777777" w:rsidR="001A0628" w:rsidRPr="000D5522" w:rsidRDefault="001A0628" w:rsidP="000C0113">
            <w:pPr>
              <w:rPr>
                <w:rFonts w:ascii="Arial" w:hAnsi="Arial" w:cs="Arial"/>
                <w:sz w:val="24"/>
                <w:szCs w:val="24"/>
              </w:rPr>
            </w:pPr>
          </w:p>
          <w:p w14:paraId="36AED36E" w14:textId="77777777" w:rsidR="0070702D" w:rsidRPr="000D5522" w:rsidRDefault="0070702D" w:rsidP="000C0113">
            <w:pPr>
              <w:rPr>
                <w:rFonts w:ascii="Arial" w:hAnsi="Arial" w:cs="Arial"/>
                <w:sz w:val="24"/>
                <w:szCs w:val="24"/>
                <w:highlight w:val="yellow"/>
              </w:rPr>
            </w:pPr>
          </w:p>
          <w:p w14:paraId="6BF1FBD3" w14:textId="77777777" w:rsidR="00355AC6" w:rsidRPr="000D5522" w:rsidRDefault="00355AC6" w:rsidP="000C0113">
            <w:pPr>
              <w:rPr>
                <w:rFonts w:ascii="Arial" w:hAnsi="Arial" w:cs="Arial"/>
                <w:sz w:val="24"/>
                <w:szCs w:val="24"/>
              </w:rPr>
            </w:pPr>
          </w:p>
          <w:p w14:paraId="3D56B7D4" w14:textId="77777777" w:rsidR="00355AC6" w:rsidRPr="000D5522" w:rsidRDefault="00355AC6" w:rsidP="000C0113">
            <w:pPr>
              <w:rPr>
                <w:rFonts w:ascii="Arial" w:hAnsi="Arial" w:cs="Arial"/>
                <w:sz w:val="24"/>
                <w:szCs w:val="24"/>
              </w:rPr>
            </w:pPr>
          </w:p>
          <w:p w14:paraId="42D70254" w14:textId="77777777" w:rsidR="00355AC6" w:rsidRPr="000D5522" w:rsidRDefault="00355AC6" w:rsidP="000C0113">
            <w:pPr>
              <w:rPr>
                <w:rFonts w:ascii="Arial" w:hAnsi="Arial" w:cs="Arial"/>
                <w:sz w:val="24"/>
                <w:szCs w:val="24"/>
              </w:rPr>
            </w:pPr>
          </w:p>
          <w:p w14:paraId="4D8120D7" w14:textId="77777777" w:rsidR="00F365F1" w:rsidRPr="000D5522" w:rsidRDefault="00F365F1" w:rsidP="000C0113">
            <w:pPr>
              <w:rPr>
                <w:rFonts w:ascii="Arial" w:hAnsi="Arial" w:cs="Arial"/>
                <w:sz w:val="24"/>
                <w:szCs w:val="24"/>
              </w:rPr>
            </w:pPr>
          </w:p>
          <w:p w14:paraId="6DD5A727" w14:textId="77777777" w:rsidR="00F365F1" w:rsidRPr="000D5522" w:rsidRDefault="00F365F1" w:rsidP="000C0113">
            <w:pPr>
              <w:rPr>
                <w:rFonts w:ascii="Arial" w:hAnsi="Arial" w:cs="Arial"/>
                <w:sz w:val="24"/>
                <w:szCs w:val="24"/>
              </w:rPr>
            </w:pPr>
          </w:p>
          <w:p w14:paraId="387A7536" w14:textId="77777777" w:rsidR="0070702D" w:rsidRPr="000D5522" w:rsidRDefault="0070702D" w:rsidP="000C0113">
            <w:pPr>
              <w:rPr>
                <w:rFonts w:ascii="Arial" w:hAnsi="Arial" w:cs="Arial"/>
                <w:sz w:val="24"/>
                <w:szCs w:val="24"/>
                <w:highlight w:val="yellow"/>
              </w:rPr>
            </w:pPr>
          </w:p>
        </w:tc>
        <w:tc>
          <w:tcPr>
            <w:tcW w:w="2263" w:type="dxa"/>
          </w:tcPr>
          <w:p w14:paraId="4CEF5DC7" w14:textId="77777777" w:rsidR="002A304C" w:rsidRPr="000D5522" w:rsidRDefault="00F365F1" w:rsidP="000C0113">
            <w:pPr>
              <w:rPr>
                <w:rFonts w:ascii="Arial" w:hAnsi="Arial" w:cs="Arial"/>
                <w:sz w:val="24"/>
                <w:szCs w:val="24"/>
              </w:rPr>
            </w:pPr>
            <w:r w:rsidRPr="000D5522">
              <w:rPr>
                <w:rFonts w:ascii="Arial" w:hAnsi="Arial" w:cs="Arial"/>
                <w:sz w:val="24"/>
                <w:szCs w:val="24"/>
              </w:rPr>
              <w:t>A</w:t>
            </w:r>
            <w:r w:rsidR="0070702D" w:rsidRPr="000D5522">
              <w:rPr>
                <w:rFonts w:ascii="Arial" w:hAnsi="Arial" w:cs="Arial"/>
                <w:sz w:val="24"/>
                <w:szCs w:val="24"/>
              </w:rPr>
              <w:t xml:space="preserve">s </w:t>
            </w:r>
            <w:r w:rsidR="006535CF" w:rsidRPr="000D5522">
              <w:rPr>
                <w:rFonts w:ascii="Arial" w:hAnsi="Arial" w:cs="Arial"/>
                <w:sz w:val="24"/>
                <w:szCs w:val="24"/>
              </w:rPr>
              <w:t>soon as practically possible</w:t>
            </w:r>
          </w:p>
          <w:p w14:paraId="15ED67DF" w14:textId="77777777" w:rsidR="0070702D" w:rsidRPr="000D5522" w:rsidRDefault="0070702D" w:rsidP="000C0113">
            <w:pPr>
              <w:rPr>
                <w:rFonts w:ascii="Arial" w:hAnsi="Arial" w:cs="Arial"/>
                <w:sz w:val="24"/>
                <w:szCs w:val="24"/>
                <w:highlight w:val="yellow"/>
              </w:rPr>
            </w:pPr>
          </w:p>
          <w:p w14:paraId="4FB6A1EA" w14:textId="77777777" w:rsidR="0070702D" w:rsidRPr="000D5522" w:rsidRDefault="0070702D" w:rsidP="0070702D">
            <w:pPr>
              <w:pStyle w:val="Default"/>
            </w:pPr>
            <w:r w:rsidRPr="000D5522">
              <w:t xml:space="preserve">Same day as the notification is received </w:t>
            </w:r>
          </w:p>
          <w:p w14:paraId="2C6E67EC" w14:textId="77777777" w:rsidR="000623FD" w:rsidRPr="000D5522" w:rsidRDefault="000623FD" w:rsidP="0070702D">
            <w:pPr>
              <w:pStyle w:val="Default"/>
            </w:pPr>
          </w:p>
          <w:p w14:paraId="2295A160" w14:textId="77777777" w:rsidR="000623FD" w:rsidRPr="000D5522" w:rsidRDefault="000623FD" w:rsidP="0070702D">
            <w:pPr>
              <w:pStyle w:val="Default"/>
            </w:pPr>
          </w:p>
          <w:p w14:paraId="615CB524" w14:textId="77777777" w:rsidR="000623FD" w:rsidRPr="000D5522" w:rsidRDefault="000623FD" w:rsidP="0070702D">
            <w:pPr>
              <w:pStyle w:val="Default"/>
            </w:pPr>
          </w:p>
          <w:p w14:paraId="3C9E1B0B" w14:textId="77777777" w:rsidR="000623FD" w:rsidRPr="000D5522" w:rsidRDefault="000623FD" w:rsidP="0070702D">
            <w:pPr>
              <w:pStyle w:val="Default"/>
            </w:pPr>
          </w:p>
          <w:p w14:paraId="18803D3B" w14:textId="77777777" w:rsidR="0070702D" w:rsidRPr="000D5522" w:rsidRDefault="000623FD" w:rsidP="003E06A5">
            <w:pPr>
              <w:pStyle w:val="Default"/>
            </w:pPr>
            <w:r w:rsidRPr="000D5522">
              <w:t>As so</w:t>
            </w:r>
            <w:r w:rsidR="006535CF" w:rsidRPr="000D5522">
              <w:t>on as practicably possible</w:t>
            </w:r>
          </w:p>
        </w:tc>
      </w:tr>
      <w:tr w:rsidR="002A304C" w:rsidRPr="000D5522" w14:paraId="1017C2BD" w14:textId="77777777" w:rsidTr="00E35D07">
        <w:tc>
          <w:tcPr>
            <w:tcW w:w="507" w:type="dxa"/>
          </w:tcPr>
          <w:p w14:paraId="11CD3C98" w14:textId="77777777" w:rsidR="002A304C" w:rsidRPr="005D4469" w:rsidRDefault="002A304C" w:rsidP="000C0113">
            <w:pPr>
              <w:rPr>
                <w:rFonts w:ascii="Arial" w:hAnsi="Arial" w:cs="Arial"/>
                <w:b/>
                <w:sz w:val="24"/>
                <w:szCs w:val="24"/>
              </w:rPr>
            </w:pPr>
          </w:p>
        </w:tc>
        <w:tc>
          <w:tcPr>
            <w:tcW w:w="2169" w:type="dxa"/>
          </w:tcPr>
          <w:p w14:paraId="099A5622" w14:textId="77777777" w:rsidR="002A304C" w:rsidRPr="000D5522" w:rsidRDefault="002A304C" w:rsidP="000C0113">
            <w:pPr>
              <w:rPr>
                <w:rFonts w:ascii="Arial" w:hAnsi="Arial" w:cs="Arial"/>
                <w:b/>
                <w:sz w:val="24"/>
                <w:szCs w:val="24"/>
              </w:rPr>
            </w:pPr>
          </w:p>
        </w:tc>
        <w:tc>
          <w:tcPr>
            <w:tcW w:w="6555" w:type="dxa"/>
          </w:tcPr>
          <w:p w14:paraId="00E711B3" w14:textId="77777777" w:rsidR="002A304C" w:rsidRPr="000D5522" w:rsidRDefault="000F3CBD" w:rsidP="005729BA">
            <w:pPr>
              <w:pStyle w:val="ListParagraph"/>
              <w:numPr>
                <w:ilvl w:val="0"/>
                <w:numId w:val="7"/>
              </w:numPr>
              <w:rPr>
                <w:rFonts w:ascii="Arial" w:hAnsi="Arial" w:cs="Arial"/>
                <w:sz w:val="24"/>
                <w:szCs w:val="24"/>
              </w:rPr>
            </w:pPr>
            <w:r w:rsidRPr="000D5522">
              <w:rPr>
                <w:rFonts w:ascii="Arial" w:hAnsi="Arial" w:cs="Arial"/>
                <w:sz w:val="24"/>
                <w:szCs w:val="24"/>
              </w:rPr>
              <w:t xml:space="preserve">The </w:t>
            </w:r>
            <w:r w:rsidRPr="000D5522">
              <w:rPr>
                <w:rFonts w:ascii="Arial" w:hAnsi="Arial" w:cs="Arial"/>
                <w:b/>
                <w:sz w:val="24"/>
                <w:szCs w:val="24"/>
              </w:rPr>
              <w:t>adult</w:t>
            </w:r>
            <w:r w:rsidRPr="000D5522">
              <w:rPr>
                <w:rFonts w:ascii="Arial" w:hAnsi="Arial" w:cs="Arial"/>
                <w:sz w:val="24"/>
                <w:szCs w:val="24"/>
              </w:rPr>
              <w:t xml:space="preserve"> and/or their representative </w:t>
            </w:r>
            <w:r w:rsidRPr="000D5522">
              <w:rPr>
                <w:rFonts w:ascii="Arial" w:hAnsi="Arial" w:cs="Arial"/>
                <w:sz w:val="24"/>
                <w:szCs w:val="24"/>
                <w:u w:val="single"/>
              </w:rPr>
              <w:t>will only</w:t>
            </w:r>
            <w:r w:rsidRPr="000D5522">
              <w:rPr>
                <w:rFonts w:ascii="Arial" w:hAnsi="Arial" w:cs="Arial"/>
                <w:sz w:val="24"/>
                <w:szCs w:val="24"/>
              </w:rPr>
              <w:t xml:space="preserve"> be informed at this stage of the process if there </w:t>
            </w:r>
            <w:r w:rsidRPr="000D5522">
              <w:rPr>
                <w:rFonts w:ascii="Arial" w:hAnsi="Arial" w:cs="Arial"/>
                <w:i/>
                <w:sz w:val="24"/>
                <w:szCs w:val="24"/>
              </w:rPr>
              <w:t>are exceptional circumstances.</w:t>
            </w:r>
            <w:r w:rsidR="00355AC6" w:rsidRPr="000D5522">
              <w:rPr>
                <w:rFonts w:ascii="Arial" w:hAnsi="Arial" w:cs="Arial"/>
                <w:i/>
                <w:sz w:val="24"/>
                <w:szCs w:val="24"/>
              </w:rPr>
              <w:t xml:space="preserve"> </w:t>
            </w:r>
            <w:r w:rsidR="00355AC6" w:rsidRPr="000D5522">
              <w:rPr>
                <w:rFonts w:ascii="Arial" w:hAnsi="Arial" w:cs="Arial"/>
                <w:sz w:val="24"/>
                <w:szCs w:val="24"/>
              </w:rPr>
              <w:t>The NYSAB Chair will have the final decision on what can be considered exceptional</w:t>
            </w:r>
          </w:p>
          <w:p w14:paraId="3B9EAE1C" w14:textId="77777777" w:rsidR="000D25AE" w:rsidRPr="000D5522" w:rsidRDefault="000D25AE" w:rsidP="000D25AE">
            <w:pPr>
              <w:pStyle w:val="ListParagraph"/>
              <w:rPr>
                <w:rFonts w:ascii="Arial" w:hAnsi="Arial" w:cs="Arial"/>
                <w:sz w:val="24"/>
                <w:szCs w:val="24"/>
              </w:rPr>
            </w:pPr>
          </w:p>
        </w:tc>
        <w:tc>
          <w:tcPr>
            <w:tcW w:w="2454" w:type="dxa"/>
          </w:tcPr>
          <w:p w14:paraId="518A36D9" w14:textId="77777777" w:rsidR="002A304C" w:rsidRPr="000D5522" w:rsidRDefault="00014030" w:rsidP="000C0113">
            <w:pPr>
              <w:rPr>
                <w:rFonts w:ascii="Arial" w:hAnsi="Arial" w:cs="Arial"/>
                <w:sz w:val="24"/>
                <w:szCs w:val="24"/>
                <w:highlight w:val="yellow"/>
              </w:rPr>
            </w:pPr>
            <w:r w:rsidRPr="000D5522">
              <w:rPr>
                <w:rFonts w:ascii="Arial" w:hAnsi="Arial" w:cs="Arial"/>
                <w:sz w:val="24"/>
                <w:szCs w:val="24"/>
              </w:rPr>
              <w:t>NYSAB Governance Team on behalf of the NYSAB Chair</w:t>
            </w:r>
          </w:p>
        </w:tc>
        <w:tc>
          <w:tcPr>
            <w:tcW w:w="2263" w:type="dxa"/>
          </w:tcPr>
          <w:p w14:paraId="3E66FD7F" w14:textId="77777777" w:rsidR="002A304C" w:rsidRPr="000D5522" w:rsidRDefault="002A304C" w:rsidP="000C0113">
            <w:pPr>
              <w:rPr>
                <w:rFonts w:ascii="Arial" w:hAnsi="Arial" w:cs="Arial"/>
                <w:b/>
                <w:sz w:val="24"/>
                <w:szCs w:val="24"/>
              </w:rPr>
            </w:pPr>
          </w:p>
        </w:tc>
      </w:tr>
      <w:tr w:rsidR="003E06A5" w:rsidRPr="000D5522" w14:paraId="4D9B23C3" w14:textId="77777777" w:rsidTr="00E35D07">
        <w:tc>
          <w:tcPr>
            <w:tcW w:w="507" w:type="dxa"/>
          </w:tcPr>
          <w:p w14:paraId="7A9678B7" w14:textId="77777777" w:rsidR="003E06A5" w:rsidRPr="005D4469" w:rsidRDefault="003E06A5" w:rsidP="000C0113">
            <w:pPr>
              <w:rPr>
                <w:rFonts w:ascii="Arial" w:hAnsi="Arial" w:cs="Arial"/>
                <w:b/>
                <w:sz w:val="24"/>
                <w:szCs w:val="24"/>
              </w:rPr>
            </w:pPr>
          </w:p>
        </w:tc>
        <w:tc>
          <w:tcPr>
            <w:tcW w:w="2169" w:type="dxa"/>
          </w:tcPr>
          <w:p w14:paraId="79A1FD30" w14:textId="77777777" w:rsidR="003E06A5" w:rsidRPr="000D5522" w:rsidRDefault="003E06A5" w:rsidP="000C0113">
            <w:pPr>
              <w:rPr>
                <w:rFonts w:ascii="Arial" w:hAnsi="Arial" w:cs="Arial"/>
                <w:b/>
                <w:sz w:val="24"/>
                <w:szCs w:val="24"/>
              </w:rPr>
            </w:pPr>
          </w:p>
        </w:tc>
        <w:tc>
          <w:tcPr>
            <w:tcW w:w="6555" w:type="dxa"/>
          </w:tcPr>
          <w:p w14:paraId="567B0C41" w14:textId="77777777" w:rsidR="003E06A5" w:rsidRPr="000D5522" w:rsidRDefault="003E06A5" w:rsidP="005729BA">
            <w:pPr>
              <w:pStyle w:val="ListParagraph"/>
              <w:numPr>
                <w:ilvl w:val="0"/>
                <w:numId w:val="7"/>
              </w:numPr>
              <w:rPr>
                <w:rFonts w:ascii="Arial" w:hAnsi="Arial" w:cs="Arial"/>
                <w:sz w:val="24"/>
                <w:szCs w:val="24"/>
              </w:rPr>
            </w:pPr>
            <w:r w:rsidRPr="000D5522">
              <w:rPr>
                <w:rFonts w:ascii="Arial" w:hAnsi="Arial" w:cs="Arial"/>
                <w:sz w:val="24"/>
                <w:szCs w:val="24"/>
              </w:rPr>
              <w:t>All partner agencies will be sent a copy of the completed Referral Form and asked to complete an Initial Chronology Form (Appendix 2), outlining their involvement with the indi</w:t>
            </w:r>
            <w:r w:rsidR="00E35D07" w:rsidRPr="000D5522">
              <w:rPr>
                <w:rFonts w:ascii="Arial" w:hAnsi="Arial" w:cs="Arial"/>
                <w:sz w:val="24"/>
                <w:szCs w:val="24"/>
              </w:rPr>
              <w:t xml:space="preserve">vidual between specified </w:t>
            </w:r>
            <w:r w:rsidR="00E35D07" w:rsidRPr="000D5522">
              <w:rPr>
                <w:rFonts w:ascii="Arial" w:hAnsi="Arial" w:cs="Arial"/>
                <w:sz w:val="24"/>
                <w:szCs w:val="24"/>
              </w:rPr>
              <w:lastRenderedPageBreak/>
              <w:t>dates. The forms are returned to the NYSAB e-mail account</w:t>
            </w:r>
          </w:p>
        </w:tc>
        <w:tc>
          <w:tcPr>
            <w:tcW w:w="2454" w:type="dxa"/>
          </w:tcPr>
          <w:p w14:paraId="4991F028" w14:textId="77777777" w:rsidR="003E06A5" w:rsidRPr="000D5522" w:rsidRDefault="00E35D07" w:rsidP="000C0113">
            <w:pPr>
              <w:rPr>
                <w:rFonts w:ascii="Arial" w:hAnsi="Arial" w:cs="Arial"/>
                <w:sz w:val="24"/>
                <w:szCs w:val="24"/>
              </w:rPr>
            </w:pPr>
            <w:r w:rsidRPr="000D5522">
              <w:rPr>
                <w:rFonts w:ascii="Arial" w:hAnsi="Arial" w:cs="Arial"/>
                <w:sz w:val="24"/>
                <w:szCs w:val="24"/>
              </w:rPr>
              <w:lastRenderedPageBreak/>
              <w:t>All partner agencies</w:t>
            </w:r>
          </w:p>
        </w:tc>
        <w:tc>
          <w:tcPr>
            <w:tcW w:w="2263" w:type="dxa"/>
          </w:tcPr>
          <w:p w14:paraId="7EB70080" w14:textId="77777777" w:rsidR="003E06A5" w:rsidRPr="000D5522" w:rsidRDefault="00E35D07" w:rsidP="000C0113">
            <w:pPr>
              <w:rPr>
                <w:rFonts w:ascii="Arial" w:hAnsi="Arial" w:cs="Arial"/>
                <w:sz w:val="24"/>
                <w:szCs w:val="24"/>
              </w:rPr>
            </w:pPr>
            <w:r w:rsidRPr="000D5522">
              <w:rPr>
                <w:rFonts w:ascii="Arial" w:hAnsi="Arial" w:cs="Arial"/>
                <w:sz w:val="24"/>
                <w:szCs w:val="24"/>
              </w:rPr>
              <w:t>As soon as practically possible</w:t>
            </w:r>
          </w:p>
        </w:tc>
      </w:tr>
      <w:tr w:rsidR="00E35D07" w:rsidRPr="000D5522" w14:paraId="7538AF8D" w14:textId="77777777" w:rsidTr="00E35D07">
        <w:tc>
          <w:tcPr>
            <w:tcW w:w="507" w:type="dxa"/>
          </w:tcPr>
          <w:p w14:paraId="53B7D405" w14:textId="77777777" w:rsidR="00E35D07" w:rsidRPr="005D4469" w:rsidRDefault="00E35D07" w:rsidP="000C0113">
            <w:pPr>
              <w:rPr>
                <w:rFonts w:ascii="Arial" w:hAnsi="Arial" w:cs="Arial"/>
                <w:b/>
                <w:sz w:val="24"/>
                <w:szCs w:val="24"/>
              </w:rPr>
            </w:pPr>
          </w:p>
        </w:tc>
        <w:tc>
          <w:tcPr>
            <w:tcW w:w="2169" w:type="dxa"/>
          </w:tcPr>
          <w:p w14:paraId="4E4D9809" w14:textId="77777777" w:rsidR="00E35D07" w:rsidRPr="000D5522" w:rsidRDefault="00E35D07" w:rsidP="000C0113">
            <w:pPr>
              <w:rPr>
                <w:rFonts w:ascii="Arial" w:hAnsi="Arial" w:cs="Arial"/>
                <w:b/>
                <w:sz w:val="24"/>
                <w:szCs w:val="24"/>
              </w:rPr>
            </w:pPr>
          </w:p>
        </w:tc>
        <w:tc>
          <w:tcPr>
            <w:tcW w:w="6555" w:type="dxa"/>
          </w:tcPr>
          <w:p w14:paraId="11CE7168" w14:textId="77777777" w:rsidR="00E35D07" w:rsidRPr="000D5522" w:rsidRDefault="00E35D07" w:rsidP="005729BA">
            <w:pPr>
              <w:pStyle w:val="ListParagraph"/>
              <w:numPr>
                <w:ilvl w:val="0"/>
                <w:numId w:val="7"/>
              </w:numPr>
              <w:rPr>
                <w:rFonts w:ascii="Arial" w:hAnsi="Arial" w:cs="Arial"/>
                <w:sz w:val="24"/>
                <w:szCs w:val="24"/>
              </w:rPr>
            </w:pPr>
            <w:r w:rsidRPr="000D5522">
              <w:rPr>
                <w:rFonts w:ascii="Arial" w:hAnsi="Arial" w:cs="Arial"/>
                <w:sz w:val="24"/>
                <w:szCs w:val="24"/>
              </w:rPr>
              <w:t>The Referral Form will not be considered by the LAR until all initial chronologies have been received. If there are significant delays the NYSAB Governance Team will escalate to the NYSAB Independent Chair</w:t>
            </w:r>
            <w:r w:rsidR="00214119" w:rsidRPr="000D5522">
              <w:rPr>
                <w:rFonts w:ascii="Arial" w:hAnsi="Arial" w:cs="Arial"/>
                <w:sz w:val="24"/>
                <w:szCs w:val="24"/>
              </w:rPr>
              <w:t>.</w:t>
            </w:r>
          </w:p>
          <w:p w14:paraId="37E157FB" w14:textId="77777777" w:rsidR="00E35D07" w:rsidRPr="000D5522" w:rsidRDefault="00E35D07" w:rsidP="00E35D07">
            <w:pPr>
              <w:rPr>
                <w:rFonts w:ascii="Arial" w:hAnsi="Arial" w:cs="Arial"/>
                <w:sz w:val="24"/>
                <w:szCs w:val="24"/>
              </w:rPr>
            </w:pPr>
          </w:p>
        </w:tc>
        <w:tc>
          <w:tcPr>
            <w:tcW w:w="2454" w:type="dxa"/>
          </w:tcPr>
          <w:p w14:paraId="5AF910AC" w14:textId="77777777" w:rsidR="00E35D07" w:rsidRPr="000D5522" w:rsidRDefault="00E35D07" w:rsidP="000C0113">
            <w:pPr>
              <w:rPr>
                <w:rFonts w:ascii="Arial" w:hAnsi="Arial" w:cs="Arial"/>
                <w:sz w:val="24"/>
                <w:szCs w:val="24"/>
              </w:rPr>
            </w:pPr>
            <w:r w:rsidRPr="000D5522">
              <w:rPr>
                <w:rFonts w:ascii="Arial" w:hAnsi="Arial" w:cs="Arial"/>
                <w:sz w:val="24"/>
                <w:szCs w:val="24"/>
              </w:rPr>
              <w:t>NYSAB Governance Team</w:t>
            </w:r>
          </w:p>
        </w:tc>
        <w:tc>
          <w:tcPr>
            <w:tcW w:w="2263" w:type="dxa"/>
          </w:tcPr>
          <w:p w14:paraId="2001842F" w14:textId="77777777" w:rsidR="00E35D07" w:rsidRPr="000D5522" w:rsidRDefault="00E35D07" w:rsidP="000C0113">
            <w:pPr>
              <w:rPr>
                <w:rFonts w:ascii="Arial" w:hAnsi="Arial" w:cs="Arial"/>
                <w:sz w:val="24"/>
                <w:szCs w:val="24"/>
              </w:rPr>
            </w:pPr>
          </w:p>
        </w:tc>
      </w:tr>
      <w:tr w:rsidR="002A304C" w:rsidRPr="000D5522" w14:paraId="1C34282B" w14:textId="77777777" w:rsidTr="00E35D07">
        <w:tc>
          <w:tcPr>
            <w:tcW w:w="507" w:type="dxa"/>
          </w:tcPr>
          <w:p w14:paraId="1AB3A212" w14:textId="77777777" w:rsidR="002A304C" w:rsidRPr="005D4469" w:rsidRDefault="002A304C" w:rsidP="000C0113">
            <w:pPr>
              <w:rPr>
                <w:rFonts w:ascii="Arial" w:hAnsi="Arial" w:cs="Arial"/>
                <w:b/>
                <w:sz w:val="24"/>
                <w:szCs w:val="24"/>
              </w:rPr>
            </w:pPr>
          </w:p>
        </w:tc>
        <w:tc>
          <w:tcPr>
            <w:tcW w:w="2169" w:type="dxa"/>
          </w:tcPr>
          <w:p w14:paraId="785D4B1A" w14:textId="77777777" w:rsidR="002A304C" w:rsidRPr="000D5522" w:rsidRDefault="002A304C" w:rsidP="000C0113">
            <w:pPr>
              <w:rPr>
                <w:rFonts w:ascii="Arial" w:hAnsi="Arial" w:cs="Arial"/>
                <w:b/>
                <w:sz w:val="24"/>
                <w:szCs w:val="24"/>
              </w:rPr>
            </w:pPr>
          </w:p>
        </w:tc>
        <w:tc>
          <w:tcPr>
            <w:tcW w:w="6555" w:type="dxa"/>
          </w:tcPr>
          <w:p w14:paraId="2E1717FC" w14:textId="7F85AA6C" w:rsidR="002A304C" w:rsidRPr="000D5522" w:rsidRDefault="00046EDB" w:rsidP="005729BA">
            <w:pPr>
              <w:pStyle w:val="ListParagraph"/>
              <w:numPr>
                <w:ilvl w:val="0"/>
                <w:numId w:val="7"/>
              </w:numPr>
              <w:rPr>
                <w:rFonts w:ascii="Arial" w:hAnsi="Arial" w:cs="Arial"/>
                <w:sz w:val="24"/>
                <w:szCs w:val="24"/>
              </w:rPr>
            </w:pPr>
            <w:r w:rsidRPr="000D5522">
              <w:rPr>
                <w:rFonts w:ascii="Arial" w:hAnsi="Arial" w:cs="Arial"/>
                <w:sz w:val="24"/>
                <w:szCs w:val="24"/>
              </w:rPr>
              <w:t>Health and Adu</w:t>
            </w:r>
            <w:r w:rsidR="00601696" w:rsidRPr="000D5522">
              <w:rPr>
                <w:rFonts w:ascii="Arial" w:hAnsi="Arial" w:cs="Arial"/>
                <w:sz w:val="24"/>
                <w:szCs w:val="24"/>
              </w:rPr>
              <w:t>l</w:t>
            </w:r>
            <w:r w:rsidRPr="000D5522">
              <w:rPr>
                <w:rFonts w:ascii="Arial" w:hAnsi="Arial" w:cs="Arial"/>
                <w:sz w:val="24"/>
                <w:szCs w:val="24"/>
              </w:rPr>
              <w:t xml:space="preserve">t </w:t>
            </w:r>
            <w:r w:rsidR="00601696" w:rsidRPr="000D5522">
              <w:rPr>
                <w:rFonts w:ascii="Arial" w:hAnsi="Arial" w:cs="Arial"/>
                <w:sz w:val="24"/>
                <w:szCs w:val="24"/>
              </w:rPr>
              <w:t>S</w:t>
            </w:r>
            <w:r w:rsidRPr="000D5522">
              <w:rPr>
                <w:rFonts w:ascii="Arial" w:hAnsi="Arial" w:cs="Arial"/>
                <w:sz w:val="24"/>
                <w:szCs w:val="24"/>
              </w:rPr>
              <w:t>ervice</w:t>
            </w:r>
            <w:r w:rsidR="006535CF" w:rsidRPr="000D5522">
              <w:rPr>
                <w:rFonts w:ascii="Arial" w:hAnsi="Arial" w:cs="Arial"/>
                <w:sz w:val="24"/>
                <w:szCs w:val="24"/>
              </w:rPr>
              <w:t>s, North Yorkshire Police, and</w:t>
            </w:r>
            <w:r w:rsidRPr="000D5522">
              <w:rPr>
                <w:rFonts w:ascii="Arial" w:hAnsi="Arial" w:cs="Arial"/>
                <w:sz w:val="24"/>
                <w:szCs w:val="24"/>
              </w:rPr>
              <w:t xml:space="preserve"> </w:t>
            </w:r>
            <w:r w:rsidR="00F927EC" w:rsidRPr="000D5522">
              <w:rPr>
                <w:rFonts w:ascii="Arial" w:hAnsi="Arial" w:cs="Arial"/>
                <w:sz w:val="24"/>
                <w:szCs w:val="24"/>
              </w:rPr>
              <w:t>IC</w:t>
            </w:r>
            <w:r w:rsidR="00C77D8D">
              <w:rPr>
                <w:rFonts w:ascii="Arial" w:hAnsi="Arial" w:cs="Arial"/>
                <w:sz w:val="24"/>
                <w:szCs w:val="24"/>
              </w:rPr>
              <w:t>B</w:t>
            </w:r>
            <w:r w:rsidR="00161430" w:rsidRPr="000D5522">
              <w:rPr>
                <w:rFonts w:ascii="Arial" w:hAnsi="Arial" w:cs="Arial"/>
                <w:sz w:val="24"/>
                <w:szCs w:val="24"/>
              </w:rPr>
              <w:t xml:space="preserve"> should be represente</w:t>
            </w:r>
            <w:r w:rsidR="00A224E3" w:rsidRPr="000D5522">
              <w:rPr>
                <w:rFonts w:ascii="Arial" w:hAnsi="Arial" w:cs="Arial"/>
                <w:sz w:val="24"/>
                <w:szCs w:val="24"/>
              </w:rPr>
              <w:t xml:space="preserve">d at the </w:t>
            </w:r>
            <w:r w:rsidR="00355AC6" w:rsidRPr="000D5522">
              <w:rPr>
                <w:rFonts w:ascii="Arial" w:hAnsi="Arial" w:cs="Arial"/>
                <w:sz w:val="24"/>
                <w:szCs w:val="24"/>
              </w:rPr>
              <w:t>LAR/SAR Decision Making Meeting</w:t>
            </w:r>
            <w:r w:rsidRPr="000D5522">
              <w:rPr>
                <w:rFonts w:ascii="Arial" w:hAnsi="Arial" w:cs="Arial"/>
                <w:sz w:val="24"/>
                <w:szCs w:val="24"/>
              </w:rPr>
              <w:t xml:space="preserve"> in addition to the </w:t>
            </w:r>
            <w:r w:rsidR="00A224E3" w:rsidRPr="000D5522">
              <w:rPr>
                <w:rFonts w:ascii="Arial" w:hAnsi="Arial" w:cs="Arial"/>
                <w:sz w:val="24"/>
                <w:szCs w:val="24"/>
              </w:rPr>
              <w:t>referring agency</w:t>
            </w:r>
          </w:p>
          <w:p w14:paraId="46FFFBFB" w14:textId="77777777" w:rsidR="000D25AE" w:rsidRPr="000D5522" w:rsidRDefault="000D25AE" w:rsidP="000D25AE">
            <w:pPr>
              <w:pStyle w:val="ListParagraph"/>
              <w:rPr>
                <w:rFonts w:ascii="Arial" w:hAnsi="Arial" w:cs="Arial"/>
                <w:sz w:val="24"/>
                <w:szCs w:val="24"/>
              </w:rPr>
            </w:pPr>
          </w:p>
          <w:p w14:paraId="6572B96D" w14:textId="77777777" w:rsidR="00056473" w:rsidRPr="000D5522" w:rsidRDefault="00056473" w:rsidP="000D25AE">
            <w:pPr>
              <w:pStyle w:val="ListParagraph"/>
              <w:rPr>
                <w:rFonts w:ascii="Arial" w:hAnsi="Arial" w:cs="Arial"/>
                <w:sz w:val="24"/>
                <w:szCs w:val="24"/>
              </w:rPr>
            </w:pPr>
          </w:p>
        </w:tc>
        <w:tc>
          <w:tcPr>
            <w:tcW w:w="2454" w:type="dxa"/>
          </w:tcPr>
          <w:p w14:paraId="7D40845A" w14:textId="77777777" w:rsidR="002A304C" w:rsidRPr="000D5522" w:rsidRDefault="00C3016D" w:rsidP="000C0113">
            <w:pPr>
              <w:rPr>
                <w:rFonts w:ascii="Arial" w:hAnsi="Arial" w:cs="Arial"/>
                <w:sz w:val="24"/>
                <w:szCs w:val="24"/>
              </w:rPr>
            </w:pPr>
            <w:r w:rsidRPr="000D5522">
              <w:rPr>
                <w:rFonts w:ascii="Arial" w:hAnsi="Arial" w:cs="Arial"/>
                <w:sz w:val="24"/>
                <w:szCs w:val="24"/>
              </w:rPr>
              <w:t>LAR</w:t>
            </w:r>
          </w:p>
          <w:p w14:paraId="2F227745" w14:textId="77777777" w:rsidR="000D25AE" w:rsidRPr="000D5522" w:rsidRDefault="000D25AE" w:rsidP="000C0113">
            <w:pPr>
              <w:rPr>
                <w:rFonts w:ascii="Arial" w:hAnsi="Arial" w:cs="Arial"/>
                <w:sz w:val="24"/>
                <w:szCs w:val="24"/>
                <w:highlight w:val="yellow"/>
              </w:rPr>
            </w:pPr>
          </w:p>
        </w:tc>
        <w:tc>
          <w:tcPr>
            <w:tcW w:w="2263" w:type="dxa"/>
          </w:tcPr>
          <w:p w14:paraId="58464E3C" w14:textId="77777777" w:rsidR="002A304C" w:rsidRPr="000D5522" w:rsidRDefault="00DF488A" w:rsidP="000C0113">
            <w:pPr>
              <w:rPr>
                <w:rFonts w:ascii="Arial" w:hAnsi="Arial" w:cs="Arial"/>
                <w:b/>
                <w:sz w:val="24"/>
                <w:szCs w:val="24"/>
              </w:rPr>
            </w:pPr>
            <w:r w:rsidRPr="000D5522">
              <w:rPr>
                <w:rFonts w:ascii="Arial" w:hAnsi="Arial" w:cs="Arial"/>
                <w:sz w:val="24"/>
                <w:szCs w:val="24"/>
              </w:rPr>
              <w:t>As soon as practically possible once all chronologies are</w:t>
            </w:r>
            <w:r w:rsidR="00284EA5" w:rsidRPr="000D5522">
              <w:rPr>
                <w:rFonts w:ascii="Arial" w:hAnsi="Arial" w:cs="Arial"/>
                <w:sz w:val="24"/>
                <w:szCs w:val="24"/>
              </w:rPr>
              <w:t xml:space="preserve"> returned</w:t>
            </w:r>
          </w:p>
        </w:tc>
      </w:tr>
      <w:tr w:rsidR="00E35D07" w:rsidRPr="000D5522" w14:paraId="52C9E1A1" w14:textId="77777777" w:rsidTr="00E35D07">
        <w:tc>
          <w:tcPr>
            <w:tcW w:w="507" w:type="dxa"/>
          </w:tcPr>
          <w:p w14:paraId="17F5C155" w14:textId="77777777" w:rsidR="00E35D07" w:rsidRPr="005D4469" w:rsidRDefault="00E35D07" w:rsidP="000C0113">
            <w:pPr>
              <w:rPr>
                <w:rFonts w:ascii="Arial" w:hAnsi="Arial" w:cs="Arial"/>
                <w:b/>
                <w:sz w:val="24"/>
                <w:szCs w:val="24"/>
              </w:rPr>
            </w:pPr>
            <w:r w:rsidRPr="005D4469">
              <w:rPr>
                <w:rFonts w:ascii="Arial" w:hAnsi="Arial" w:cs="Arial"/>
                <w:b/>
                <w:sz w:val="24"/>
                <w:szCs w:val="24"/>
              </w:rPr>
              <w:t>2.</w:t>
            </w:r>
          </w:p>
        </w:tc>
        <w:tc>
          <w:tcPr>
            <w:tcW w:w="2169" w:type="dxa"/>
          </w:tcPr>
          <w:p w14:paraId="4A0686D6" w14:textId="77777777" w:rsidR="00E35D07" w:rsidRPr="000D5522" w:rsidRDefault="00E35D07" w:rsidP="000C0113">
            <w:pPr>
              <w:rPr>
                <w:rFonts w:ascii="Arial" w:hAnsi="Arial" w:cs="Arial"/>
                <w:b/>
                <w:sz w:val="24"/>
                <w:szCs w:val="24"/>
              </w:rPr>
            </w:pPr>
            <w:r w:rsidRPr="000D5522">
              <w:rPr>
                <w:rFonts w:ascii="Arial" w:hAnsi="Arial" w:cs="Arial"/>
                <w:b/>
                <w:sz w:val="24"/>
                <w:szCs w:val="24"/>
              </w:rPr>
              <w:t>Decision Making</w:t>
            </w:r>
          </w:p>
        </w:tc>
        <w:tc>
          <w:tcPr>
            <w:tcW w:w="6555" w:type="dxa"/>
          </w:tcPr>
          <w:p w14:paraId="776F98FB" w14:textId="77777777" w:rsidR="00E35D07" w:rsidRPr="000D5522" w:rsidRDefault="00E35D07" w:rsidP="005729BA">
            <w:pPr>
              <w:pStyle w:val="Default"/>
              <w:numPr>
                <w:ilvl w:val="0"/>
                <w:numId w:val="8"/>
              </w:numPr>
            </w:pPr>
            <w:r w:rsidRPr="000D5522">
              <w:t>A Joint Chronology will be issued to LAR/SAR Decision Making Meeting attendees at least one week in advance</w:t>
            </w:r>
          </w:p>
        </w:tc>
        <w:tc>
          <w:tcPr>
            <w:tcW w:w="2454" w:type="dxa"/>
          </w:tcPr>
          <w:p w14:paraId="0F4CBBD7" w14:textId="77777777" w:rsidR="00E35D07" w:rsidRPr="000D5522" w:rsidRDefault="00E35D07">
            <w:pPr>
              <w:pStyle w:val="Default"/>
            </w:pPr>
            <w:r w:rsidRPr="000D5522">
              <w:t>NYSAB Governance Team</w:t>
            </w:r>
          </w:p>
        </w:tc>
        <w:tc>
          <w:tcPr>
            <w:tcW w:w="2263" w:type="dxa"/>
          </w:tcPr>
          <w:p w14:paraId="0DCED4E4" w14:textId="77777777" w:rsidR="00E35D07" w:rsidRPr="000D5522" w:rsidRDefault="00E35D07" w:rsidP="002B3709">
            <w:pPr>
              <w:pStyle w:val="Default"/>
            </w:pPr>
          </w:p>
        </w:tc>
      </w:tr>
      <w:tr w:rsidR="00E35D07" w:rsidRPr="000D5522" w14:paraId="72CB9B5D" w14:textId="77777777" w:rsidTr="00E35D07">
        <w:tc>
          <w:tcPr>
            <w:tcW w:w="507" w:type="dxa"/>
          </w:tcPr>
          <w:p w14:paraId="25E1BD2C" w14:textId="77777777" w:rsidR="00E35D07" w:rsidRPr="005D4469" w:rsidRDefault="00E35D07" w:rsidP="000C0113">
            <w:pPr>
              <w:rPr>
                <w:rFonts w:ascii="Arial" w:hAnsi="Arial" w:cs="Arial"/>
                <w:b/>
                <w:sz w:val="24"/>
                <w:szCs w:val="24"/>
              </w:rPr>
            </w:pPr>
          </w:p>
        </w:tc>
        <w:tc>
          <w:tcPr>
            <w:tcW w:w="2169" w:type="dxa"/>
          </w:tcPr>
          <w:p w14:paraId="60231919" w14:textId="77777777" w:rsidR="00E35D07" w:rsidRPr="000D5522" w:rsidRDefault="00E35D07" w:rsidP="000C0113">
            <w:pPr>
              <w:rPr>
                <w:rFonts w:ascii="Arial" w:hAnsi="Arial" w:cs="Arial"/>
                <w:b/>
                <w:sz w:val="24"/>
                <w:szCs w:val="24"/>
              </w:rPr>
            </w:pPr>
          </w:p>
        </w:tc>
        <w:tc>
          <w:tcPr>
            <w:tcW w:w="6555" w:type="dxa"/>
          </w:tcPr>
          <w:p w14:paraId="3D86C54D" w14:textId="77777777" w:rsidR="00E35D07" w:rsidRPr="000D5522" w:rsidRDefault="00E35D07" w:rsidP="005729BA">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All appropriate agencies should be invited to attend the LAR meeting  including the referrer (using the information outlined on the Referral Form). This may be in addition to those agencies that are established members of the Learning and Review Group (LAR)</w:t>
            </w:r>
          </w:p>
          <w:p w14:paraId="764BE00E" w14:textId="77777777" w:rsidR="00E35D07" w:rsidRPr="000D5522" w:rsidRDefault="00E35D07" w:rsidP="00E35D07">
            <w:pPr>
              <w:pStyle w:val="Default"/>
              <w:ind w:left="720"/>
            </w:pPr>
          </w:p>
        </w:tc>
        <w:tc>
          <w:tcPr>
            <w:tcW w:w="2454" w:type="dxa"/>
          </w:tcPr>
          <w:p w14:paraId="57DF650E" w14:textId="77777777" w:rsidR="00E35D07" w:rsidRPr="000D5522" w:rsidRDefault="00E35D07">
            <w:pPr>
              <w:pStyle w:val="Default"/>
            </w:pPr>
            <w:r w:rsidRPr="000D5522">
              <w:t>NYSAB Governance Team</w:t>
            </w:r>
          </w:p>
        </w:tc>
        <w:tc>
          <w:tcPr>
            <w:tcW w:w="2263" w:type="dxa"/>
          </w:tcPr>
          <w:p w14:paraId="3034C08D" w14:textId="77777777" w:rsidR="00E35D07" w:rsidRPr="000D5522" w:rsidRDefault="00E35D07" w:rsidP="002B3709">
            <w:pPr>
              <w:pStyle w:val="Default"/>
            </w:pPr>
          </w:p>
        </w:tc>
      </w:tr>
      <w:tr w:rsidR="00F911E9" w:rsidRPr="000D5522" w14:paraId="252D196B" w14:textId="77777777" w:rsidTr="00E35D07">
        <w:tc>
          <w:tcPr>
            <w:tcW w:w="507" w:type="dxa"/>
          </w:tcPr>
          <w:p w14:paraId="08143D31" w14:textId="77777777" w:rsidR="00F911E9" w:rsidRPr="005D4469" w:rsidRDefault="00F911E9" w:rsidP="000C0113">
            <w:pPr>
              <w:rPr>
                <w:rFonts w:ascii="Arial" w:hAnsi="Arial" w:cs="Arial"/>
                <w:b/>
                <w:sz w:val="24"/>
                <w:szCs w:val="24"/>
              </w:rPr>
            </w:pPr>
          </w:p>
        </w:tc>
        <w:tc>
          <w:tcPr>
            <w:tcW w:w="2169" w:type="dxa"/>
          </w:tcPr>
          <w:p w14:paraId="0B7C44C4" w14:textId="77777777" w:rsidR="00F911E9" w:rsidRPr="000D5522" w:rsidRDefault="00F911E9" w:rsidP="000C0113">
            <w:pPr>
              <w:rPr>
                <w:rFonts w:ascii="Arial" w:hAnsi="Arial" w:cs="Arial"/>
                <w:b/>
                <w:sz w:val="24"/>
                <w:szCs w:val="24"/>
              </w:rPr>
            </w:pPr>
          </w:p>
        </w:tc>
        <w:tc>
          <w:tcPr>
            <w:tcW w:w="6555" w:type="dxa"/>
          </w:tcPr>
          <w:p w14:paraId="3966BD04" w14:textId="77777777" w:rsidR="00056473" w:rsidRPr="000D5522" w:rsidRDefault="00F911E9" w:rsidP="005729BA">
            <w:pPr>
              <w:pStyle w:val="Default"/>
              <w:numPr>
                <w:ilvl w:val="0"/>
                <w:numId w:val="8"/>
              </w:numPr>
            </w:pPr>
            <w:r w:rsidRPr="000D5522">
              <w:t xml:space="preserve">The information contained </w:t>
            </w:r>
            <w:r w:rsidR="00A236B3" w:rsidRPr="000D5522">
              <w:t>in the Joint Chronology should be considered by the group</w:t>
            </w:r>
            <w:r w:rsidRPr="000D5522">
              <w:t xml:space="preserve"> and a decision made using the </w:t>
            </w:r>
            <w:r w:rsidR="00757972" w:rsidRPr="000D5522">
              <w:t>NYSAB SAR Policy and</w:t>
            </w:r>
            <w:r w:rsidR="00B8480F" w:rsidRPr="000D5522">
              <w:t xml:space="preserve"> NY</w:t>
            </w:r>
            <w:r w:rsidRPr="000D5522">
              <w:t>SAB SAR Decision Support Guidance</w:t>
            </w:r>
            <w:r w:rsidR="00C3016D" w:rsidRPr="000D5522">
              <w:t xml:space="preserve"> (Appendix 4)</w:t>
            </w:r>
            <w:r w:rsidRPr="000D5522">
              <w:t xml:space="preserve"> as to whether: </w:t>
            </w:r>
          </w:p>
          <w:p w14:paraId="356E0391" w14:textId="77777777" w:rsidR="00056473" w:rsidRPr="000D5522" w:rsidRDefault="00F911E9" w:rsidP="005729BA">
            <w:pPr>
              <w:pStyle w:val="Default"/>
              <w:numPr>
                <w:ilvl w:val="0"/>
                <w:numId w:val="9"/>
              </w:numPr>
            </w:pPr>
            <w:r w:rsidRPr="000D5522">
              <w:t xml:space="preserve">The criteria for a SAR are met or whether more information is required </w:t>
            </w:r>
          </w:p>
          <w:p w14:paraId="588BA598" w14:textId="77777777" w:rsidR="00056473" w:rsidRPr="000D5522" w:rsidRDefault="00F911E9" w:rsidP="005729BA">
            <w:pPr>
              <w:pStyle w:val="Default"/>
              <w:numPr>
                <w:ilvl w:val="0"/>
                <w:numId w:val="9"/>
              </w:numPr>
            </w:pPr>
            <w:r w:rsidRPr="000D5522">
              <w:lastRenderedPageBreak/>
              <w:t xml:space="preserve">The criteria are not met but another type of review would be appropriate </w:t>
            </w:r>
          </w:p>
          <w:p w14:paraId="005CA2D9" w14:textId="77777777" w:rsidR="00F911E9" w:rsidRPr="000D5522" w:rsidRDefault="00F911E9" w:rsidP="005729BA">
            <w:pPr>
              <w:pStyle w:val="Default"/>
              <w:numPr>
                <w:ilvl w:val="0"/>
                <w:numId w:val="9"/>
              </w:numPr>
            </w:pPr>
            <w:r w:rsidRPr="000D5522">
              <w:t xml:space="preserve">The criteria are not </w:t>
            </w:r>
            <w:proofErr w:type="gramStart"/>
            <w:r w:rsidRPr="000D5522">
              <w:t>met</w:t>
            </w:r>
            <w:proofErr w:type="gramEnd"/>
            <w:r w:rsidRPr="000D5522">
              <w:t xml:space="preserve"> and no further action is to be taken </w:t>
            </w:r>
          </w:p>
          <w:p w14:paraId="7CDFFE26" w14:textId="77777777" w:rsidR="00F911E9" w:rsidRPr="000D5522" w:rsidRDefault="00F911E9">
            <w:pPr>
              <w:pStyle w:val="Default"/>
            </w:pPr>
          </w:p>
        </w:tc>
        <w:tc>
          <w:tcPr>
            <w:tcW w:w="2454" w:type="dxa"/>
          </w:tcPr>
          <w:p w14:paraId="3825F529" w14:textId="77777777" w:rsidR="00A236B3" w:rsidRPr="000D5522" w:rsidRDefault="00A236B3">
            <w:pPr>
              <w:pStyle w:val="Default"/>
            </w:pPr>
            <w:r w:rsidRPr="000D5522">
              <w:lastRenderedPageBreak/>
              <w:t>NYSAB Governance Team</w:t>
            </w:r>
          </w:p>
          <w:p w14:paraId="233B09C7" w14:textId="77777777" w:rsidR="00A236B3" w:rsidRPr="000D5522" w:rsidRDefault="00A236B3">
            <w:pPr>
              <w:pStyle w:val="Default"/>
            </w:pPr>
          </w:p>
          <w:p w14:paraId="2AF2CFA4" w14:textId="77777777" w:rsidR="00A236B3" w:rsidRPr="000D5522" w:rsidRDefault="00A236B3">
            <w:pPr>
              <w:pStyle w:val="Default"/>
            </w:pPr>
          </w:p>
          <w:p w14:paraId="401490D5" w14:textId="77777777" w:rsidR="00A236B3" w:rsidRPr="000D5522" w:rsidRDefault="00A236B3">
            <w:pPr>
              <w:pStyle w:val="Default"/>
            </w:pPr>
          </w:p>
          <w:p w14:paraId="70051571" w14:textId="77777777" w:rsidR="00A236B3" w:rsidRPr="000D5522" w:rsidRDefault="00A236B3">
            <w:pPr>
              <w:pStyle w:val="Default"/>
            </w:pPr>
          </w:p>
          <w:p w14:paraId="0E1476A2" w14:textId="77777777" w:rsidR="00A236B3" w:rsidRPr="000D5522" w:rsidRDefault="00A236B3">
            <w:pPr>
              <w:pStyle w:val="Default"/>
            </w:pPr>
          </w:p>
          <w:p w14:paraId="4217CB97" w14:textId="77777777" w:rsidR="00F911E9" w:rsidRPr="000D5522" w:rsidRDefault="00C3016D">
            <w:pPr>
              <w:pStyle w:val="Default"/>
            </w:pPr>
            <w:r w:rsidRPr="000D5522">
              <w:lastRenderedPageBreak/>
              <w:t>LAR</w:t>
            </w:r>
            <w:r w:rsidR="00F911E9" w:rsidRPr="000D5522">
              <w:t xml:space="preserve"> </w:t>
            </w:r>
            <w:r w:rsidR="00A236B3" w:rsidRPr="000D5522">
              <w:t>Chair/</w:t>
            </w:r>
            <w:r w:rsidR="00F911E9" w:rsidRPr="000D5522">
              <w:t xml:space="preserve">Group attendees </w:t>
            </w:r>
          </w:p>
        </w:tc>
        <w:tc>
          <w:tcPr>
            <w:tcW w:w="2263" w:type="dxa"/>
          </w:tcPr>
          <w:p w14:paraId="25EA362D" w14:textId="77777777" w:rsidR="002B6CFE" w:rsidRPr="000D5522" w:rsidRDefault="002B6CFE" w:rsidP="002B3709">
            <w:pPr>
              <w:pStyle w:val="Default"/>
            </w:pPr>
            <w:r w:rsidRPr="000D5522">
              <w:lastRenderedPageBreak/>
              <w:t>As soon as practically possible once all chronologies are returned</w:t>
            </w:r>
          </w:p>
        </w:tc>
      </w:tr>
      <w:tr w:rsidR="006D1056" w:rsidRPr="000D5522" w14:paraId="67AC3E74" w14:textId="77777777" w:rsidTr="00E35D07">
        <w:tc>
          <w:tcPr>
            <w:tcW w:w="507" w:type="dxa"/>
          </w:tcPr>
          <w:p w14:paraId="4E34D2C5" w14:textId="77777777" w:rsidR="006D1056" w:rsidRPr="005D4469" w:rsidRDefault="006D1056" w:rsidP="000C0113">
            <w:pPr>
              <w:rPr>
                <w:rFonts w:ascii="Arial" w:hAnsi="Arial" w:cs="Arial"/>
                <w:b/>
                <w:sz w:val="24"/>
                <w:szCs w:val="24"/>
              </w:rPr>
            </w:pPr>
          </w:p>
        </w:tc>
        <w:tc>
          <w:tcPr>
            <w:tcW w:w="2169" w:type="dxa"/>
          </w:tcPr>
          <w:p w14:paraId="5B86B28C" w14:textId="77777777" w:rsidR="006D1056" w:rsidRPr="000D5522" w:rsidRDefault="006D1056" w:rsidP="000C0113">
            <w:pPr>
              <w:rPr>
                <w:rFonts w:ascii="Arial" w:hAnsi="Arial" w:cs="Arial"/>
                <w:b/>
                <w:sz w:val="24"/>
                <w:szCs w:val="24"/>
              </w:rPr>
            </w:pPr>
          </w:p>
        </w:tc>
        <w:tc>
          <w:tcPr>
            <w:tcW w:w="6555" w:type="dxa"/>
          </w:tcPr>
          <w:p w14:paraId="597C7CAD" w14:textId="77777777" w:rsidR="00056473" w:rsidRPr="000D5522" w:rsidRDefault="006D1056" w:rsidP="005729BA">
            <w:pPr>
              <w:pStyle w:val="Default"/>
              <w:numPr>
                <w:ilvl w:val="0"/>
                <w:numId w:val="8"/>
              </w:numPr>
            </w:pPr>
            <w:r w:rsidRPr="000D5522">
              <w:t xml:space="preserve">The </w:t>
            </w:r>
            <w:r w:rsidR="00C3016D" w:rsidRPr="000D5522">
              <w:t>LAR</w:t>
            </w:r>
            <w:r w:rsidRPr="000D5522">
              <w:t xml:space="preserve"> should also </w:t>
            </w:r>
            <w:proofErr w:type="gramStart"/>
            <w:r w:rsidRPr="000D5522">
              <w:t>take into account</w:t>
            </w:r>
            <w:proofErr w:type="gramEnd"/>
            <w:r w:rsidRPr="000D5522">
              <w:t>:</w:t>
            </w:r>
          </w:p>
          <w:p w14:paraId="17C7CE32" w14:textId="77777777" w:rsidR="00056473" w:rsidRPr="000D5522" w:rsidRDefault="006D1056" w:rsidP="005729BA">
            <w:pPr>
              <w:pStyle w:val="Default"/>
              <w:numPr>
                <w:ilvl w:val="0"/>
                <w:numId w:val="10"/>
              </w:numPr>
            </w:pPr>
            <w:r w:rsidRPr="000D5522">
              <w:t>Whether any other Statutory Review</w:t>
            </w:r>
            <w:r w:rsidR="00AC7948" w:rsidRPr="000D5522">
              <w:t xml:space="preserve"> or significant p</w:t>
            </w:r>
            <w:r w:rsidRPr="000D5522">
              <w:t xml:space="preserve">rocesses are taking </w:t>
            </w:r>
            <w:r w:rsidR="000B7B2C" w:rsidRPr="000D5522">
              <w:t>place (Children’s SP</w:t>
            </w:r>
            <w:r w:rsidR="00AC7948" w:rsidRPr="000D5522">
              <w:t>R, police investigation</w:t>
            </w:r>
            <w:r w:rsidRPr="000D5522">
              <w:t xml:space="preserve"> etc.)</w:t>
            </w:r>
          </w:p>
          <w:p w14:paraId="673E035E" w14:textId="77777777" w:rsidR="00056473" w:rsidRPr="000D5522" w:rsidRDefault="006D1056" w:rsidP="005729BA">
            <w:pPr>
              <w:pStyle w:val="Default"/>
              <w:numPr>
                <w:ilvl w:val="0"/>
                <w:numId w:val="10"/>
              </w:numPr>
            </w:pPr>
            <w:r w:rsidRPr="000D5522">
              <w:t>What potential impact a SAR may have upon such i</w:t>
            </w:r>
            <w:r w:rsidR="00AC7948" w:rsidRPr="000D5522">
              <w:t>nvestigations or proceedings</w:t>
            </w:r>
          </w:p>
          <w:p w14:paraId="5114179F" w14:textId="77777777" w:rsidR="006D1056" w:rsidRPr="000D5522" w:rsidRDefault="006D1056" w:rsidP="005729BA">
            <w:pPr>
              <w:pStyle w:val="Default"/>
              <w:numPr>
                <w:ilvl w:val="0"/>
                <w:numId w:val="10"/>
              </w:numPr>
            </w:pPr>
            <w:r w:rsidRPr="000D5522">
              <w:t>If there is a delay in the comm</w:t>
            </w:r>
            <w:r w:rsidR="00C3016D" w:rsidRPr="000D5522">
              <w:t>encement of a SAR, then the LAR</w:t>
            </w:r>
            <w:r w:rsidRPr="000D5522">
              <w:t xml:space="preserve"> Chair will ensure that any learning at this stage of the process is identified and shared with relevant parties.</w:t>
            </w:r>
          </w:p>
          <w:p w14:paraId="0ADB0CE0" w14:textId="77777777" w:rsidR="00CE6205" w:rsidRPr="000D5522" w:rsidRDefault="00CE6205" w:rsidP="005729BA">
            <w:pPr>
              <w:pStyle w:val="Default"/>
              <w:numPr>
                <w:ilvl w:val="0"/>
                <w:numId w:val="10"/>
              </w:numPr>
            </w:pPr>
            <w:r w:rsidRPr="000D5522">
              <w:t>the delay of the commencement of a SAR should not delay the implementation of any learning to improve outcomes identified by single agencies</w:t>
            </w:r>
          </w:p>
          <w:p w14:paraId="1089A640" w14:textId="77777777" w:rsidR="006D1056" w:rsidRPr="000D5522" w:rsidRDefault="006D1056" w:rsidP="006D1056">
            <w:pPr>
              <w:pStyle w:val="Default"/>
              <w:ind w:left="677"/>
            </w:pPr>
          </w:p>
        </w:tc>
        <w:tc>
          <w:tcPr>
            <w:tcW w:w="2454" w:type="dxa"/>
          </w:tcPr>
          <w:p w14:paraId="0BBB938F" w14:textId="77777777" w:rsidR="006D1056" w:rsidRPr="000D5522" w:rsidRDefault="00C3016D">
            <w:pPr>
              <w:pStyle w:val="Default"/>
            </w:pPr>
            <w:r w:rsidRPr="000D5522">
              <w:t>LAR</w:t>
            </w:r>
            <w:r w:rsidR="006D1056" w:rsidRPr="000D5522">
              <w:t xml:space="preserve"> </w:t>
            </w:r>
            <w:r w:rsidR="00757972" w:rsidRPr="000D5522">
              <w:t>Chair/</w:t>
            </w:r>
            <w:r w:rsidR="006D1056" w:rsidRPr="000D5522">
              <w:t xml:space="preserve">attendees </w:t>
            </w:r>
          </w:p>
        </w:tc>
        <w:tc>
          <w:tcPr>
            <w:tcW w:w="2263" w:type="dxa"/>
          </w:tcPr>
          <w:p w14:paraId="3618922B" w14:textId="77777777" w:rsidR="006D1056" w:rsidRPr="000D5522" w:rsidRDefault="002B6CFE">
            <w:pPr>
              <w:pStyle w:val="Default"/>
            </w:pPr>
            <w:r w:rsidRPr="000D5522">
              <w:t>As soon as practically possible once all chronologies are returned</w:t>
            </w:r>
          </w:p>
        </w:tc>
      </w:tr>
      <w:tr w:rsidR="00146FFA" w:rsidRPr="000D5522" w14:paraId="2A18B2FE" w14:textId="77777777" w:rsidTr="00E35D07">
        <w:tc>
          <w:tcPr>
            <w:tcW w:w="507" w:type="dxa"/>
          </w:tcPr>
          <w:p w14:paraId="55E4E93E" w14:textId="77777777" w:rsidR="00146FFA" w:rsidRPr="005D4469" w:rsidRDefault="00146FFA" w:rsidP="000C0113">
            <w:pPr>
              <w:rPr>
                <w:rFonts w:ascii="Arial" w:hAnsi="Arial" w:cs="Arial"/>
                <w:b/>
                <w:sz w:val="24"/>
                <w:szCs w:val="24"/>
              </w:rPr>
            </w:pPr>
          </w:p>
        </w:tc>
        <w:tc>
          <w:tcPr>
            <w:tcW w:w="2169" w:type="dxa"/>
          </w:tcPr>
          <w:p w14:paraId="49D4C817" w14:textId="77777777" w:rsidR="00146FFA" w:rsidRPr="000D5522" w:rsidRDefault="00146FFA" w:rsidP="000C0113">
            <w:pPr>
              <w:rPr>
                <w:rFonts w:ascii="Arial" w:hAnsi="Arial" w:cs="Arial"/>
                <w:b/>
                <w:sz w:val="24"/>
                <w:szCs w:val="24"/>
              </w:rPr>
            </w:pPr>
          </w:p>
        </w:tc>
        <w:tc>
          <w:tcPr>
            <w:tcW w:w="6555" w:type="dxa"/>
          </w:tcPr>
          <w:p w14:paraId="030CE8A9" w14:textId="77777777" w:rsidR="00146FFA" w:rsidRPr="000D5522" w:rsidRDefault="00146FFA" w:rsidP="005729BA">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The NYSAB Ind</w:t>
            </w:r>
            <w:r w:rsidR="00AC7948" w:rsidRPr="000D5522">
              <w:rPr>
                <w:rFonts w:ascii="Arial" w:hAnsi="Arial" w:cs="Arial"/>
                <w:color w:val="000000"/>
                <w:sz w:val="24"/>
                <w:szCs w:val="24"/>
              </w:rPr>
              <w:t>ependent Chair will be informed of the decision</w:t>
            </w:r>
            <w:r w:rsidRPr="000D5522">
              <w:rPr>
                <w:rFonts w:ascii="Arial" w:hAnsi="Arial" w:cs="Arial"/>
                <w:color w:val="000000"/>
                <w:sz w:val="24"/>
                <w:szCs w:val="24"/>
              </w:rPr>
              <w:t xml:space="preserve"> in writing using the SAR Decision Making document – Appendix 3 </w:t>
            </w:r>
          </w:p>
          <w:p w14:paraId="214647C1" w14:textId="77777777" w:rsidR="00146FFA" w:rsidRPr="000D5522" w:rsidRDefault="00146FFA" w:rsidP="00146FFA">
            <w:pPr>
              <w:pStyle w:val="Default"/>
              <w:ind w:left="720"/>
            </w:pPr>
          </w:p>
        </w:tc>
        <w:tc>
          <w:tcPr>
            <w:tcW w:w="2454" w:type="dxa"/>
          </w:tcPr>
          <w:p w14:paraId="203B7EF9" w14:textId="77777777" w:rsidR="00146FFA" w:rsidRPr="000D5522" w:rsidRDefault="00146FFA">
            <w:pPr>
              <w:pStyle w:val="Default"/>
            </w:pPr>
            <w:r w:rsidRPr="000D5522">
              <w:t>NYSAB Governance Team</w:t>
            </w:r>
          </w:p>
        </w:tc>
        <w:tc>
          <w:tcPr>
            <w:tcW w:w="2263" w:type="dxa"/>
          </w:tcPr>
          <w:p w14:paraId="2582E85B" w14:textId="77777777" w:rsidR="00146FFA" w:rsidRPr="000D5522" w:rsidRDefault="00AC7948">
            <w:pPr>
              <w:pStyle w:val="Default"/>
            </w:pPr>
            <w:r w:rsidRPr="000D5522">
              <w:t xml:space="preserve">Within </w:t>
            </w:r>
            <w:r w:rsidR="00A50A62" w:rsidRPr="000D5522">
              <w:t>two</w:t>
            </w:r>
            <w:r w:rsidRPr="000D5522">
              <w:t xml:space="preserve"> working days of the </w:t>
            </w:r>
            <w:r w:rsidR="0078689C" w:rsidRPr="000D5522">
              <w:t>LAR decision making meeting</w:t>
            </w:r>
          </w:p>
        </w:tc>
      </w:tr>
      <w:tr w:rsidR="001F003C" w:rsidRPr="000D5522" w14:paraId="386F4FC4" w14:textId="77777777" w:rsidTr="00E35D07">
        <w:tc>
          <w:tcPr>
            <w:tcW w:w="507" w:type="dxa"/>
          </w:tcPr>
          <w:p w14:paraId="10977C23" w14:textId="77777777" w:rsidR="001F003C" w:rsidRPr="005D4469" w:rsidRDefault="001F003C" w:rsidP="000C0113">
            <w:pPr>
              <w:rPr>
                <w:rFonts w:ascii="Arial" w:hAnsi="Arial" w:cs="Arial"/>
                <w:b/>
                <w:sz w:val="24"/>
                <w:szCs w:val="24"/>
              </w:rPr>
            </w:pPr>
          </w:p>
        </w:tc>
        <w:tc>
          <w:tcPr>
            <w:tcW w:w="2169" w:type="dxa"/>
          </w:tcPr>
          <w:p w14:paraId="1E821798" w14:textId="77777777" w:rsidR="001F003C" w:rsidRPr="00F85DEC" w:rsidRDefault="001F003C" w:rsidP="000C0113">
            <w:pPr>
              <w:rPr>
                <w:rFonts w:ascii="Arial" w:hAnsi="Arial" w:cs="Arial"/>
                <w:b/>
                <w:sz w:val="24"/>
                <w:szCs w:val="24"/>
              </w:rPr>
            </w:pPr>
          </w:p>
        </w:tc>
        <w:tc>
          <w:tcPr>
            <w:tcW w:w="6555" w:type="dxa"/>
          </w:tcPr>
          <w:p w14:paraId="7FCFE3A1" w14:textId="77777777" w:rsidR="002B6CFE" w:rsidRPr="000D5522" w:rsidRDefault="001F003C" w:rsidP="002B6CFE">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 xml:space="preserve">The referring agency/person to be informed of the decision. Partner agencies to be informed via Appendix 5 </w:t>
            </w:r>
          </w:p>
          <w:p w14:paraId="655C8748" w14:textId="77777777" w:rsidR="00DF488A" w:rsidRPr="000D5522" w:rsidRDefault="00DF488A" w:rsidP="00DF488A">
            <w:pPr>
              <w:pStyle w:val="ListParagraph"/>
              <w:rPr>
                <w:rFonts w:ascii="Arial" w:hAnsi="Arial" w:cs="Arial"/>
                <w:color w:val="000000"/>
                <w:sz w:val="24"/>
                <w:szCs w:val="24"/>
              </w:rPr>
            </w:pPr>
          </w:p>
          <w:p w14:paraId="29BEAF4C" w14:textId="77777777" w:rsidR="001F003C" w:rsidRPr="000D5522" w:rsidRDefault="001F003C" w:rsidP="00787BC2">
            <w:pPr>
              <w:ind w:left="360"/>
              <w:rPr>
                <w:rFonts w:ascii="Arial" w:hAnsi="Arial" w:cs="Arial"/>
                <w:color w:val="000000"/>
                <w:sz w:val="24"/>
                <w:szCs w:val="24"/>
              </w:rPr>
            </w:pPr>
          </w:p>
        </w:tc>
        <w:tc>
          <w:tcPr>
            <w:tcW w:w="2454" w:type="dxa"/>
          </w:tcPr>
          <w:p w14:paraId="1357BDCB" w14:textId="77777777" w:rsidR="001F003C" w:rsidRPr="000D5522" w:rsidRDefault="0093756B">
            <w:pPr>
              <w:pStyle w:val="Default"/>
            </w:pPr>
            <w:r w:rsidRPr="005D4469">
              <w:t>N</w:t>
            </w:r>
            <w:r w:rsidRPr="00F85DEC">
              <w:t>YSAB Governance Team</w:t>
            </w:r>
          </w:p>
        </w:tc>
        <w:tc>
          <w:tcPr>
            <w:tcW w:w="2263" w:type="dxa"/>
          </w:tcPr>
          <w:p w14:paraId="2818DDA7" w14:textId="77777777" w:rsidR="001F003C" w:rsidRPr="000D5522" w:rsidRDefault="001F003C">
            <w:pPr>
              <w:pStyle w:val="Default"/>
            </w:pPr>
            <w:r w:rsidRPr="000D5522">
              <w:t>W</w:t>
            </w:r>
            <w:r w:rsidR="002B6CFE" w:rsidRPr="000D5522">
              <w:t xml:space="preserve">ithin </w:t>
            </w:r>
            <w:r w:rsidR="00A50A62" w:rsidRPr="000D5522">
              <w:t xml:space="preserve">five </w:t>
            </w:r>
            <w:r w:rsidRPr="000D5522">
              <w:t>days</w:t>
            </w:r>
            <w:r w:rsidR="00B92D01" w:rsidRPr="000D5522">
              <w:t xml:space="preserve"> of the NYSAB Independent Chair’s ratification</w:t>
            </w:r>
          </w:p>
          <w:p w14:paraId="5CFC1F64" w14:textId="77777777" w:rsidR="001F003C" w:rsidRPr="000D5522" w:rsidRDefault="001F003C">
            <w:pPr>
              <w:pStyle w:val="Default"/>
            </w:pPr>
          </w:p>
          <w:p w14:paraId="4F4D235B" w14:textId="77777777" w:rsidR="00276903" w:rsidRPr="000D5522" w:rsidRDefault="00276903">
            <w:pPr>
              <w:pStyle w:val="Default"/>
            </w:pPr>
          </w:p>
          <w:p w14:paraId="5D5246B4" w14:textId="77777777" w:rsidR="001F003C" w:rsidRPr="000D5522" w:rsidRDefault="001F003C">
            <w:pPr>
              <w:pStyle w:val="Default"/>
            </w:pPr>
          </w:p>
        </w:tc>
      </w:tr>
      <w:tr w:rsidR="00787BC2" w:rsidRPr="000D5522" w14:paraId="4110F4F9" w14:textId="77777777" w:rsidTr="00E35D07">
        <w:tc>
          <w:tcPr>
            <w:tcW w:w="507" w:type="dxa"/>
          </w:tcPr>
          <w:p w14:paraId="2153ED05" w14:textId="77777777" w:rsidR="00787BC2" w:rsidRPr="005D4469" w:rsidRDefault="00787BC2" w:rsidP="000C0113">
            <w:pPr>
              <w:rPr>
                <w:rFonts w:ascii="Arial" w:hAnsi="Arial" w:cs="Arial"/>
                <w:b/>
                <w:sz w:val="24"/>
                <w:szCs w:val="24"/>
              </w:rPr>
            </w:pPr>
          </w:p>
        </w:tc>
        <w:tc>
          <w:tcPr>
            <w:tcW w:w="2169" w:type="dxa"/>
          </w:tcPr>
          <w:p w14:paraId="2BB891FD" w14:textId="77777777" w:rsidR="00787BC2" w:rsidRPr="000D5522" w:rsidRDefault="00787BC2" w:rsidP="000C0113">
            <w:pPr>
              <w:rPr>
                <w:rFonts w:ascii="Arial" w:hAnsi="Arial" w:cs="Arial"/>
                <w:b/>
                <w:sz w:val="24"/>
                <w:szCs w:val="24"/>
              </w:rPr>
            </w:pPr>
          </w:p>
        </w:tc>
        <w:tc>
          <w:tcPr>
            <w:tcW w:w="6555" w:type="dxa"/>
          </w:tcPr>
          <w:p w14:paraId="62C56116" w14:textId="77777777" w:rsidR="00787BC2" w:rsidRPr="000D5522" w:rsidRDefault="00787BC2" w:rsidP="002B6CFE">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Any challenge to the decision should be made in writing to the NYSAB Governance Team or Chair of the LAR</w:t>
            </w:r>
          </w:p>
        </w:tc>
        <w:tc>
          <w:tcPr>
            <w:tcW w:w="2454" w:type="dxa"/>
          </w:tcPr>
          <w:p w14:paraId="492A8273" w14:textId="77777777" w:rsidR="00787BC2" w:rsidRPr="000D5522" w:rsidRDefault="00787BC2">
            <w:pPr>
              <w:pStyle w:val="Default"/>
            </w:pPr>
            <w:r w:rsidRPr="000D5522">
              <w:t>NYSAB Governance Team</w:t>
            </w:r>
          </w:p>
        </w:tc>
        <w:tc>
          <w:tcPr>
            <w:tcW w:w="2263" w:type="dxa"/>
          </w:tcPr>
          <w:p w14:paraId="7EDB6079" w14:textId="77777777" w:rsidR="00787BC2" w:rsidRPr="000D5522" w:rsidRDefault="00787BC2">
            <w:pPr>
              <w:pStyle w:val="Default"/>
            </w:pPr>
            <w:r w:rsidRPr="000D5522">
              <w:t>Within 28 days of notification</w:t>
            </w:r>
          </w:p>
        </w:tc>
      </w:tr>
      <w:tr w:rsidR="00CB7D95" w:rsidRPr="000D5522" w14:paraId="75CDDF74" w14:textId="77777777" w:rsidTr="00E35D07">
        <w:tc>
          <w:tcPr>
            <w:tcW w:w="507" w:type="dxa"/>
          </w:tcPr>
          <w:p w14:paraId="4292C767" w14:textId="77777777" w:rsidR="00CB7D95" w:rsidRPr="005D4469" w:rsidRDefault="00CB7D95" w:rsidP="000C0113">
            <w:pPr>
              <w:rPr>
                <w:rFonts w:ascii="Arial" w:hAnsi="Arial" w:cs="Arial"/>
                <w:b/>
                <w:sz w:val="24"/>
                <w:szCs w:val="24"/>
              </w:rPr>
            </w:pPr>
          </w:p>
        </w:tc>
        <w:tc>
          <w:tcPr>
            <w:tcW w:w="2169" w:type="dxa"/>
          </w:tcPr>
          <w:p w14:paraId="13F8972F" w14:textId="77777777" w:rsidR="00CB7D95" w:rsidRPr="000D5522" w:rsidRDefault="00CB7D95" w:rsidP="000C0113">
            <w:pPr>
              <w:rPr>
                <w:rFonts w:ascii="Arial" w:hAnsi="Arial" w:cs="Arial"/>
                <w:b/>
                <w:sz w:val="24"/>
                <w:szCs w:val="24"/>
              </w:rPr>
            </w:pPr>
          </w:p>
        </w:tc>
        <w:tc>
          <w:tcPr>
            <w:tcW w:w="6555" w:type="dxa"/>
          </w:tcPr>
          <w:p w14:paraId="42CC949B" w14:textId="77777777" w:rsidR="00CB7D95" w:rsidRPr="000D5522" w:rsidRDefault="00CB7D95" w:rsidP="005729BA">
            <w:pPr>
              <w:pStyle w:val="Default"/>
              <w:numPr>
                <w:ilvl w:val="0"/>
                <w:numId w:val="8"/>
              </w:numPr>
            </w:pPr>
            <w:r w:rsidRPr="000D5522">
              <w:t xml:space="preserve">If the criteria are not met, but another type of case review is felt to be appropriate, the </w:t>
            </w:r>
            <w:r w:rsidR="00D05EBA" w:rsidRPr="000D5522">
              <w:t>LAR</w:t>
            </w:r>
            <w:r w:rsidRPr="000D5522">
              <w:t xml:space="preserve"> should recommend which type of review would maximise learning</w:t>
            </w:r>
          </w:p>
          <w:p w14:paraId="3D6DD06E" w14:textId="77777777" w:rsidR="00CB7D95" w:rsidRPr="000D5522" w:rsidRDefault="00CB7D95" w:rsidP="006D1056">
            <w:pPr>
              <w:pStyle w:val="Default"/>
              <w:ind w:left="720"/>
            </w:pPr>
          </w:p>
        </w:tc>
        <w:tc>
          <w:tcPr>
            <w:tcW w:w="2454" w:type="dxa"/>
          </w:tcPr>
          <w:p w14:paraId="38E1E8CC" w14:textId="77777777" w:rsidR="00CB7D95" w:rsidRPr="000D5522" w:rsidRDefault="00D05EBA" w:rsidP="00CB7D95">
            <w:pPr>
              <w:pStyle w:val="Default"/>
              <w:rPr>
                <w:highlight w:val="yellow"/>
              </w:rPr>
            </w:pPr>
            <w:r w:rsidRPr="000D5522">
              <w:t>LAR</w:t>
            </w:r>
            <w:r w:rsidR="00CB7D95" w:rsidRPr="000D5522">
              <w:t xml:space="preserve"> Chai</w:t>
            </w:r>
            <w:r w:rsidRPr="000D5522">
              <w:t>r/LAR</w:t>
            </w:r>
            <w:r w:rsidR="00CB7D95" w:rsidRPr="000D5522">
              <w:t xml:space="preserve">  attendees </w:t>
            </w:r>
          </w:p>
        </w:tc>
        <w:tc>
          <w:tcPr>
            <w:tcW w:w="2263" w:type="dxa"/>
          </w:tcPr>
          <w:p w14:paraId="4DACB5F9" w14:textId="77777777" w:rsidR="00CB7D95" w:rsidRPr="000D5522" w:rsidRDefault="00CB7D95">
            <w:pPr>
              <w:pStyle w:val="Default"/>
              <w:rPr>
                <w:highlight w:val="yellow"/>
              </w:rPr>
            </w:pPr>
          </w:p>
        </w:tc>
      </w:tr>
      <w:tr w:rsidR="001F003C" w:rsidRPr="000D5522" w14:paraId="70F1DFF0" w14:textId="77777777" w:rsidTr="00E35D07">
        <w:tc>
          <w:tcPr>
            <w:tcW w:w="507" w:type="dxa"/>
          </w:tcPr>
          <w:p w14:paraId="760268B6" w14:textId="77777777" w:rsidR="001F003C" w:rsidRPr="005D4469" w:rsidRDefault="001F003C" w:rsidP="000C0113">
            <w:pPr>
              <w:rPr>
                <w:rFonts w:ascii="Arial" w:hAnsi="Arial" w:cs="Arial"/>
                <w:b/>
                <w:sz w:val="24"/>
                <w:szCs w:val="24"/>
              </w:rPr>
            </w:pPr>
          </w:p>
        </w:tc>
        <w:tc>
          <w:tcPr>
            <w:tcW w:w="2169" w:type="dxa"/>
          </w:tcPr>
          <w:p w14:paraId="55780CD2" w14:textId="77777777" w:rsidR="001F003C" w:rsidRPr="000D5522" w:rsidRDefault="001F003C" w:rsidP="000C0113">
            <w:pPr>
              <w:rPr>
                <w:rFonts w:ascii="Arial" w:hAnsi="Arial" w:cs="Arial"/>
                <w:b/>
                <w:sz w:val="24"/>
                <w:szCs w:val="24"/>
              </w:rPr>
            </w:pPr>
          </w:p>
        </w:tc>
        <w:tc>
          <w:tcPr>
            <w:tcW w:w="6555" w:type="dxa"/>
          </w:tcPr>
          <w:p w14:paraId="7990B41F" w14:textId="77777777" w:rsidR="001F003C" w:rsidRPr="000D5522" w:rsidRDefault="001F003C" w:rsidP="005729BA">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 xml:space="preserve">The final decision to conduct a SAR rests with the NYSAB Independent Chair. The Chair may wish to seek peer challenge from another SAB Chair when considering this decision </w:t>
            </w:r>
          </w:p>
          <w:p w14:paraId="3F5AEF50" w14:textId="77777777" w:rsidR="001F003C" w:rsidRPr="000D5522" w:rsidRDefault="001F003C" w:rsidP="001F003C">
            <w:pPr>
              <w:pStyle w:val="Default"/>
              <w:ind w:left="720"/>
            </w:pPr>
          </w:p>
        </w:tc>
        <w:tc>
          <w:tcPr>
            <w:tcW w:w="2454" w:type="dxa"/>
          </w:tcPr>
          <w:p w14:paraId="1E9BB930" w14:textId="77777777" w:rsidR="001F003C" w:rsidRPr="000D5522" w:rsidRDefault="001F003C" w:rsidP="00CB7D95">
            <w:pPr>
              <w:pStyle w:val="Default"/>
            </w:pPr>
            <w:r w:rsidRPr="000D5522">
              <w:t>NYSAB Independent Chair</w:t>
            </w:r>
          </w:p>
        </w:tc>
        <w:tc>
          <w:tcPr>
            <w:tcW w:w="2263" w:type="dxa"/>
          </w:tcPr>
          <w:p w14:paraId="571C3A35" w14:textId="77777777" w:rsidR="001F003C" w:rsidRPr="000D5522" w:rsidRDefault="001F003C">
            <w:pPr>
              <w:pStyle w:val="Default"/>
              <w:rPr>
                <w:highlight w:val="yellow"/>
              </w:rPr>
            </w:pPr>
          </w:p>
        </w:tc>
      </w:tr>
      <w:tr w:rsidR="001F003C" w:rsidRPr="000D5522" w14:paraId="49556374" w14:textId="77777777" w:rsidTr="00E35D07">
        <w:tc>
          <w:tcPr>
            <w:tcW w:w="507" w:type="dxa"/>
          </w:tcPr>
          <w:p w14:paraId="0A28EE7B" w14:textId="77777777" w:rsidR="001F003C" w:rsidRPr="005D4469" w:rsidRDefault="001F003C" w:rsidP="000C0113">
            <w:pPr>
              <w:rPr>
                <w:rFonts w:ascii="Arial" w:hAnsi="Arial" w:cs="Arial"/>
                <w:b/>
                <w:sz w:val="24"/>
                <w:szCs w:val="24"/>
              </w:rPr>
            </w:pPr>
          </w:p>
        </w:tc>
        <w:tc>
          <w:tcPr>
            <w:tcW w:w="2169" w:type="dxa"/>
          </w:tcPr>
          <w:p w14:paraId="5F519490" w14:textId="77777777" w:rsidR="001F003C" w:rsidRPr="000D5522" w:rsidRDefault="001F003C" w:rsidP="000C0113">
            <w:pPr>
              <w:rPr>
                <w:rFonts w:ascii="Arial" w:hAnsi="Arial" w:cs="Arial"/>
                <w:b/>
                <w:sz w:val="24"/>
                <w:szCs w:val="24"/>
              </w:rPr>
            </w:pPr>
          </w:p>
        </w:tc>
        <w:tc>
          <w:tcPr>
            <w:tcW w:w="6555" w:type="dxa"/>
          </w:tcPr>
          <w:p w14:paraId="57BD34C6" w14:textId="77777777" w:rsidR="001F003C" w:rsidRPr="000D5522" w:rsidRDefault="001F003C" w:rsidP="005729BA">
            <w:pPr>
              <w:pStyle w:val="Default"/>
              <w:numPr>
                <w:ilvl w:val="0"/>
                <w:numId w:val="8"/>
              </w:numPr>
            </w:pPr>
            <w:r w:rsidRPr="000D5522">
              <w:t xml:space="preserve">Discussions should be held on how to inform the adult and/or their representative if there is to be a SAR. This should be completed as soon as practically possible. It will ordinarily be confirmed via telephone in the first instance, and followed by confirmation in writing. See Appendix 6 </w:t>
            </w:r>
          </w:p>
          <w:p w14:paraId="109E6F51" w14:textId="77777777" w:rsidR="001F003C" w:rsidRPr="000D5522" w:rsidRDefault="001F003C" w:rsidP="001F003C">
            <w:pPr>
              <w:pStyle w:val="Default"/>
              <w:ind w:left="720"/>
            </w:pPr>
          </w:p>
        </w:tc>
        <w:tc>
          <w:tcPr>
            <w:tcW w:w="2454" w:type="dxa"/>
          </w:tcPr>
          <w:p w14:paraId="292132AB" w14:textId="77777777" w:rsidR="001F003C" w:rsidRPr="000D5522" w:rsidRDefault="001F003C">
            <w:pPr>
              <w:pStyle w:val="Default"/>
            </w:pPr>
            <w:r w:rsidRPr="000D5522">
              <w:t>Most appropriate person identified by the LAR</w:t>
            </w:r>
          </w:p>
        </w:tc>
        <w:tc>
          <w:tcPr>
            <w:tcW w:w="2263" w:type="dxa"/>
          </w:tcPr>
          <w:p w14:paraId="79A1A575" w14:textId="77777777" w:rsidR="001F003C" w:rsidRPr="000D5522" w:rsidRDefault="001F003C">
            <w:pPr>
              <w:pStyle w:val="Default"/>
            </w:pPr>
            <w:r w:rsidRPr="000D5522">
              <w:t>As soon as practically possible</w:t>
            </w:r>
          </w:p>
        </w:tc>
      </w:tr>
      <w:tr w:rsidR="006F5897" w:rsidRPr="000D5522" w14:paraId="0789E558" w14:textId="77777777" w:rsidTr="00E35D07">
        <w:tc>
          <w:tcPr>
            <w:tcW w:w="507" w:type="dxa"/>
          </w:tcPr>
          <w:p w14:paraId="6BD52CFC" w14:textId="77777777" w:rsidR="006F5897" w:rsidRPr="005D4469" w:rsidRDefault="006F5897" w:rsidP="000C0113">
            <w:pPr>
              <w:rPr>
                <w:rFonts w:ascii="Arial" w:hAnsi="Arial" w:cs="Arial"/>
                <w:b/>
                <w:sz w:val="24"/>
                <w:szCs w:val="24"/>
              </w:rPr>
            </w:pPr>
          </w:p>
        </w:tc>
        <w:tc>
          <w:tcPr>
            <w:tcW w:w="2169" w:type="dxa"/>
          </w:tcPr>
          <w:p w14:paraId="6C2BA333" w14:textId="77777777" w:rsidR="006F5897" w:rsidRPr="000D5522" w:rsidRDefault="006F5897" w:rsidP="000C0113">
            <w:pPr>
              <w:rPr>
                <w:rFonts w:ascii="Arial" w:hAnsi="Arial" w:cs="Arial"/>
                <w:b/>
                <w:sz w:val="24"/>
                <w:szCs w:val="24"/>
              </w:rPr>
            </w:pPr>
          </w:p>
        </w:tc>
        <w:tc>
          <w:tcPr>
            <w:tcW w:w="6555" w:type="dxa"/>
          </w:tcPr>
          <w:p w14:paraId="6120CBD8" w14:textId="77777777" w:rsidR="006F5897" w:rsidRPr="000D5522" w:rsidRDefault="006F5897" w:rsidP="005729BA">
            <w:pPr>
              <w:pStyle w:val="Default"/>
              <w:numPr>
                <w:ilvl w:val="0"/>
                <w:numId w:val="8"/>
              </w:numPr>
            </w:pPr>
            <w:r w:rsidRPr="000D5522">
              <w:t xml:space="preserve">The scope of the SAR should be clarified to include sufficient information to enable participating organisations to prepare for the first SARP meeting. The scope of the SAR will also determine the timeframe during which events in the </w:t>
            </w:r>
            <w:r w:rsidRPr="000D5522">
              <w:rPr>
                <w:bCs/>
                <w:iCs/>
              </w:rPr>
              <w:t>adult’s</w:t>
            </w:r>
            <w:r w:rsidRPr="000D5522">
              <w:rPr>
                <w:b/>
                <w:bCs/>
                <w:i/>
                <w:iCs/>
              </w:rPr>
              <w:t xml:space="preserve"> </w:t>
            </w:r>
            <w:r w:rsidRPr="000D5522">
              <w:t xml:space="preserve">life will be reviewed, </w:t>
            </w:r>
            <w:proofErr w:type="gramStart"/>
            <w:r w:rsidRPr="000D5522">
              <w:t>taking into account</w:t>
            </w:r>
            <w:proofErr w:type="gramEnd"/>
            <w:r w:rsidRPr="000D5522">
              <w:t xml:space="preserve"> the circumstances of the case</w:t>
            </w:r>
          </w:p>
          <w:p w14:paraId="42390219" w14:textId="77777777" w:rsidR="006F5897" w:rsidRPr="000D5522" w:rsidRDefault="006F5897">
            <w:pPr>
              <w:pStyle w:val="Default"/>
            </w:pPr>
          </w:p>
        </w:tc>
        <w:tc>
          <w:tcPr>
            <w:tcW w:w="2454" w:type="dxa"/>
          </w:tcPr>
          <w:p w14:paraId="201250C0" w14:textId="77777777" w:rsidR="006F5897" w:rsidRPr="000D5522" w:rsidRDefault="00D05EBA">
            <w:pPr>
              <w:pStyle w:val="Default"/>
              <w:rPr>
                <w:highlight w:val="yellow"/>
              </w:rPr>
            </w:pPr>
            <w:r w:rsidRPr="000D5522">
              <w:t>LAR</w:t>
            </w:r>
            <w:r w:rsidR="00757972" w:rsidRPr="000D5522">
              <w:t xml:space="preserve"> attendees</w:t>
            </w:r>
          </w:p>
        </w:tc>
        <w:tc>
          <w:tcPr>
            <w:tcW w:w="2263" w:type="dxa"/>
          </w:tcPr>
          <w:p w14:paraId="79B09D27" w14:textId="77777777" w:rsidR="006F5897" w:rsidRPr="000D5522" w:rsidRDefault="006F5897">
            <w:pPr>
              <w:pStyle w:val="Default"/>
            </w:pPr>
          </w:p>
        </w:tc>
      </w:tr>
      <w:tr w:rsidR="004A22E8" w:rsidRPr="000D5522" w14:paraId="0277BC6A" w14:textId="77777777" w:rsidTr="00E35D07">
        <w:tc>
          <w:tcPr>
            <w:tcW w:w="507" w:type="dxa"/>
          </w:tcPr>
          <w:p w14:paraId="50302454" w14:textId="77777777" w:rsidR="004A22E8" w:rsidRPr="005D4469" w:rsidRDefault="004A22E8" w:rsidP="000C0113">
            <w:pPr>
              <w:rPr>
                <w:rFonts w:ascii="Arial" w:hAnsi="Arial" w:cs="Arial"/>
                <w:b/>
                <w:sz w:val="24"/>
                <w:szCs w:val="24"/>
              </w:rPr>
            </w:pPr>
            <w:r w:rsidRPr="005D4469">
              <w:rPr>
                <w:rFonts w:ascii="Arial" w:hAnsi="Arial" w:cs="Arial"/>
                <w:b/>
                <w:sz w:val="24"/>
                <w:szCs w:val="24"/>
              </w:rPr>
              <w:t>3.</w:t>
            </w:r>
          </w:p>
        </w:tc>
        <w:tc>
          <w:tcPr>
            <w:tcW w:w="2169" w:type="dxa"/>
          </w:tcPr>
          <w:p w14:paraId="61EE8FAB" w14:textId="77777777" w:rsidR="004A22E8" w:rsidRPr="000D5522" w:rsidRDefault="004A22E8" w:rsidP="000C0113">
            <w:pPr>
              <w:rPr>
                <w:rFonts w:ascii="Arial" w:hAnsi="Arial" w:cs="Arial"/>
                <w:b/>
                <w:sz w:val="24"/>
                <w:szCs w:val="24"/>
              </w:rPr>
            </w:pPr>
            <w:r w:rsidRPr="000D5522">
              <w:rPr>
                <w:rFonts w:ascii="Arial" w:hAnsi="Arial" w:cs="Arial"/>
                <w:b/>
                <w:sz w:val="24"/>
                <w:szCs w:val="24"/>
              </w:rPr>
              <w:t>SAR Panel (SARP)</w:t>
            </w:r>
          </w:p>
        </w:tc>
        <w:tc>
          <w:tcPr>
            <w:tcW w:w="6555" w:type="dxa"/>
          </w:tcPr>
          <w:p w14:paraId="180A7534" w14:textId="77777777" w:rsidR="004A22E8" w:rsidRPr="000D5522" w:rsidRDefault="004A22E8" w:rsidP="00E23016">
            <w:pPr>
              <w:pStyle w:val="Default"/>
              <w:numPr>
                <w:ilvl w:val="0"/>
                <w:numId w:val="16"/>
              </w:numPr>
              <w:rPr>
                <w:color w:val="auto"/>
              </w:rPr>
            </w:pPr>
            <w:r w:rsidRPr="000D5522">
              <w:rPr>
                <w:color w:val="auto"/>
              </w:rPr>
              <w:t>The first SARP meeting will review the:</w:t>
            </w:r>
          </w:p>
          <w:p w14:paraId="643F1CD0" w14:textId="77777777" w:rsidR="004A22E8" w:rsidRPr="000D5522" w:rsidRDefault="004A22E8" w:rsidP="00E23016">
            <w:pPr>
              <w:pStyle w:val="Default"/>
              <w:numPr>
                <w:ilvl w:val="0"/>
                <w:numId w:val="17"/>
              </w:numPr>
              <w:rPr>
                <w:color w:val="auto"/>
              </w:rPr>
            </w:pPr>
            <w:r w:rsidRPr="000D5522">
              <w:rPr>
                <w:color w:val="auto"/>
              </w:rPr>
              <w:t>Scope of the SAR</w:t>
            </w:r>
          </w:p>
          <w:p w14:paraId="644137FE" w14:textId="77777777" w:rsidR="00545F40" w:rsidRPr="000D5522" w:rsidRDefault="00545F40" w:rsidP="00E23016">
            <w:pPr>
              <w:pStyle w:val="Default"/>
              <w:numPr>
                <w:ilvl w:val="0"/>
                <w:numId w:val="17"/>
              </w:numPr>
              <w:rPr>
                <w:color w:val="auto"/>
              </w:rPr>
            </w:pPr>
            <w:r w:rsidRPr="000D5522">
              <w:rPr>
                <w:color w:val="auto"/>
              </w:rPr>
              <w:t>Determine the Terms of Reference</w:t>
            </w:r>
          </w:p>
          <w:p w14:paraId="350E02B6" w14:textId="77777777" w:rsidR="004A22E8" w:rsidRPr="000D5522" w:rsidRDefault="00306F1A" w:rsidP="00E23016">
            <w:pPr>
              <w:pStyle w:val="ListParagraph"/>
              <w:numPr>
                <w:ilvl w:val="0"/>
                <w:numId w:val="17"/>
              </w:numPr>
              <w:rPr>
                <w:rFonts w:ascii="Arial" w:hAnsi="Arial" w:cs="Arial"/>
                <w:sz w:val="24"/>
                <w:szCs w:val="24"/>
              </w:rPr>
            </w:pPr>
            <w:r w:rsidRPr="000D5522">
              <w:rPr>
                <w:rFonts w:ascii="Arial" w:hAnsi="Arial" w:cs="Arial"/>
                <w:sz w:val="24"/>
                <w:szCs w:val="24"/>
              </w:rPr>
              <w:lastRenderedPageBreak/>
              <w:t>Recommend a methodology for the review. There is a range of methodology options for conducting Safeguarding Adults Reviews. See Appendix 4</w:t>
            </w:r>
          </w:p>
          <w:p w14:paraId="758AC81F" w14:textId="77777777" w:rsidR="004A22E8" w:rsidRPr="000D5522" w:rsidRDefault="004A22E8" w:rsidP="00E23016">
            <w:pPr>
              <w:pStyle w:val="Default"/>
              <w:numPr>
                <w:ilvl w:val="0"/>
                <w:numId w:val="17"/>
              </w:numPr>
              <w:rPr>
                <w:color w:val="auto"/>
              </w:rPr>
            </w:pPr>
            <w:r w:rsidRPr="000D5522">
              <w:rPr>
                <w:color w:val="auto"/>
              </w:rPr>
              <w:t>Arrangements for administrative support.</w:t>
            </w:r>
          </w:p>
          <w:p w14:paraId="682C3C74" w14:textId="77777777" w:rsidR="006535CF" w:rsidRPr="000D5522" w:rsidRDefault="006535CF" w:rsidP="00E23016">
            <w:pPr>
              <w:pStyle w:val="Default"/>
              <w:numPr>
                <w:ilvl w:val="0"/>
                <w:numId w:val="17"/>
              </w:numPr>
              <w:rPr>
                <w:color w:val="auto"/>
              </w:rPr>
            </w:pPr>
            <w:r w:rsidRPr="000D5522">
              <w:rPr>
                <w:color w:val="auto"/>
              </w:rPr>
              <w:t>Identify a Chair</w:t>
            </w:r>
          </w:p>
          <w:p w14:paraId="04181D43" w14:textId="77777777" w:rsidR="004A22E8" w:rsidRPr="000D5522" w:rsidRDefault="004A22E8" w:rsidP="004A22E8">
            <w:pPr>
              <w:pStyle w:val="Default"/>
              <w:ind w:left="720"/>
              <w:rPr>
                <w:color w:val="auto"/>
              </w:rPr>
            </w:pPr>
          </w:p>
        </w:tc>
        <w:tc>
          <w:tcPr>
            <w:tcW w:w="2454" w:type="dxa"/>
          </w:tcPr>
          <w:p w14:paraId="2C275521" w14:textId="77777777" w:rsidR="004A22E8" w:rsidRPr="000D5522" w:rsidRDefault="004A22E8">
            <w:pPr>
              <w:pStyle w:val="Default"/>
            </w:pPr>
            <w:r w:rsidRPr="000D5522">
              <w:lastRenderedPageBreak/>
              <w:t>SARP attendees</w:t>
            </w:r>
          </w:p>
        </w:tc>
        <w:tc>
          <w:tcPr>
            <w:tcW w:w="2263" w:type="dxa"/>
          </w:tcPr>
          <w:p w14:paraId="7BF998E5" w14:textId="77777777" w:rsidR="004A22E8" w:rsidRPr="000D5522" w:rsidRDefault="004A22E8" w:rsidP="004A22E8">
            <w:pPr>
              <w:pStyle w:val="Default"/>
            </w:pPr>
            <w:r w:rsidRPr="000D5522">
              <w:t>Within 28 days of the SAR being initiated</w:t>
            </w:r>
          </w:p>
          <w:p w14:paraId="316B7517" w14:textId="77777777" w:rsidR="004A22E8" w:rsidRPr="000D5522" w:rsidRDefault="004A22E8" w:rsidP="004A22E8">
            <w:pPr>
              <w:pStyle w:val="Default"/>
            </w:pPr>
            <w:r w:rsidRPr="000D5522">
              <w:lastRenderedPageBreak/>
              <w:t>Reasonably extended with the permission of the NYSAB Independent Chair</w:t>
            </w:r>
          </w:p>
        </w:tc>
      </w:tr>
      <w:tr w:rsidR="004A22E8" w:rsidRPr="000D5522" w14:paraId="664447E2" w14:textId="77777777" w:rsidTr="00E35D07">
        <w:tc>
          <w:tcPr>
            <w:tcW w:w="507" w:type="dxa"/>
          </w:tcPr>
          <w:p w14:paraId="4683E5CE" w14:textId="77777777" w:rsidR="004A22E8" w:rsidRPr="005D4469" w:rsidRDefault="004A22E8" w:rsidP="000C0113">
            <w:pPr>
              <w:rPr>
                <w:rFonts w:ascii="Arial" w:hAnsi="Arial" w:cs="Arial"/>
                <w:b/>
                <w:sz w:val="24"/>
                <w:szCs w:val="24"/>
              </w:rPr>
            </w:pPr>
          </w:p>
        </w:tc>
        <w:tc>
          <w:tcPr>
            <w:tcW w:w="2169" w:type="dxa"/>
          </w:tcPr>
          <w:p w14:paraId="4D13EBA0" w14:textId="77777777" w:rsidR="004A22E8" w:rsidRPr="000D5522" w:rsidRDefault="004A22E8" w:rsidP="000C0113">
            <w:pPr>
              <w:rPr>
                <w:rFonts w:ascii="Arial" w:hAnsi="Arial" w:cs="Arial"/>
                <w:b/>
                <w:sz w:val="24"/>
                <w:szCs w:val="24"/>
              </w:rPr>
            </w:pPr>
          </w:p>
        </w:tc>
        <w:tc>
          <w:tcPr>
            <w:tcW w:w="6555" w:type="dxa"/>
          </w:tcPr>
          <w:p w14:paraId="1043372A" w14:textId="77777777" w:rsidR="00293A26" w:rsidRPr="000D5522" w:rsidRDefault="00293A26" w:rsidP="00E23016">
            <w:pPr>
              <w:pStyle w:val="ListParagraph"/>
              <w:numPr>
                <w:ilvl w:val="0"/>
                <w:numId w:val="16"/>
              </w:numPr>
              <w:rPr>
                <w:rFonts w:ascii="Arial" w:hAnsi="Arial" w:cs="Arial"/>
                <w:sz w:val="24"/>
                <w:szCs w:val="24"/>
              </w:rPr>
            </w:pPr>
            <w:r w:rsidRPr="000D5522">
              <w:rPr>
                <w:rFonts w:ascii="Arial" w:hAnsi="Arial" w:cs="Arial"/>
                <w:sz w:val="24"/>
                <w:szCs w:val="24"/>
              </w:rPr>
              <w:t xml:space="preserve">In the event of any other Statutory </w:t>
            </w:r>
            <w:r w:rsidR="000B7B2C" w:rsidRPr="000D5522">
              <w:rPr>
                <w:rFonts w:ascii="Arial" w:hAnsi="Arial" w:cs="Arial"/>
                <w:sz w:val="24"/>
                <w:szCs w:val="24"/>
              </w:rPr>
              <w:t>Review processes (Children’s SPR</w:t>
            </w:r>
            <w:r w:rsidRPr="000D5522">
              <w:rPr>
                <w:rFonts w:ascii="Arial" w:hAnsi="Arial" w:cs="Arial"/>
                <w:sz w:val="24"/>
                <w:szCs w:val="24"/>
              </w:rPr>
              <w:t>, MAPPA, DHR etc.) or other significant processes (</w:t>
            </w:r>
            <w:r w:rsidR="00554776" w:rsidRPr="000D5522">
              <w:rPr>
                <w:rFonts w:ascii="Arial" w:hAnsi="Arial" w:cs="Arial"/>
                <w:sz w:val="24"/>
                <w:szCs w:val="24"/>
              </w:rPr>
              <w:t>p</w:t>
            </w:r>
            <w:r w:rsidRPr="000D5522">
              <w:rPr>
                <w:rFonts w:ascii="Arial" w:hAnsi="Arial" w:cs="Arial"/>
                <w:sz w:val="24"/>
                <w:szCs w:val="24"/>
              </w:rPr>
              <w:t xml:space="preserve">olice </w:t>
            </w:r>
            <w:r w:rsidR="00554776" w:rsidRPr="000D5522">
              <w:rPr>
                <w:rFonts w:ascii="Arial" w:hAnsi="Arial" w:cs="Arial"/>
                <w:sz w:val="24"/>
                <w:szCs w:val="24"/>
              </w:rPr>
              <w:t>i</w:t>
            </w:r>
            <w:r w:rsidRPr="000D5522">
              <w:rPr>
                <w:rFonts w:ascii="Arial" w:hAnsi="Arial" w:cs="Arial"/>
                <w:sz w:val="24"/>
                <w:szCs w:val="24"/>
              </w:rPr>
              <w:t>nvestigation, Coroner’s Inquest, HSE Investigation) taking place the chairs of the respective review processes should formally discuss and consider how the interfaces between these should be managed in order to maximise learning for individuals and organisations, and to avoid duplication for families and professionals</w:t>
            </w:r>
          </w:p>
          <w:p w14:paraId="7DA7F828" w14:textId="77777777" w:rsidR="004A22E8" w:rsidRPr="000D5522" w:rsidRDefault="004A22E8" w:rsidP="00293A26">
            <w:pPr>
              <w:pStyle w:val="Default"/>
              <w:ind w:left="720"/>
              <w:rPr>
                <w:color w:val="auto"/>
              </w:rPr>
            </w:pPr>
          </w:p>
        </w:tc>
        <w:tc>
          <w:tcPr>
            <w:tcW w:w="2454" w:type="dxa"/>
          </w:tcPr>
          <w:p w14:paraId="2FE815B0" w14:textId="77777777" w:rsidR="004A22E8" w:rsidRPr="000D5522" w:rsidRDefault="00545F40">
            <w:pPr>
              <w:pStyle w:val="Default"/>
            </w:pPr>
            <w:r w:rsidRPr="000D5522">
              <w:t>SARP</w:t>
            </w:r>
          </w:p>
        </w:tc>
        <w:tc>
          <w:tcPr>
            <w:tcW w:w="2263" w:type="dxa"/>
          </w:tcPr>
          <w:p w14:paraId="7594BDDA" w14:textId="77777777" w:rsidR="004A22E8" w:rsidRPr="000D5522" w:rsidRDefault="00545F40" w:rsidP="004A22E8">
            <w:pPr>
              <w:pStyle w:val="Default"/>
            </w:pPr>
            <w:r w:rsidRPr="000D5522">
              <w:t>As required</w:t>
            </w:r>
          </w:p>
        </w:tc>
      </w:tr>
      <w:tr w:rsidR="00DB0A30" w:rsidRPr="000D5522" w14:paraId="54D80488" w14:textId="77777777" w:rsidTr="00E35D07">
        <w:tc>
          <w:tcPr>
            <w:tcW w:w="507" w:type="dxa"/>
          </w:tcPr>
          <w:p w14:paraId="64869452" w14:textId="77777777" w:rsidR="00DB0A30" w:rsidRPr="005D4469" w:rsidRDefault="00DB0A30" w:rsidP="000C0113">
            <w:pPr>
              <w:rPr>
                <w:rFonts w:ascii="Arial" w:hAnsi="Arial" w:cs="Arial"/>
                <w:b/>
                <w:sz w:val="24"/>
                <w:szCs w:val="24"/>
              </w:rPr>
            </w:pPr>
          </w:p>
        </w:tc>
        <w:tc>
          <w:tcPr>
            <w:tcW w:w="2169" w:type="dxa"/>
          </w:tcPr>
          <w:p w14:paraId="19F50B39" w14:textId="77777777" w:rsidR="00DB0A30" w:rsidRPr="000D5522" w:rsidRDefault="00DB0A30" w:rsidP="000C0113">
            <w:pPr>
              <w:rPr>
                <w:rFonts w:ascii="Arial" w:hAnsi="Arial" w:cs="Arial"/>
                <w:b/>
                <w:sz w:val="24"/>
                <w:szCs w:val="24"/>
              </w:rPr>
            </w:pPr>
          </w:p>
        </w:tc>
        <w:tc>
          <w:tcPr>
            <w:tcW w:w="6555" w:type="dxa"/>
          </w:tcPr>
          <w:p w14:paraId="68BC3FBA" w14:textId="77777777" w:rsidR="00DB0A30" w:rsidRPr="000D5522" w:rsidRDefault="00DB0A30" w:rsidP="00E23016">
            <w:pPr>
              <w:pStyle w:val="ListParagraph"/>
              <w:numPr>
                <w:ilvl w:val="0"/>
                <w:numId w:val="16"/>
              </w:numPr>
              <w:rPr>
                <w:rFonts w:ascii="Arial" w:hAnsi="Arial" w:cs="Arial"/>
                <w:sz w:val="24"/>
                <w:szCs w:val="24"/>
              </w:rPr>
            </w:pPr>
            <w:r w:rsidRPr="000D5522">
              <w:rPr>
                <w:rFonts w:ascii="Arial" w:hAnsi="Arial" w:cs="Arial"/>
                <w:sz w:val="24"/>
                <w:szCs w:val="24"/>
              </w:rPr>
              <w:t>The SARP should also:</w:t>
            </w:r>
          </w:p>
          <w:p w14:paraId="18E5C15A" w14:textId="77777777"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if there are any specific considerations around, equality and diversity</w:t>
            </w:r>
          </w:p>
          <w:p w14:paraId="41375A0F" w14:textId="77777777"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how the review process should take account of previous lessons learned nationally, regionally and locally.</w:t>
            </w:r>
          </w:p>
          <w:p w14:paraId="0386CC6B" w14:textId="77777777"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if the SARP will need to obtain independent legal advice about any aspect of the review</w:t>
            </w:r>
          </w:p>
          <w:p w14:paraId="655CC59D" w14:textId="77777777"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how matters concerning family and friends, the public and media should be managed</w:t>
            </w:r>
          </w:p>
          <w:p w14:paraId="33160056" w14:textId="77777777"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lastRenderedPageBreak/>
              <w:t>Ensure that any learning identified at an early stage of the process is shared and acted upon</w:t>
            </w:r>
          </w:p>
          <w:p w14:paraId="6E17B716" w14:textId="77777777" w:rsidR="00306F1A" w:rsidRPr="000D5522" w:rsidRDefault="00306F1A" w:rsidP="00306F1A">
            <w:pPr>
              <w:pStyle w:val="ListParagraph"/>
              <w:ind w:left="1440"/>
              <w:rPr>
                <w:rFonts w:ascii="Arial" w:hAnsi="Arial" w:cs="Arial"/>
                <w:sz w:val="24"/>
                <w:szCs w:val="24"/>
              </w:rPr>
            </w:pPr>
          </w:p>
        </w:tc>
        <w:tc>
          <w:tcPr>
            <w:tcW w:w="2454" w:type="dxa"/>
          </w:tcPr>
          <w:p w14:paraId="1ED7AAA6" w14:textId="77777777" w:rsidR="00DB0A30" w:rsidRPr="000D5522" w:rsidRDefault="00545F40">
            <w:pPr>
              <w:pStyle w:val="Default"/>
            </w:pPr>
            <w:r w:rsidRPr="000D5522">
              <w:lastRenderedPageBreak/>
              <w:t>SARP</w:t>
            </w:r>
          </w:p>
        </w:tc>
        <w:tc>
          <w:tcPr>
            <w:tcW w:w="2263" w:type="dxa"/>
          </w:tcPr>
          <w:p w14:paraId="52BA6C42" w14:textId="77777777" w:rsidR="00DB0A30" w:rsidRPr="000D5522" w:rsidRDefault="00DB0A30" w:rsidP="004A22E8">
            <w:pPr>
              <w:pStyle w:val="Default"/>
            </w:pPr>
          </w:p>
        </w:tc>
      </w:tr>
      <w:tr w:rsidR="00B42E8B" w:rsidRPr="000D5522" w14:paraId="484D12C2" w14:textId="77777777" w:rsidTr="00E35D07">
        <w:tc>
          <w:tcPr>
            <w:tcW w:w="507" w:type="dxa"/>
          </w:tcPr>
          <w:p w14:paraId="7E32A61A" w14:textId="77777777" w:rsidR="00B42E8B" w:rsidRPr="005D4469" w:rsidRDefault="00B42E8B" w:rsidP="00DE6A26">
            <w:pPr>
              <w:rPr>
                <w:rFonts w:ascii="Arial" w:hAnsi="Arial" w:cs="Arial"/>
                <w:b/>
                <w:sz w:val="24"/>
                <w:szCs w:val="24"/>
              </w:rPr>
            </w:pPr>
          </w:p>
        </w:tc>
        <w:tc>
          <w:tcPr>
            <w:tcW w:w="2169" w:type="dxa"/>
          </w:tcPr>
          <w:p w14:paraId="781B2555" w14:textId="77777777" w:rsidR="00B42E8B" w:rsidRPr="000D5522" w:rsidRDefault="00B42E8B" w:rsidP="00DE6A26">
            <w:pPr>
              <w:rPr>
                <w:rFonts w:ascii="Arial" w:hAnsi="Arial" w:cs="Arial"/>
                <w:b/>
                <w:sz w:val="24"/>
                <w:szCs w:val="24"/>
              </w:rPr>
            </w:pPr>
          </w:p>
        </w:tc>
        <w:tc>
          <w:tcPr>
            <w:tcW w:w="6555" w:type="dxa"/>
          </w:tcPr>
          <w:p w14:paraId="447431AE" w14:textId="77777777" w:rsidR="00B54467" w:rsidRPr="000D5522" w:rsidRDefault="00722A16" w:rsidP="00E23016">
            <w:pPr>
              <w:pStyle w:val="Default"/>
              <w:numPr>
                <w:ilvl w:val="0"/>
                <w:numId w:val="16"/>
              </w:numPr>
            </w:pPr>
            <w:r w:rsidRPr="000D5522">
              <w:t>A point of contact</w:t>
            </w:r>
            <w:r w:rsidR="00B54467" w:rsidRPr="000D5522">
              <w:t xml:space="preserve"> should be identified for</w:t>
            </w:r>
            <w:r w:rsidR="00545F40" w:rsidRPr="000D5522">
              <w:t xml:space="preserve"> on-going</w:t>
            </w:r>
            <w:r w:rsidR="00B54467" w:rsidRPr="000D5522">
              <w:t xml:space="preserve"> liaison with the adult and/or their representative.</w:t>
            </w:r>
            <w:r w:rsidRPr="000D5522">
              <w:t xml:space="preserve"> This point of contact will be a member of the SAB partnership. The degree of </w:t>
            </w:r>
            <w:r w:rsidR="00BA4E32" w:rsidRPr="000D5522">
              <w:t xml:space="preserve">family/representative </w:t>
            </w:r>
            <w:r w:rsidRPr="000D5522">
              <w:t>involveme</w:t>
            </w:r>
            <w:r w:rsidR="00BA4E32" w:rsidRPr="000D5522">
              <w:t xml:space="preserve">nt will be discussed with the individual(s) and agreed at the outset. </w:t>
            </w:r>
            <w:r w:rsidR="00AE2DFE" w:rsidRPr="000D5522">
              <w:t xml:space="preserve">Consideration will be given to the possible benefits of advocacy </w:t>
            </w:r>
          </w:p>
          <w:p w14:paraId="38A2A72B" w14:textId="77777777" w:rsidR="00B42E8B" w:rsidRPr="000D5522" w:rsidRDefault="00B42E8B" w:rsidP="00B54467">
            <w:pPr>
              <w:pStyle w:val="Default"/>
              <w:ind w:left="720"/>
            </w:pPr>
          </w:p>
        </w:tc>
        <w:tc>
          <w:tcPr>
            <w:tcW w:w="2454" w:type="dxa"/>
          </w:tcPr>
          <w:p w14:paraId="52F3F6FC" w14:textId="77777777" w:rsidR="00B42E8B" w:rsidRPr="000D5522" w:rsidRDefault="00B43EDA" w:rsidP="00DE6A26">
            <w:pPr>
              <w:pStyle w:val="Default"/>
            </w:pPr>
            <w:r w:rsidRPr="000D5522">
              <w:t>To</w:t>
            </w:r>
            <w:r w:rsidR="00E923CA" w:rsidRPr="000D5522">
              <w:t xml:space="preserve"> be identified by the SARP</w:t>
            </w:r>
          </w:p>
        </w:tc>
        <w:tc>
          <w:tcPr>
            <w:tcW w:w="2263" w:type="dxa"/>
          </w:tcPr>
          <w:p w14:paraId="7456FDA2" w14:textId="77777777" w:rsidR="00B42E8B" w:rsidRPr="000D5522" w:rsidRDefault="00B42E8B" w:rsidP="00DE6A26">
            <w:pPr>
              <w:pStyle w:val="Default"/>
            </w:pPr>
          </w:p>
        </w:tc>
      </w:tr>
      <w:tr w:rsidR="00B42E8B" w:rsidRPr="000D5522" w14:paraId="49EC3F3A" w14:textId="77777777" w:rsidTr="00E35D07">
        <w:tc>
          <w:tcPr>
            <w:tcW w:w="507" w:type="dxa"/>
          </w:tcPr>
          <w:p w14:paraId="4FD56D53" w14:textId="77777777" w:rsidR="00B42E8B" w:rsidRPr="000D5522" w:rsidRDefault="003F291F" w:rsidP="00DE6A26">
            <w:pPr>
              <w:rPr>
                <w:rFonts w:ascii="Arial" w:hAnsi="Arial" w:cs="Arial"/>
                <w:b/>
                <w:sz w:val="24"/>
                <w:szCs w:val="24"/>
              </w:rPr>
            </w:pPr>
            <w:r w:rsidRPr="005D4469">
              <w:rPr>
                <w:rFonts w:ascii="Arial" w:hAnsi="Arial" w:cs="Arial"/>
                <w:b/>
                <w:sz w:val="24"/>
                <w:szCs w:val="24"/>
              </w:rPr>
              <w:t>4</w:t>
            </w:r>
          </w:p>
        </w:tc>
        <w:tc>
          <w:tcPr>
            <w:tcW w:w="2169" w:type="dxa"/>
          </w:tcPr>
          <w:p w14:paraId="49CFE29E" w14:textId="77777777" w:rsidR="00B42E8B" w:rsidRPr="000D5522" w:rsidRDefault="003F291F" w:rsidP="00DE6A26">
            <w:pPr>
              <w:rPr>
                <w:rFonts w:ascii="Arial" w:hAnsi="Arial" w:cs="Arial"/>
                <w:b/>
                <w:sz w:val="24"/>
                <w:szCs w:val="24"/>
              </w:rPr>
            </w:pPr>
            <w:r w:rsidRPr="000D5522">
              <w:rPr>
                <w:rFonts w:ascii="Arial" w:hAnsi="Arial" w:cs="Arial"/>
                <w:b/>
                <w:sz w:val="24"/>
                <w:szCs w:val="24"/>
              </w:rPr>
              <w:t>Timescale for SAR Completion</w:t>
            </w:r>
          </w:p>
        </w:tc>
        <w:tc>
          <w:tcPr>
            <w:tcW w:w="6555" w:type="dxa"/>
          </w:tcPr>
          <w:p w14:paraId="47359C97" w14:textId="77777777" w:rsidR="00D34FC6" w:rsidRPr="000D5522" w:rsidRDefault="003F291F" w:rsidP="00E23016">
            <w:pPr>
              <w:pStyle w:val="Default"/>
              <w:numPr>
                <w:ilvl w:val="0"/>
                <w:numId w:val="19"/>
              </w:numPr>
            </w:pPr>
            <w:r w:rsidRPr="000D5522">
              <w:t xml:space="preserve">The NYSAB will aim for completion of the SAR within </w:t>
            </w:r>
            <w:r w:rsidR="00A50A62" w:rsidRPr="000D5522">
              <w:t xml:space="preserve">six </w:t>
            </w:r>
            <w:r w:rsidRPr="000D5522">
              <w:t>months of initiating it unless</w:t>
            </w:r>
            <w:r w:rsidR="00D34FC6" w:rsidRPr="000D5522">
              <w:t xml:space="preserve"> </w:t>
            </w:r>
            <w:r w:rsidRPr="000D5522">
              <w:t xml:space="preserve">there are good reasons for a longer period being required. This could include for example, the need to delay the process due to legal proceedings </w:t>
            </w:r>
          </w:p>
          <w:p w14:paraId="6EC53AD9" w14:textId="77777777" w:rsidR="00D34FC6" w:rsidRPr="000D5522" w:rsidRDefault="00D34FC6" w:rsidP="00D34FC6">
            <w:pPr>
              <w:pStyle w:val="Default"/>
              <w:ind w:left="720"/>
            </w:pPr>
          </w:p>
          <w:p w14:paraId="1F6F898D" w14:textId="77777777" w:rsidR="00B42E8B" w:rsidRPr="000D5522" w:rsidRDefault="003F291F" w:rsidP="00D34FC6">
            <w:pPr>
              <w:pStyle w:val="Default"/>
              <w:ind w:left="720"/>
            </w:pPr>
            <w:r w:rsidRPr="000D5522">
              <w:t>During any delay every effort should be made to capture learning from the case and a</w:t>
            </w:r>
            <w:r w:rsidR="00D34FC6" w:rsidRPr="000D5522">
              <w:t>pply to future practice</w:t>
            </w:r>
          </w:p>
          <w:p w14:paraId="14FC9D4C" w14:textId="77777777" w:rsidR="00AE2DFE" w:rsidRPr="000D5522" w:rsidRDefault="00AE2DFE" w:rsidP="00D34FC6">
            <w:pPr>
              <w:pStyle w:val="Default"/>
              <w:ind w:left="720"/>
            </w:pPr>
          </w:p>
          <w:p w14:paraId="3A2B337E" w14:textId="77777777" w:rsidR="00AE2DFE" w:rsidRPr="000D5522" w:rsidRDefault="00AE2DFE" w:rsidP="00D34FC6">
            <w:pPr>
              <w:pStyle w:val="Default"/>
              <w:ind w:left="720"/>
            </w:pPr>
          </w:p>
        </w:tc>
        <w:tc>
          <w:tcPr>
            <w:tcW w:w="2454" w:type="dxa"/>
          </w:tcPr>
          <w:p w14:paraId="26633C2C" w14:textId="77777777" w:rsidR="003F291F" w:rsidRPr="000D5522" w:rsidRDefault="003F291F" w:rsidP="003F291F">
            <w:pPr>
              <w:pStyle w:val="Default"/>
            </w:pPr>
            <w:r w:rsidRPr="000D5522">
              <w:t>NYSAB Independent Chair</w:t>
            </w:r>
          </w:p>
          <w:p w14:paraId="48081DD4" w14:textId="77777777" w:rsidR="00B42E8B" w:rsidRPr="000D5522" w:rsidRDefault="00B42E8B" w:rsidP="003F291F">
            <w:pPr>
              <w:pStyle w:val="Default"/>
            </w:pPr>
          </w:p>
        </w:tc>
        <w:tc>
          <w:tcPr>
            <w:tcW w:w="2263" w:type="dxa"/>
          </w:tcPr>
          <w:p w14:paraId="7A6D308B" w14:textId="77777777" w:rsidR="00B42E8B" w:rsidRPr="000D5522" w:rsidRDefault="003F291F" w:rsidP="00DE6A26">
            <w:pPr>
              <w:pStyle w:val="Default"/>
            </w:pPr>
            <w:r w:rsidRPr="000D5522">
              <w:t xml:space="preserve">Within </w:t>
            </w:r>
            <w:r w:rsidR="00A50A62" w:rsidRPr="000D5522">
              <w:t xml:space="preserve">six </w:t>
            </w:r>
            <w:r w:rsidRPr="000D5522">
              <w:t xml:space="preserve"> months of initiation</w:t>
            </w:r>
          </w:p>
        </w:tc>
      </w:tr>
      <w:tr w:rsidR="00AE2DFE" w:rsidRPr="000D5522" w14:paraId="2897E844" w14:textId="77777777" w:rsidTr="00E35D07">
        <w:tc>
          <w:tcPr>
            <w:tcW w:w="507" w:type="dxa"/>
          </w:tcPr>
          <w:p w14:paraId="0742824B" w14:textId="77777777" w:rsidR="00AE2DFE" w:rsidRPr="005D4469" w:rsidRDefault="00AE2DFE" w:rsidP="00DE6A26">
            <w:pPr>
              <w:rPr>
                <w:rFonts w:ascii="Arial" w:hAnsi="Arial" w:cs="Arial"/>
                <w:b/>
                <w:sz w:val="24"/>
                <w:szCs w:val="24"/>
              </w:rPr>
            </w:pPr>
          </w:p>
        </w:tc>
        <w:tc>
          <w:tcPr>
            <w:tcW w:w="2169" w:type="dxa"/>
          </w:tcPr>
          <w:p w14:paraId="1D8D3224" w14:textId="77777777" w:rsidR="00AE2DFE" w:rsidRPr="000D5522" w:rsidRDefault="00AE2DFE" w:rsidP="00DE6A26">
            <w:pPr>
              <w:rPr>
                <w:rFonts w:ascii="Arial" w:hAnsi="Arial" w:cs="Arial"/>
                <w:b/>
                <w:sz w:val="24"/>
                <w:szCs w:val="24"/>
              </w:rPr>
            </w:pPr>
          </w:p>
        </w:tc>
        <w:tc>
          <w:tcPr>
            <w:tcW w:w="6555" w:type="dxa"/>
          </w:tcPr>
          <w:p w14:paraId="4CC96013" w14:textId="77777777" w:rsidR="00AE2DFE" w:rsidRPr="000D5522" w:rsidRDefault="00AE2DFE" w:rsidP="0009533A">
            <w:pPr>
              <w:pStyle w:val="Default"/>
              <w:numPr>
                <w:ilvl w:val="0"/>
                <w:numId w:val="19"/>
              </w:numPr>
            </w:pPr>
            <w:r w:rsidRPr="000D5522">
              <w:t>The LAR will be notified on the progress of the SAR at each quarterly meeting</w:t>
            </w:r>
          </w:p>
        </w:tc>
        <w:tc>
          <w:tcPr>
            <w:tcW w:w="2454" w:type="dxa"/>
          </w:tcPr>
          <w:p w14:paraId="6477A04D" w14:textId="77777777" w:rsidR="00AE2DFE" w:rsidRPr="000D5522" w:rsidRDefault="00545F40" w:rsidP="003F291F">
            <w:pPr>
              <w:pStyle w:val="Default"/>
            </w:pPr>
            <w:r w:rsidRPr="000D5522">
              <w:t>SARP Chair</w:t>
            </w:r>
          </w:p>
        </w:tc>
        <w:tc>
          <w:tcPr>
            <w:tcW w:w="2263" w:type="dxa"/>
          </w:tcPr>
          <w:p w14:paraId="5C4D9D49" w14:textId="77777777" w:rsidR="00AE2DFE" w:rsidRPr="000D5522" w:rsidRDefault="00545F40" w:rsidP="00DE6A26">
            <w:pPr>
              <w:pStyle w:val="Default"/>
            </w:pPr>
            <w:r w:rsidRPr="000D5522">
              <w:t>On-going</w:t>
            </w:r>
          </w:p>
        </w:tc>
      </w:tr>
      <w:tr w:rsidR="002E548D" w:rsidRPr="000D5522" w14:paraId="43FFADB4" w14:textId="77777777" w:rsidTr="00E35D07">
        <w:tc>
          <w:tcPr>
            <w:tcW w:w="507" w:type="dxa"/>
          </w:tcPr>
          <w:p w14:paraId="66B63E02" w14:textId="77777777" w:rsidR="002E548D" w:rsidRPr="000D5522" w:rsidRDefault="0085473B" w:rsidP="00DE6A26">
            <w:pPr>
              <w:rPr>
                <w:rFonts w:ascii="Arial" w:hAnsi="Arial" w:cs="Arial"/>
                <w:b/>
                <w:sz w:val="24"/>
                <w:szCs w:val="24"/>
              </w:rPr>
            </w:pPr>
            <w:r w:rsidRPr="005D4469">
              <w:rPr>
                <w:rFonts w:ascii="Arial" w:hAnsi="Arial" w:cs="Arial"/>
                <w:b/>
                <w:sz w:val="24"/>
                <w:szCs w:val="24"/>
              </w:rPr>
              <w:t>5</w:t>
            </w:r>
          </w:p>
        </w:tc>
        <w:tc>
          <w:tcPr>
            <w:tcW w:w="2169" w:type="dxa"/>
          </w:tcPr>
          <w:p w14:paraId="7875D39A" w14:textId="77777777" w:rsidR="002E548D" w:rsidRPr="000D5522" w:rsidRDefault="002E548D" w:rsidP="00DE6A26">
            <w:pPr>
              <w:rPr>
                <w:rFonts w:ascii="Arial" w:hAnsi="Arial" w:cs="Arial"/>
                <w:b/>
                <w:sz w:val="24"/>
                <w:szCs w:val="24"/>
              </w:rPr>
            </w:pPr>
            <w:r w:rsidRPr="000D5522">
              <w:rPr>
                <w:rFonts w:ascii="Arial" w:hAnsi="Arial" w:cs="Arial"/>
                <w:b/>
                <w:sz w:val="24"/>
                <w:szCs w:val="24"/>
              </w:rPr>
              <w:t>Reports</w:t>
            </w:r>
          </w:p>
        </w:tc>
        <w:tc>
          <w:tcPr>
            <w:tcW w:w="6555" w:type="dxa"/>
          </w:tcPr>
          <w:p w14:paraId="5B43A4F8" w14:textId="77777777" w:rsidR="002E548D" w:rsidRPr="000D5522" w:rsidRDefault="002E548D" w:rsidP="00E23016">
            <w:pPr>
              <w:pStyle w:val="Default"/>
              <w:numPr>
                <w:ilvl w:val="0"/>
                <w:numId w:val="20"/>
              </w:numPr>
            </w:pPr>
            <w:r w:rsidRPr="000D5522">
              <w:t xml:space="preserve">All reports should be </w:t>
            </w:r>
            <w:proofErr w:type="spellStart"/>
            <w:r w:rsidR="00AD2109" w:rsidRPr="000D5522">
              <w:t>pseudononsyed</w:t>
            </w:r>
            <w:proofErr w:type="spellEnd"/>
            <w:r w:rsidR="00AD2109" w:rsidRPr="000D5522">
              <w:t xml:space="preserve"> u</w:t>
            </w:r>
            <w:r w:rsidRPr="000D5522">
              <w:t>nless the</w:t>
            </w:r>
            <w:r w:rsidR="00880A6F" w:rsidRPr="000D5522">
              <w:t xml:space="preserve"> person or their</w:t>
            </w:r>
            <w:r w:rsidRPr="000D5522">
              <w:t xml:space="preserve"> family requests otherwise. Discussion will take place with the adult and/or their family regarding the use of pseudonyms within th</w:t>
            </w:r>
            <w:r w:rsidR="009970A2" w:rsidRPr="000D5522">
              <w:t xml:space="preserve">e report. The report should be </w:t>
            </w:r>
            <w:r w:rsidRPr="000D5522">
              <w:t xml:space="preserve">written in plain and easy to understand language, provide a sound analysis of </w:t>
            </w:r>
            <w:r w:rsidRPr="000D5522">
              <w:lastRenderedPageBreak/>
              <w:t>what happened and why</w:t>
            </w:r>
            <w:r w:rsidR="0009533A" w:rsidRPr="000D5522">
              <w:t>,</w:t>
            </w:r>
            <w:r w:rsidRPr="000D5522">
              <w:t xml:space="preserve"> and contain findings of practical value to professionals and organisations including what action needs to be taken to prevent a reoccurrence. See Appendix 6 </w:t>
            </w:r>
          </w:p>
          <w:p w14:paraId="4D1C98D5" w14:textId="77777777" w:rsidR="002E548D" w:rsidRPr="000D5522" w:rsidRDefault="002E548D" w:rsidP="002E548D">
            <w:pPr>
              <w:pStyle w:val="Default"/>
              <w:ind w:left="720"/>
            </w:pPr>
          </w:p>
        </w:tc>
        <w:tc>
          <w:tcPr>
            <w:tcW w:w="2454" w:type="dxa"/>
          </w:tcPr>
          <w:p w14:paraId="5D1FFBF1" w14:textId="77777777" w:rsidR="002E548D" w:rsidRPr="000D5522" w:rsidRDefault="002E548D" w:rsidP="003F291F">
            <w:pPr>
              <w:pStyle w:val="Default"/>
            </w:pPr>
            <w:r w:rsidRPr="000D5522">
              <w:lastRenderedPageBreak/>
              <w:t>Independent Author</w:t>
            </w:r>
          </w:p>
        </w:tc>
        <w:tc>
          <w:tcPr>
            <w:tcW w:w="2263" w:type="dxa"/>
          </w:tcPr>
          <w:p w14:paraId="2F114137" w14:textId="77777777" w:rsidR="002E548D" w:rsidRPr="000D5522" w:rsidRDefault="002E548D" w:rsidP="00DE6A26">
            <w:pPr>
              <w:pStyle w:val="Default"/>
            </w:pPr>
          </w:p>
        </w:tc>
      </w:tr>
      <w:tr w:rsidR="007D68D7" w:rsidRPr="000D5522" w14:paraId="2F1D0215" w14:textId="77777777" w:rsidTr="00E35D07">
        <w:tc>
          <w:tcPr>
            <w:tcW w:w="507" w:type="dxa"/>
          </w:tcPr>
          <w:p w14:paraId="42B79A3F" w14:textId="77777777" w:rsidR="007D68D7" w:rsidRPr="005D4469" w:rsidRDefault="007D68D7" w:rsidP="00DE6A26">
            <w:pPr>
              <w:rPr>
                <w:rFonts w:ascii="Arial" w:hAnsi="Arial" w:cs="Arial"/>
                <w:b/>
                <w:sz w:val="24"/>
                <w:szCs w:val="24"/>
              </w:rPr>
            </w:pPr>
          </w:p>
        </w:tc>
        <w:tc>
          <w:tcPr>
            <w:tcW w:w="2169" w:type="dxa"/>
          </w:tcPr>
          <w:p w14:paraId="18A54425" w14:textId="77777777" w:rsidR="007D68D7" w:rsidRPr="000D5522" w:rsidRDefault="007D68D7" w:rsidP="00DE6A26">
            <w:pPr>
              <w:rPr>
                <w:rFonts w:ascii="Arial" w:hAnsi="Arial" w:cs="Arial"/>
                <w:b/>
                <w:sz w:val="24"/>
                <w:szCs w:val="24"/>
              </w:rPr>
            </w:pPr>
          </w:p>
        </w:tc>
        <w:tc>
          <w:tcPr>
            <w:tcW w:w="6555" w:type="dxa"/>
          </w:tcPr>
          <w:p w14:paraId="17341071" w14:textId="77777777" w:rsidR="007D68D7" w:rsidRPr="000D5522" w:rsidRDefault="007D68D7" w:rsidP="001D5010">
            <w:pPr>
              <w:pStyle w:val="Default"/>
              <w:numPr>
                <w:ilvl w:val="0"/>
                <w:numId w:val="20"/>
              </w:numPr>
            </w:pPr>
            <w:r w:rsidRPr="000D5522">
              <w:t xml:space="preserve">The Independent Author should present the Final </w:t>
            </w:r>
            <w:r w:rsidR="00545F40" w:rsidRPr="000D5522">
              <w:t>Report to agency Strategic Leads</w:t>
            </w:r>
            <w:r w:rsidRPr="000D5522">
              <w:t xml:space="preserve"> </w:t>
            </w:r>
            <w:r w:rsidR="00B92D01" w:rsidRPr="000D5522">
              <w:t>for agreement prior to publication</w:t>
            </w:r>
            <w:r w:rsidRPr="000D5522">
              <w:t>. The agreed documents should then be forwarded to the NYSAB Independent Chair by the Governance Team</w:t>
            </w:r>
          </w:p>
        </w:tc>
        <w:tc>
          <w:tcPr>
            <w:tcW w:w="2454" w:type="dxa"/>
          </w:tcPr>
          <w:p w14:paraId="43678017" w14:textId="77777777" w:rsidR="007D68D7" w:rsidRPr="000D5522" w:rsidRDefault="00545F40" w:rsidP="003F291F">
            <w:pPr>
              <w:pStyle w:val="Default"/>
            </w:pPr>
            <w:r w:rsidRPr="000D5522">
              <w:t>NYSAB Governance Team</w:t>
            </w:r>
          </w:p>
        </w:tc>
        <w:tc>
          <w:tcPr>
            <w:tcW w:w="2263" w:type="dxa"/>
          </w:tcPr>
          <w:p w14:paraId="74A9BF4E" w14:textId="77777777" w:rsidR="007D68D7" w:rsidRPr="000D5522" w:rsidRDefault="00545F40" w:rsidP="00DE6A26">
            <w:pPr>
              <w:pStyle w:val="Default"/>
            </w:pPr>
            <w:r w:rsidRPr="000D5522">
              <w:t>On completion of final report</w:t>
            </w:r>
          </w:p>
        </w:tc>
      </w:tr>
      <w:tr w:rsidR="007D68D7" w:rsidRPr="000D5522" w14:paraId="34425AD3" w14:textId="77777777" w:rsidTr="00E35D07">
        <w:tc>
          <w:tcPr>
            <w:tcW w:w="507" w:type="dxa"/>
          </w:tcPr>
          <w:p w14:paraId="06E5A517" w14:textId="77777777" w:rsidR="007D68D7" w:rsidRPr="005D4469" w:rsidRDefault="007D68D7" w:rsidP="00DE6A26">
            <w:pPr>
              <w:rPr>
                <w:rFonts w:ascii="Arial" w:hAnsi="Arial" w:cs="Arial"/>
                <w:b/>
                <w:sz w:val="24"/>
                <w:szCs w:val="24"/>
              </w:rPr>
            </w:pPr>
          </w:p>
        </w:tc>
        <w:tc>
          <w:tcPr>
            <w:tcW w:w="2169" w:type="dxa"/>
          </w:tcPr>
          <w:p w14:paraId="32FB2571" w14:textId="77777777" w:rsidR="007D68D7" w:rsidRPr="000D5522" w:rsidRDefault="007D68D7" w:rsidP="00DE6A26">
            <w:pPr>
              <w:rPr>
                <w:rFonts w:ascii="Arial" w:hAnsi="Arial" w:cs="Arial"/>
                <w:b/>
                <w:sz w:val="24"/>
                <w:szCs w:val="24"/>
              </w:rPr>
            </w:pPr>
          </w:p>
        </w:tc>
        <w:tc>
          <w:tcPr>
            <w:tcW w:w="6555" w:type="dxa"/>
          </w:tcPr>
          <w:p w14:paraId="67D841D5" w14:textId="77777777" w:rsidR="007D68D7" w:rsidRPr="000D5522" w:rsidRDefault="007D68D7" w:rsidP="00E23016">
            <w:pPr>
              <w:pStyle w:val="ListParagraph"/>
              <w:numPr>
                <w:ilvl w:val="0"/>
                <w:numId w:val="20"/>
              </w:numPr>
              <w:rPr>
                <w:rFonts w:ascii="Arial" w:hAnsi="Arial" w:cs="Arial"/>
                <w:color w:val="000000"/>
                <w:sz w:val="24"/>
                <w:szCs w:val="24"/>
              </w:rPr>
            </w:pPr>
            <w:r w:rsidRPr="000D5522">
              <w:rPr>
                <w:rFonts w:ascii="Arial" w:hAnsi="Arial" w:cs="Arial"/>
                <w:color w:val="000000"/>
                <w:sz w:val="24"/>
                <w:szCs w:val="24"/>
              </w:rPr>
              <w:t>The Independent Chair will determine how the final SAR report, recommendations and action plans are to be presented to the NYSAB</w:t>
            </w:r>
            <w:r w:rsidR="006A0222" w:rsidRPr="000D5522">
              <w:rPr>
                <w:rFonts w:ascii="Arial" w:hAnsi="Arial" w:cs="Arial"/>
                <w:color w:val="000000"/>
                <w:sz w:val="24"/>
                <w:szCs w:val="24"/>
              </w:rPr>
              <w:t>.</w:t>
            </w:r>
          </w:p>
          <w:p w14:paraId="6E6263CA" w14:textId="77777777" w:rsidR="007D68D7" w:rsidRPr="000D5522" w:rsidRDefault="007D68D7" w:rsidP="007D68D7">
            <w:pPr>
              <w:pStyle w:val="Default"/>
              <w:ind w:left="720"/>
            </w:pPr>
          </w:p>
        </w:tc>
        <w:tc>
          <w:tcPr>
            <w:tcW w:w="2454" w:type="dxa"/>
          </w:tcPr>
          <w:p w14:paraId="4F9B2D4D" w14:textId="77777777" w:rsidR="007D68D7" w:rsidRPr="000D5522" w:rsidRDefault="00545F40" w:rsidP="003F291F">
            <w:pPr>
              <w:pStyle w:val="Default"/>
            </w:pPr>
            <w:r w:rsidRPr="000D5522">
              <w:t>Independent Chair</w:t>
            </w:r>
          </w:p>
        </w:tc>
        <w:tc>
          <w:tcPr>
            <w:tcW w:w="2263" w:type="dxa"/>
          </w:tcPr>
          <w:p w14:paraId="0F25B2A0" w14:textId="77777777" w:rsidR="007D68D7" w:rsidRPr="000D5522" w:rsidRDefault="007D68D7" w:rsidP="00DE6A26">
            <w:pPr>
              <w:pStyle w:val="Default"/>
            </w:pPr>
          </w:p>
        </w:tc>
      </w:tr>
      <w:tr w:rsidR="007D68D7" w:rsidRPr="000D5522" w14:paraId="2F0BEEBC" w14:textId="77777777" w:rsidTr="00E35D07">
        <w:tc>
          <w:tcPr>
            <w:tcW w:w="507" w:type="dxa"/>
          </w:tcPr>
          <w:p w14:paraId="70A31B0E" w14:textId="77777777" w:rsidR="007D68D7" w:rsidRPr="005D4469" w:rsidRDefault="007D68D7" w:rsidP="00DE6A26">
            <w:pPr>
              <w:rPr>
                <w:rFonts w:ascii="Arial" w:hAnsi="Arial" w:cs="Arial"/>
                <w:b/>
                <w:sz w:val="24"/>
                <w:szCs w:val="24"/>
              </w:rPr>
            </w:pPr>
          </w:p>
        </w:tc>
        <w:tc>
          <w:tcPr>
            <w:tcW w:w="2169" w:type="dxa"/>
          </w:tcPr>
          <w:p w14:paraId="3C51D016" w14:textId="77777777" w:rsidR="007D68D7" w:rsidRPr="000D5522" w:rsidRDefault="007D68D7" w:rsidP="00DE6A26">
            <w:pPr>
              <w:rPr>
                <w:rFonts w:ascii="Arial" w:hAnsi="Arial" w:cs="Arial"/>
                <w:b/>
                <w:sz w:val="24"/>
                <w:szCs w:val="24"/>
              </w:rPr>
            </w:pPr>
          </w:p>
        </w:tc>
        <w:tc>
          <w:tcPr>
            <w:tcW w:w="6555" w:type="dxa"/>
          </w:tcPr>
          <w:p w14:paraId="29A8BA54" w14:textId="77777777" w:rsidR="007D68D7" w:rsidRPr="000D5522" w:rsidRDefault="007D68D7" w:rsidP="00E23016">
            <w:pPr>
              <w:pStyle w:val="ListParagraph"/>
              <w:numPr>
                <w:ilvl w:val="0"/>
                <w:numId w:val="20"/>
              </w:numPr>
              <w:rPr>
                <w:rFonts w:ascii="Arial" w:hAnsi="Arial" w:cs="Arial"/>
                <w:color w:val="000000"/>
                <w:sz w:val="24"/>
                <w:szCs w:val="24"/>
              </w:rPr>
            </w:pPr>
            <w:r w:rsidRPr="000D5522">
              <w:rPr>
                <w:rFonts w:ascii="Arial" w:hAnsi="Arial" w:cs="Arial"/>
                <w:color w:val="000000"/>
                <w:sz w:val="24"/>
                <w:szCs w:val="24"/>
              </w:rPr>
              <w:t>Liaison should take place with the adult and/or their representative regarding the final report and allow for feedback</w:t>
            </w:r>
          </w:p>
          <w:p w14:paraId="4900F64A" w14:textId="77777777" w:rsidR="007D68D7" w:rsidRPr="000D5522" w:rsidRDefault="007D68D7" w:rsidP="007D68D7">
            <w:pPr>
              <w:pStyle w:val="ListParagraph"/>
              <w:rPr>
                <w:rFonts w:ascii="Arial" w:hAnsi="Arial" w:cs="Arial"/>
                <w:color w:val="000000"/>
                <w:sz w:val="24"/>
                <w:szCs w:val="24"/>
              </w:rPr>
            </w:pPr>
          </w:p>
        </w:tc>
        <w:tc>
          <w:tcPr>
            <w:tcW w:w="2454" w:type="dxa"/>
          </w:tcPr>
          <w:p w14:paraId="44F5638D" w14:textId="77777777" w:rsidR="007D68D7" w:rsidRPr="000D5522" w:rsidRDefault="00545F40" w:rsidP="003F291F">
            <w:pPr>
              <w:pStyle w:val="Default"/>
            </w:pPr>
            <w:r w:rsidRPr="000D5522">
              <w:t>Nominated contact</w:t>
            </w:r>
          </w:p>
        </w:tc>
        <w:tc>
          <w:tcPr>
            <w:tcW w:w="2263" w:type="dxa"/>
          </w:tcPr>
          <w:p w14:paraId="14F8FCEE" w14:textId="77777777" w:rsidR="007D68D7" w:rsidRPr="000D5522" w:rsidRDefault="00545F40" w:rsidP="00DE6A26">
            <w:pPr>
              <w:pStyle w:val="Default"/>
            </w:pPr>
            <w:r w:rsidRPr="000D5522">
              <w:t>Prior to publication</w:t>
            </w:r>
          </w:p>
        </w:tc>
      </w:tr>
      <w:tr w:rsidR="002534D3" w:rsidRPr="000D5522" w14:paraId="15A7808B" w14:textId="77777777" w:rsidTr="00E35D07">
        <w:tc>
          <w:tcPr>
            <w:tcW w:w="507" w:type="dxa"/>
          </w:tcPr>
          <w:p w14:paraId="77D26594" w14:textId="77777777" w:rsidR="002534D3" w:rsidRPr="005D4469" w:rsidRDefault="002534D3" w:rsidP="00DE6A26">
            <w:pPr>
              <w:rPr>
                <w:rFonts w:ascii="Arial" w:hAnsi="Arial" w:cs="Arial"/>
                <w:b/>
                <w:sz w:val="24"/>
                <w:szCs w:val="24"/>
              </w:rPr>
            </w:pPr>
          </w:p>
        </w:tc>
        <w:tc>
          <w:tcPr>
            <w:tcW w:w="2169" w:type="dxa"/>
          </w:tcPr>
          <w:p w14:paraId="5D8FE350" w14:textId="77777777" w:rsidR="002534D3" w:rsidRPr="000D5522" w:rsidRDefault="002534D3" w:rsidP="00DE6A26">
            <w:pPr>
              <w:rPr>
                <w:rFonts w:ascii="Arial" w:hAnsi="Arial" w:cs="Arial"/>
                <w:b/>
                <w:sz w:val="24"/>
                <w:szCs w:val="24"/>
              </w:rPr>
            </w:pPr>
          </w:p>
        </w:tc>
        <w:tc>
          <w:tcPr>
            <w:tcW w:w="6555" w:type="dxa"/>
          </w:tcPr>
          <w:p w14:paraId="74105A56" w14:textId="77777777" w:rsidR="002534D3" w:rsidRPr="000D5522" w:rsidRDefault="002534D3" w:rsidP="00E23016">
            <w:pPr>
              <w:pStyle w:val="ListParagraph"/>
              <w:numPr>
                <w:ilvl w:val="0"/>
                <w:numId w:val="20"/>
              </w:numPr>
              <w:rPr>
                <w:rFonts w:ascii="Arial" w:hAnsi="Arial" w:cs="Arial"/>
                <w:color w:val="000000"/>
                <w:sz w:val="24"/>
                <w:szCs w:val="24"/>
              </w:rPr>
            </w:pPr>
            <w:r w:rsidRPr="000D5522">
              <w:rPr>
                <w:rFonts w:ascii="Arial" w:hAnsi="Arial" w:cs="Arial"/>
                <w:color w:val="000000"/>
                <w:sz w:val="24"/>
                <w:szCs w:val="24"/>
              </w:rPr>
              <w:t>The Local Authority will ensure there are appropriate arrangements in place to support the adult and/or family members in preparation for, and following the publication of the report</w:t>
            </w:r>
          </w:p>
          <w:p w14:paraId="3266931F" w14:textId="77777777" w:rsidR="002534D3" w:rsidRPr="000D5522" w:rsidRDefault="002534D3" w:rsidP="002534D3">
            <w:pPr>
              <w:pStyle w:val="ListParagraph"/>
              <w:rPr>
                <w:rFonts w:ascii="Arial" w:hAnsi="Arial" w:cs="Arial"/>
                <w:color w:val="000000"/>
                <w:sz w:val="24"/>
                <w:szCs w:val="24"/>
              </w:rPr>
            </w:pPr>
          </w:p>
        </w:tc>
        <w:tc>
          <w:tcPr>
            <w:tcW w:w="2454" w:type="dxa"/>
          </w:tcPr>
          <w:p w14:paraId="2426EC19" w14:textId="77777777" w:rsidR="002534D3" w:rsidRPr="000D5522" w:rsidRDefault="00545F40" w:rsidP="003F291F">
            <w:pPr>
              <w:pStyle w:val="Default"/>
            </w:pPr>
            <w:r w:rsidRPr="000D5522">
              <w:t>Nominated contact/NYSAB Governance Team</w:t>
            </w:r>
          </w:p>
        </w:tc>
        <w:tc>
          <w:tcPr>
            <w:tcW w:w="2263" w:type="dxa"/>
          </w:tcPr>
          <w:p w14:paraId="043C3AC6" w14:textId="77777777" w:rsidR="002534D3" w:rsidRPr="000D5522" w:rsidRDefault="002534D3" w:rsidP="00DE6A26">
            <w:pPr>
              <w:pStyle w:val="Default"/>
            </w:pPr>
          </w:p>
        </w:tc>
      </w:tr>
      <w:tr w:rsidR="002534D3" w:rsidRPr="000D5522" w14:paraId="630A057A" w14:textId="77777777" w:rsidTr="00E35D07">
        <w:tc>
          <w:tcPr>
            <w:tcW w:w="507" w:type="dxa"/>
          </w:tcPr>
          <w:p w14:paraId="55FB1A54" w14:textId="77777777" w:rsidR="002534D3" w:rsidRPr="000D5522" w:rsidRDefault="0085473B" w:rsidP="00DE6A26">
            <w:pPr>
              <w:rPr>
                <w:rFonts w:ascii="Arial" w:hAnsi="Arial" w:cs="Arial"/>
                <w:b/>
                <w:sz w:val="24"/>
                <w:szCs w:val="24"/>
              </w:rPr>
            </w:pPr>
            <w:r w:rsidRPr="005D4469">
              <w:rPr>
                <w:rFonts w:ascii="Arial" w:hAnsi="Arial" w:cs="Arial"/>
                <w:b/>
                <w:sz w:val="24"/>
                <w:szCs w:val="24"/>
              </w:rPr>
              <w:t>6</w:t>
            </w:r>
          </w:p>
        </w:tc>
        <w:tc>
          <w:tcPr>
            <w:tcW w:w="2169" w:type="dxa"/>
          </w:tcPr>
          <w:p w14:paraId="1D2DED72" w14:textId="77777777" w:rsidR="002534D3" w:rsidRPr="000D5522" w:rsidRDefault="002534D3" w:rsidP="00DE6A26">
            <w:pPr>
              <w:rPr>
                <w:rFonts w:ascii="Arial" w:hAnsi="Arial" w:cs="Arial"/>
                <w:b/>
                <w:sz w:val="24"/>
                <w:szCs w:val="24"/>
              </w:rPr>
            </w:pPr>
            <w:r w:rsidRPr="000D5522">
              <w:rPr>
                <w:rFonts w:ascii="Arial" w:hAnsi="Arial" w:cs="Arial"/>
                <w:b/>
                <w:sz w:val="24"/>
                <w:szCs w:val="24"/>
              </w:rPr>
              <w:t>Sharing the Learning</w:t>
            </w:r>
          </w:p>
        </w:tc>
        <w:tc>
          <w:tcPr>
            <w:tcW w:w="6555" w:type="dxa"/>
          </w:tcPr>
          <w:p w14:paraId="05FAFB98" w14:textId="77777777" w:rsidR="002534D3" w:rsidRPr="000D5522" w:rsidRDefault="002534D3" w:rsidP="00E23016">
            <w:pPr>
              <w:pStyle w:val="ListParagraph"/>
              <w:numPr>
                <w:ilvl w:val="0"/>
                <w:numId w:val="21"/>
              </w:numPr>
              <w:rPr>
                <w:rFonts w:ascii="Arial" w:hAnsi="Arial" w:cs="Arial"/>
                <w:color w:val="000000"/>
                <w:sz w:val="24"/>
                <w:szCs w:val="24"/>
              </w:rPr>
            </w:pPr>
            <w:r w:rsidRPr="000D5522">
              <w:rPr>
                <w:rFonts w:ascii="Arial" w:hAnsi="Arial" w:cs="Arial"/>
                <w:color w:val="000000"/>
                <w:sz w:val="24"/>
                <w:szCs w:val="24"/>
              </w:rPr>
              <w:t>The NYSAB should agree the dissemination of learning, which will include providing feedback to staff and agencies involved in the case</w:t>
            </w:r>
          </w:p>
          <w:p w14:paraId="0892AD25" w14:textId="77777777" w:rsidR="002534D3" w:rsidRPr="000D5522" w:rsidRDefault="002534D3" w:rsidP="002534D3">
            <w:pPr>
              <w:pStyle w:val="ListParagraph"/>
              <w:rPr>
                <w:rFonts w:ascii="Arial" w:hAnsi="Arial" w:cs="Arial"/>
                <w:color w:val="000000"/>
                <w:sz w:val="24"/>
                <w:szCs w:val="24"/>
              </w:rPr>
            </w:pPr>
          </w:p>
        </w:tc>
        <w:tc>
          <w:tcPr>
            <w:tcW w:w="2454" w:type="dxa"/>
          </w:tcPr>
          <w:p w14:paraId="7E091D62" w14:textId="77777777" w:rsidR="002534D3" w:rsidRPr="000D5522" w:rsidRDefault="00545F40" w:rsidP="003F291F">
            <w:pPr>
              <w:pStyle w:val="Default"/>
            </w:pPr>
            <w:r w:rsidRPr="000D5522">
              <w:t>Independent Chair</w:t>
            </w:r>
          </w:p>
        </w:tc>
        <w:tc>
          <w:tcPr>
            <w:tcW w:w="2263" w:type="dxa"/>
          </w:tcPr>
          <w:p w14:paraId="3EB93A9A" w14:textId="77777777" w:rsidR="002534D3" w:rsidRPr="000D5522" w:rsidRDefault="002534D3" w:rsidP="00DE6A26">
            <w:pPr>
              <w:pStyle w:val="Default"/>
            </w:pPr>
          </w:p>
        </w:tc>
      </w:tr>
      <w:tr w:rsidR="002534D3" w:rsidRPr="000D5522" w14:paraId="6DD8860C" w14:textId="77777777" w:rsidTr="00E35D07">
        <w:tc>
          <w:tcPr>
            <w:tcW w:w="507" w:type="dxa"/>
          </w:tcPr>
          <w:p w14:paraId="128109DE" w14:textId="77777777" w:rsidR="002534D3" w:rsidRPr="005D4469" w:rsidRDefault="002534D3" w:rsidP="00DE6A26">
            <w:pPr>
              <w:rPr>
                <w:rFonts w:ascii="Arial" w:hAnsi="Arial" w:cs="Arial"/>
                <w:b/>
                <w:sz w:val="24"/>
                <w:szCs w:val="24"/>
              </w:rPr>
            </w:pPr>
          </w:p>
        </w:tc>
        <w:tc>
          <w:tcPr>
            <w:tcW w:w="2169" w:type="dxa"/>
          </w:tcPr>
          <w:p w14:paraId="7B643661" w14:textId="77777777" w:rsidR="002534D3" w:rsidRPr="000D5522" w:rsidRDefault="002534D3" w:rsidP="00DE6A26">
            <w:pPr>
              <w:rPr>
                <w:rFonts w:ascii="Arial" w:hAnsi="Arial" w:cs="Arial"/>
                <w:b/>
                <w:sz w:val="24"/>
                <w:szCs w:val="24"/>
              </w:rPr>
            </w:pPr>
          </w:p>
        </w:tc>
        <w:tc>
          <w:tcPr>
            <w:tcW w:w="6555" w:type="dxa"/>
          </w:tcPr>
          <w:p w14:paraId="4E8711F0" w14:textId="77777777" w:rsidR="002534D3" w:rsidRPr="000D5522" w:rsidRDefault="00545F40" w:rsidP="00E23016">
            <w:pPr>
              <w:pStyle w:val="ListParagraph"/>
              <w:numPr>
                <w:ilvl w:val="0"/>
                <w:numId w:val="21"/>
              </w:numPr>
              <w:rPr>
                <w:rFonts w:ascii="Arial" w:hAnsi="Arial" w:cs="Arial"/>
                <w:color w:val="000000"/>
                <w:sz w:val="24"/>
                <w:szCs w:val="24"/>
              </w:rPr>
            </w:pPr>
            <w:r w:rsidRPr="000D5522">
              <w:rPr>
                <w:rFonts w:ascii="Arial" w:hAnsi="Arial" w:cs="Arial"/>
                <w:color w:val="000000"/>
                <w:sz w:val="24"/>
                <w:szCs w:val="24"/>
              </w:rPr>
              <w:t>An Action Plan will be created to oversee the implemen</w:t>
            </w:r>
            <w:r w:rsidR="000D5522">
              <w:rPr>
                <w:rFonts w:ascii="Arial" w:hAnsi="Arial" w:cs="Arial"/>
                <w:color w:val="000000"/>
                <w:sz w:val="24"/>
                <w:szCs w:val="24"/>
              </w:rPr>
              <w:t>ta</w:t>
            </w:r>
            <w:r w:rsidRPr="000D5522">
              <w:rPr>
                <w:rFonts w:ascii="Arial" w:hAnsi="Arial" w:cs="Arial"/>
                <w:color w:val="000000"/>
                <w:sz w:val="24"/>
                <w:szCs w:val="24"/>
              </w:rPr>
              <w:t>tion of any recommendations/actions</w:t>
            </w:r>
          </w:p>
          <w:p w14:paraId="2EC7F0D7" w14:textId="77777777" w:rsidR="002534D3" w:rsidRPr="000D5522" w:rsidRDefault="002534D3" w:rsidP="002534D3">
            <w:pPr>
              <w:pStyle w:val="ListParagraph"/>
              <w:rPr>
                <w:rFonts w:ascii="Arial" w:hAnsi="Arial" w:cs="Arial"/>
                <w:color w:val="000000"/>
                <w:sz w:val="24"/>
                <w:szCs w:val="24"/>
              </w:rPr>
            </w:pPr>
          </w:p>
        </w:tc>
        <w:tc>
          <w:tcPr>
            <w:tcW w:w="2454" w:type="dxa"/>
          </w:tcPr>
          <w:p w14:paraId="476F3AFA" w14:textId="77777777" w:rsidR="002534D3" w:rsidRPr="000D5522" w:rsidRDefault="00545F40" w:rsidP="003F291F">
            <w:pPr>
              <w:pStyle w:val="Default"/>
            </w:pPr>
            <w:r w:rsidRPr="000D5522">
              <w:t>LAR</w:t>
            </w:r>
          </w:p>
        </w:tc>
        <w:tc>
          <w:tcPr>
            <w:tcW w:w="2263" w:type="dxa"/>
          </w:tcPr>
          <w:p w14:paraId="11365E9E" w14:textId="77777777" w:rsidR="002534D3" w:rsidRPr="000D5522" w:rsidRDefault="00545F40" w:rsidP="00DE6A26">
            <w:pPr>
              <w:pStyle w:val="Default"/>
            </w:pPr>
            <w:r w:rsidRPr="000D5522">
              <w:t>Immediately prior to publication</w:t>
            </w:r>
          </w:p>
        </w:tc>
      </w:tr>
      <w:tr w:rsidR="002534D3" w:rsidRPr="000D5522" w14:paraId="22AAC9CB" w14:textId="77777777" w:rsidTr="00E35D07">
        <w:tc>
          <w:tcPr>
            <w:tcW w:w="507" w:type="dxa"/>
          </w:tcPr>
          <w:p w14:paraId="269B7279" w14:textId="77777777" w:rsidR="002534D3" w:rsidRPr="005D4469" w:rsidRDefault="002534D3" w:rsidP="00DE6A26">
            <w:pPr>
              <w:rPr>
                <w:rFonts w:ascii="Arial" w:hAnsi="Arial" w:cs="Arial"/>
                <w:b/>
                <w:sz w:val="24"/>
                <w:szCs w:val="24"/>
              </w:rPr>
            </w:pPr>
          </w:p>
        </w:tc>
        <w:tc>
          <w:tcPr>
            <w:tcW w:w="2169" w:type="dxa"/>
          </w:tcPr>
          <w:p w14:paraId="34834607" w14:textId="77777777" w:rsidR="002534D3" w:rsidRPr="000D5522" w:rsidRDefault="002534D3" w:rsidP="00DE6A26">
            <w:pPr>
              <w:rPr>
                <w:rFonts w:ascii="Arial" w:hAnsi="Arial" w:cs="Arial"/>
                <w:b/>
                <w:sz w:val="24"/>
                <w:szCs w:val="24"/>
              </w:rPr>
            </w:pPr>
          </w:p>
        </w:tc>
        <w:tc>
          <w:tcPr>
            <w:tcW w:w="6555" w:type="dxa"/>
          </w:tcPr>
          <w:p w14:paraId="2B224B9E" w14:textId="77777777" w:rsidR="002534D3" w:rsidRPr="000D5522" w:rsidRDefault="002534D3" w:rsidP="00E23016">
            <w:pPr>
              <w:pStyle w:val="ListParagraph"/>
              <w:numPr>
                <w:ilvl w:val="0"/>
                <w:numId w:val="21"/>
              </w:numPr>
              <w:rPr>
                <w:rFonts w:ascii="Arial" w:hAnsi="Arial" w:cs="Arial"/>
                <w:color w:val="000000"/>
                <w:sz w:val="24"/>
                <w:szCs w:val="24"/>
              </w:rPr>
            </w:pPr>
            <w:r w:rsidRPr="000D5522">
              <w:rPr>
                <w:rFonts w:ascii="Arial" w:hAnsi="Arial" w:cs="Arial"/>
                <w:color w:val="000000"/>
                <w:sz w:val="24"/>
                <w:szCs w:val="24"/>
              </w:rPr>
              <w:t>A reason should be given for any decision where the NYSAB decides not to implement a recommended action</w:t>
            </w:r>
          </w:p>
        </w:tc>
        <w:tc>
          <w:tcPr>
            <w:tcW w:w="2454" w:type="dxa"/>
          </w:tcPr>
          <w:p w14:paraId="5DBBB467" w14:textId="77777777" w:rsidR="002534D3" w:rsidRPr="000D5522" w:rsidRDefault="002B4130" w:rsidP="003F291F">
            <w:pPr>
              <w:pStyle w:val="Default"/>
            </w:pPr>
            <w:r w:rsidRPr="000D5522">
              <w:t>LAR/NYSAB</w:t>
            </w:r>
          </w:p>
        </w:tc>
        <w:tc>
          <w:tcPr>
            <w:tcW w:w="2263" w:type="dxa"/>
          </w:tcPr>
          <w:p w14:paraId="0504C29E" w14:textId="77777777" w:rsidR="002534D3" w:rsidRPr="000D5522" w:rsidRDefault="002534D3" w:rsidP="00DE6A26">
            <w:pPr>
              <w:pStyle w:val="Default"/>
            </w:pPr>
          </w:p>
        </w:tc>
      </w:tr>
      <w:tr w:rsidR="002534D3" w:rsidRPr="000D5522" w14:paraId="4FCFA934" w14:textId="77777777" w:rsidTr="00E35D07">
        <w:tc>
          <w:tcPr>
            <w:tcW w:w="507" w:type="dxa"/>
          </w:tcPr>
          <w:p w14:paraId="0D0C3289" w14:textId="77777777" w:rsidR="002534D3" w:rsidRPr="000D5522" w:rsidRDefault="0085473B" w:rsidP="00DE6A26">
            <w:pPr>
              <w:rPr>
                <w:rFonts w:ascii="Arial" w:hAnsi="Arial" w:cs="Arial"/>
                <w:b/>
                <w:sz w:val="24"/>
                <w:szCs w:val="24"/>
              </w:rPr>
            </w:pPr>
            <w:r w:rsidRPr="005D4469">
              <w:rPr>
                <w:rFonts w:ascii="Arial" w:hAnsi="Arial" w:cs="Arial"/>
                <w:b/>
                <w:sz w:val="24"/>
                <w:szCs w:val="24"/>
              </w:rPr>
              <w:t>7</w:t>
            </w:r>
          </w:p>
        </w:tc>
        <w:tc>
          <w:tcPr>
            <w:tcW w:w="2169" w:type="dxa"/>
          </w:tcPr>
          <w:p w14:paraId="27FB77AE" w14:textId="77777777" w:rsidR="002534D3" w:rsidRPr="000D5522" w:rsidRDefault="002534D3" w:rsidP="00DE6A26">
            <w:pPr>
              <w:rPr>
                <w:rFonts w:ascii="Arial" w:hAnsi="Arial" w:cs="Arial"/>
                <w:b/>
                <w:sz w:val="24"/>
                <w:szCs w:val="24"/>
              </w:rPr>
            </w:pPr>
            <w:r w:rsidRPr="000D5522">
              <w:rPr>
                <w:rFonts w:ascii="Arial" w:hAnsi="Arial" w:cs="Arial"/>
                <w:b/>
                <w:sz w:val="24"/>
                <w:szCs w:val="24"/>
              </w:rPr>
              <w:t xml:space="preserve">Publication of Reports </w:t>
            </w:r>
          </w:p>
        </w:tc>
        <w:tc>
          <w:tcPr>
            <w:tcW w:w="6555" w:type="dxa"/>
          </w:tcPr>
          <w:p w14:paraId="752B13BE" w14:textId="77777777" w:rsidR="002534D3" w:rsidRPr="000D5522" w:rsidRDefault="002534D3" w:rsidP="00E23016">
            <w:pPr>
              <w:pStyle w:val="ListParagraph"/>
              <w:numPr>
                <w:ilvl w:val="0"/>
                <w:numId w:val="22"/>
              </w:numPr>
              <w:rPr>
                <w:rFonts w:ascii="Arial" w:hAnsi="Arial" w:cs="Arial"/>
                <w:color w:val="000000"/>
                <w:sz w:val="24"/>
                <w:szCs w:val="24"/>
              </w:rPr>
            </w:pPr>
            <w:r w:rsidRPr="000D5522">
              <w:rPr>
                <w:rFonts w:ascii="Arial" w:hAnsi="Arial" w:cs="Arial"/>
                <w:color w:val="000000"/>
                <w:sz w:val="24"/>
                <w:szCs w:val="24"/>
              </w:rPr>
              <w:t>All Safeguarding Adults Reviews conducted within the year will be referenced within the North Yorkshire Safeguarding Adults Board’s Annual Report together with any actions that it has taken or intends to take. All reports will be anonymised unless family have specified otherwise. The Annual Report will also include the reason for any decision where the NYSAB decides not to implement an action</w:t>
            </w:r>
          </w:p>
          <w:p w14:paraId="10A14F72" w14:textId="77777777" w:rsidR="002534D3" w:rsidRPr="000D5522" w:rsidRDefault="002534D3" w:rsidP="002534D3">
            <w:pPr>
              <w:pStyle w:val="ListParagraph"/>
              <w:rPr>
                <w:rFonts w:ascii="Arial" w:hAnsi="Arial" w:cs="Arial"/>
                <w:color w:val="000000"/>
                <w:sz w:val="24"/>
                <w:szCs w:val="24"/>
              </w:rPr>
            </w:pPr>
          </w:p>
        </w:tc>
        <w:tc>
          <w:tcPr>
            <w:tcW w:w="2454" w:type="dxa"/>
          </w:tcPr>
          <w:p w14:paraId="17717FCA" w14:textId="77777777" w:rsidR="002534D3" w:rsidRPr="000D5522" w:rsidRDefault="002B4130" w:rsidP="003F291F">
            <w:pPr>
              <w:pStyle w:val="Default"/>
            </w:pPr>
            <w:r w:rsidRPr="000D5522">
              <w:t>NYSAB Governance Team</w:t>
            </w:r>
          </w:p>
        </w:tc>
        <w:tc>
          <w:tcPr>
            <w:tcW w:w="2263" w:type="dxa"/>
          </w:tcPr>
          <w:p w14:paraId="784024C6" w14:textId="77777777" w:rsidR="002534D3" w:rsidRPr="000D5522" w:rsidRDefault="002B4130" w:rsidP="00DE6A26">
            <w:pPr>
              <w:pStyle w:val="Default"/>
            </w:pPr>
            <w:r w:rsidRPr="000D5522">
              <w:t>Annually</w:t>
            </w:r>
          </w:p>
        </w:tc>
      </w:tr>
      <w:tr w:rsidR="002534D3" w:rsidRPr="000D5522" w14:paraId="479D7BE1" w14:textId="77777777" w:rsidTr="00E35D07">
        <w:tc>
          <w:tcPr>
            <w:tcW w:w="507" w:type="dxa"/>
          </w:tcPr>
          <w:p w14:paraId="6C9B11AB" w14:textId="77777777" w:rsidR="002534D3" w:rsidRPr="005D4469" w:rsidRDefault="002534D3" w:rsidP="00DE6A26">
            <w:pPr>
              <w:rPr>
                <w:rFonts w:ascii="Arial" w:hAnsi="Arial" w:cs="Arial"/>
                <w:b/>
                <w:sz w:val="24"/>
                <w:szCs w:val="24"/>
              </w:rPr>
            </w:pPr>
          </w:p>
        </w:tc>
        <w:tc>
          <w:tcPr>
            <w:tcW w:w="2169" w:type="dxa"/>
          </w:tcPr>
          <w:p w14:paraId="1401CEE6" w14:textId="77777777" w:rsidR="002534D3" w:rsidRPr="000D5522" w:rsidRDefault="002534D3" w:rsidP="00DE6A26">
            <w:pPr>
              <w:rPr>
                <w:rFonts w:ascii="Arial" w:hAnsi="Arial" w:cs="Arial"/>
                <w:b/>
                <w:sz w:val="24"/>
                <w:szCs w:val="24"/>
              </w:rPr>
            </w:pPr>
          </w:p>
        </w:tc>
        <w:tc>
          <w:tcPr>
            <w:tcW w:w="6555" w:type="dxa"/>
          </w:tcPr>
          <w:p w14:paraId="246B181C" w14:textId="77777777" w:rsidR="002534D3" w:rsidRPr="000D5522" w:rsidRDefault="002534D3" w:rsidP="00E23016">
            <w:pPr>
              <w:pStyle w:val="ListParagraph"/>
              <w:numPr>
                <w:ilvl w:val="0"/>
                <w:numId w:val="22"/>
              </w:numPr>
              <w:rPr>
                <w:rFonts w:ascii="Arial" w:hAnsi="Arial" w:cs="Arial"/>
                <w:color w:val="000000"/>
                <w:sz w:val="24"/>
                <w:szCs w:val="24"/>
              </w:rPr>
            </w:pPr>
            <w:r w:rsidRPr="000D5522">
              <w:rPr>
                <w:rFonts w:ascii="Arial" w:hAnsi="Arial" w:cs="Arial"/>
                <w:color w:val="000000"/>
                <w:sz w:val="24"/>
                <w:szCs w:val="24"/>
              </w:rPr>
              <w:t>The NYSAB will publish Safeguarding Adults Reviews together with the associated Delivery Report on its website</w:t>
            </w:r>
          </w:p>
          <w:p w14:paraId="3B88B9BF" w14:textId="77777777" w:rsidR="002534D3" w:rsidRPr="000D5522" w:rsidRDefault="002534D3" w:rsidP="002534D3">
            <w:pPr>
              <w:pStyle w:val="ListParagraph"/>
              <w:rPr>
                <w:rFonts w:ascii="Arial" w:hAnsi="Arial" w:cs="Arial"/>
                <w:color w:val="000000"/>
                <w:sz w:val="24"/>
                <w:szCs w:val="24"/>
              </w:rPr>
            </w:pPr>
          </w:p>
        </w:tc>
        <w:tc>
          <w:tcPr>
            <w:tcW w:w="2454" w:type="dxa"/>
          </w:tcPr>
          <w:p w14:paraId="074AAA7C" w14:textId="77777777" w:rsidR="002534D3" w:rsidRPr="000D5522" w:rsidRDefault="002B4130" w:rsidP="003F291F">
            <w:pPr>
              <w:pStyle w:val="Default"/>
            </w:pPr>
            <w:r w:rsidRPr="000D5522">
              <w:t>NYSAB Governance Team</w:t>
            </w:r>
          </w:p>
        </w:tc>
        <w:tc>
          <w:tcPr>
            <w:tcW w:w="2263" w:type="dxa"/>
          </w:tcPr>
          <w:p w14:paraId="567AFF35" w14:textId="77777777" w:rsidR="002534D3" w:rsidRPr="000D5522" w:rsidRDefault="002B4130" w:rsidP="00DE6A26">
            <w:pPr>
              <w:pStyle w:val="Default"/>
            </w:pPr>
            <w:r w:rsidRPr="000D5522">
              <w:t>As required</w:t>
            </w:r>
          </w:p>
        </w:tc>
      </w:tr>
      <w:tr w:rsidR="002534D3" w:rsidRPr="000D5522" w14:paraId="29EDE0BC" w14:textId="77777777" w:rsidTr="00E35D07">
        <w:tc>
          <w:tcPr>
            <w:tcW w:w="507" w:type="dxa"/>
          </w:tcPr>
          <w:p w14:paraId="7FA64897" w14:textId="77777777" w:rsidR="002534D3" w:rsidRPr="000D5522" w:rsidRDefault="0085473B" w:rsidP="00DE6A26">
            <w:pPr>
              <w:rPr>
                <w:rFonts w:ascii="Arial" w:hAnsi="Arial" w:cs="Arial"/>
                <w:b/>
                <w:sz w:val="24"/>
                <w:szCs w:val="24"/>
              </w:rPr>
            </w:pPr>
            <w:r w:rsidRPr="005D4469">
              <w:rPr>
                <w:rFonts w:ascii="Arial" w:hAnsi="Arial" w:cs="Arial"/>
                <w:b/>
                <w:sz w:val="24"/>
                <w:szCs w:val="24"/>
              </w:rPr>
              <w:t>8</w:t>
            </w:r>
            <w:r w:rsidR="002534D3" w:rsidRPr="000D5522">
              <w:rPr>
                <w:rFonts w:ascii="Arial" w:hAnsi="Arial" w:cs="Arial"/>
                <w:b/>
                <w:sz w:val="24"/>
                <w:szCs w:val="24"/>
              </w:rPr>
              <w:t>.</w:t>
            </w:r>
          </w:p>
        </w:tc>
        <w:tc>
          <w:tcPr>
            <w:tcW w:w="2169" w:type="dxa"/>
          </w:tcPr>
          <w:p w14:paraId="293BD19A" w14:textId="77777777" w:rsidR="002534D3" w:rsidRPr="000D5522" w:rsidRDefault="002534D3" w:rsidP="00DE6A26">
            <w:pPr>
              <w:rPr>
                <w:rFonts w:ascii="Arial" w:hAnsi="Arial" w:cs="Arial"/>
                <w:b/>
                <w:sz w:val="24"/>
                <w:szCs w:val="24"/>
              </w:rPr>
            </w:pPr>
            <w:r w:rsidRPr="000D5522">
              <w:rPr>
                <w:rFonts w:ascii="Arial" w:hAnsi="Arial" w:cs="Arial"/>
                <w:b/>
                <w:sz w:val="24"/>
                <w:szCs w:val="24"/>
              </w:rPr>
              <w:t>Monitoring</w:t>
            </w:r>
          </w:p>
        </w:tc>
        <w:tc>
          <w:tcPr>
            <w:tcW w:w="6555" w:type="dxa"/>
          </w:tcPr>
          <w:p w14:paraId="76E4C773" w14:textId="77777777" w:rsidR="002534D3" w:rsidRPr="000D5522" w:rsidRDefault="002534D3" w:rsidP="002534D3">
            <w:pPr>
              <w:ind w:left="755" w:hanging="425"/>
              <w:rPr>
                <w:rFonts w:ascii="Arial" w:hAnsi="Arial" w:cs="Arial"/>
                <w:color w:val="000000"/>
                <w:sz w:val="24"/>
                <w:szCs w:val="24"/>
              </w:rPr>
            </w:pPr>
            <w:r w:rsidRPr="000D5522">
              <w:rPr>
                <w:rFonts w:ascii="Arial" w:hAnsi="Arial" w:cs="Arial"/>
                <w:color w:val="000000"/>
                <w:sz w:val="24"/>
                <w:szCs w:val="24"/>
              </w:rPr>
              <w:t>1.   Arrangements for the monitoring of actions plans  should be put in place as follows:</w:t>
            </w:r>
          </w:p>
          <w:p w14:paraId="41C4840F" w14:textId="77777777"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Individual agency action plans to be monitored by the agency concerned</w:t>
            </w:r>
          </w:p>
          <w:p w14:paraId="2B0B01E7" w14:textId="77777777"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Overall monitoring to be undertaken by the LAR</w:t>
            </w:r>
          </w:p>
          <w:p w14:paraId="6054B536" w14:textId="77777777"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A report on the implementation of action plans across partnerships to be given to the NYSAB at an agreed frequency</w:t>
            </w:r>
          </w:p>
          <w:p w14:paraId="2CB8BE99" w14:textId="77777777"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Liaison to continue to take place with the adult and/or their representative as appropriate</w:t>
            </w:r>
          </w:p>
        </w:tc>
        <w:tc>
          <w:tcPr>
            <w:tcW w:w="2454" w:type="dxa"/>
          </w:tcPr>
          <w:p w14:paraId="4674AF3A" w14:textId="77777777" w:rsidR="002534D3" w:rsidRPr="000D5522" w:rsidRDefault="002B4130" w:rsidP="003F291F">
            <w:pPr>
              <w:pStyle w:val="Default"/>
            </w:pPr>
            <w:r w:rsidRPr="000D5522">
              <w:t>LAR</w:t>
            </w:r>
          </w:p>
        </w:tc>
        <w:tc>
          <w:tcPr>
            <w:tcW w:w="2263" w:type="dxa"/>
          </w:tcPr>
          <w:p w14:paraId="05730E07" w14:textId="77777777" w:rsidR="002534D3" w:rsidRPr="000D5522" w:rsidRDefault="002B4130" w:rsidP="00DE6A26">
            <w:pPr>
              <w:pStyle w:val="Default"/>
            </w:pPr>
            <w:r w:rsidRPr="000D5522">
              <w:t>Following creation of the plan and until all actions are completed.</w:t>
            </w:r>
          </w:p>
        </w:tc>
      </w:tr>
      <w:tr w:rsidR="002534D3" w:rsidRPr="000D5522" w14:paraId="6F2714A3" w14:textId="77777777" w:rsidTr="00E35D07">
        <w:tc>
          <w:tcPr>
            <w:tcW w:w="507" w:type="dxa"/>
          </w:tcPr>
          <w:p w14:paraId="25D35CFF" w14:textId="77777777" w:rsidR="002534D3" w:rsidRPr="005D4469" w:rsidRDefault="002534D3" w:rsidP="00DE6A26">
            <w:pPr>
              <w:rPr>
                <w:rFonts w:ascii="Arial" w:hAnsi="Arial" w:cs="Arial"/>
                <w:b/>
                <w:sz w:val="24"/>
                <w:szCs w:val="24"/>
              </w:rPr>
            </w:pPr>
          </w:p>
        </w:tc>
        <w:tc>
          <w:tcPr>
            <w:tcW w:w="2169" w:type="dxa"/>
          </w:tcPr>
          <w:p w14:paraId="38A36E2A" w14:textId="77777777" w:rsidR="002534D3" w:rsidRPr="000D5522" w:rsidRDefault="002534D3" w:rsidP="00DE6A26">
            <w:pPr>
              <w:rPr>
                <w:rFonts w:ascii="Arial" w:hAnsi="Arial" w:cs="Arial"/>
                <w:b/>
                <w:sz w:val="24"/>
                <w:szCs w:val="24"/>
              </w:rPr>
            </w:pPr>
          </w:p>
        </w:tc>
        <w:tc>
          <w:tcPr>
            <w:tcW w:w="6555" w:type="dxa"/>
          </w:tcPr>
          <w:p w14:paraId="70C61EB1" w14:textId="77777777" w:rsidR="002534D3" w:rsidRPr="000D5522" w:rsidRDefault="002534D3" w:rsidP="00E23016">
            <w:pPr>
              <w:pStyle w:val="ListParagraph"/>
              <w:numPr>
                <w:ilvl w:val="0"/>
                <w:numId w:val="22"/>
              </w:numPr>
              <w:rPr>
                <w:rFonts w:ascii="Arial" w:hAnsi="Arial" w:cs="Arial"/>
                <w:color w:val="000000"/>
                <w:sz w:val="24"/>
                <w:szCs w:val="24"/>
              </w:rPr>
            </w:pPr>
            <w:r w:rsidRPr="000D5522">
              <w:rPr>
                <w:rFonts w:ascii="Arial" w:hAnsi="Arial" w:cs="Arial"/>
                <w:color w:val="000000"/>
                <w:sz w:val="24"/>
                <w:szCs w:val="24"/>
              </w:rPr>
              <w:t xml:space="preserve">Family/representatives will be informed of progress against the action plan </w:t>
            </w:r>
            <w:r w:rsidR="0085473B" w:rsidRPr="000D5522">
              <w:rPr>
                <w:rFonts w:ascii="Arial" w:hAnsi="Arial" w:cs="Arial"/>
                <w:color w:val="000000"/>
                <w:sz w:val="24"/>
                <w:szCs w:val="24"/>
              </w:rPr>
              <w:t xml:space="preserve">six </w:t>
            </w:r>
            <w:r w:rsidRPr="000D5522">
              <w:rPr>
                <w:rFonts w:ascii="Arial" w:hAnsi="Arial" w:cs="Arial"/>
                <w:color w:val="000000"/>
                <w:sz w:val="24"/>
                <w:szCs w:val="24"/>
              </w:rPr>
              <w:t>months after publication of the SAR</w:t>
            </w:r>
          </w:p>
        </w:tc>
        <w:tc>
          <w:tcPr>
            <w:tcW w:w="2454" w:type="dxa"/>
          </w:tcPr>
          <w:p w14:paraId="7B94598B" w14:textId="77777777" w:rsidR="002534D3" w:rsidRPr="000D5522" w:rsidRDefault="002B4130" w:rsidP="003F291F">
            <w:pPr>
              <w:pStyle w:val="Default"/>
            </w:pPr>
            <w:r w:rsidRPr="000D5522">
              <w:t>LAR</w:t>
            </w:r>
          </w:p>
        </w:tc>
        <w:tc>
          <w:tcPr>
            <w:tcW w:w="2263" w:type="dxa"/>
          </w:tcPr>
          <w:p w14:paraId="053C2369" w14:textId="77777777" w:rsidR="002534D3" w:rsidRPr="000D5522" w:rsidRDefault="002534D3" w:rsidP="00DE6A26">
            <w:pPr>
              <w:pStyle w:val="Default"/>
            </w:pPr>
          </w:p>
        </w:tc>
      </w:tr>
    </w:tbl>
    <w:p w14:paraId="494F9279" w14:textId="77777777" w:rsidR="00986AC7" w:rsidRPr="000D5522" w:rsidRDefault="00986AC7" w:rsidP="000C0113">
      <w:pPr>
        <w:rPr>
          <w:rFonts w:ascii="Arial" w:hAnsi="Arial" w:cs="Arial"/>
          <w:b/>
          <w:sz w:val="24"/>
          <w:szCs w:val="24"/>
        </w:rPr>
        <w:sectPr w:rsidR="00986AC7" w:rsidRPr="000D5522" w:rsidSect="00986AC7">
          <w:pgSz w:w="16838" w:h="11906" w:orient="landscape"/>
          <w:pgMar w:top="1440" w:right="1440" w:bottom="1440" w:left="1440" w:header="709" w:footer="709" w:gutter="0"/>
          <w:cols w:space="708"/>
          <w:docGrid w:linePitch="360"/>
        </w:sectPr>
      </w:pPr>
    </w:p>
    <w:p w14:paraId="0CB2FD1C" w14:textId="77777777" w:rsidR="0032325F" w:rsidRPr="005D4469" w:rsidRDefault="0032325F" w:rsidP="0024311B">
      <w:pPr>
        <w:spacing w:after="0" w:line="240" w:lineRule="auto"/>
        <w:jc w:val="center"/>
        <w:rPr>
          <w:rFonts w:ascii="Arial" w:eastAsia="Times New Roman" w:hAnsi="Arial" w:cs="Arial"/>
          <w:b/>
          <w:sz w:val="24"/>
          <w:szCs w:val="20"/>
        </w:rPr>
      </w:pPr>
      <w:r w:rsidRPr="000D5522">
        <w:rPr>
          <w:rFonts w:ascii="Arial" w:hAnsi="Arial" w:cs="Arial"/>
          <w:noProof/>
          <w:lang w:eastAsia="en-GB"/>
        </w:rPr>
        <w:lastRenderedPageBreak/>
        <w:drawing>
          <wp:inline distT="0" distB="0" distL="0" distR="0" wp14:anchorId="7F32172F" wp14:editId="3FB06ED2">
            <wp:extent cx="3552825" cy="971550"/>
            <wp:effectExtent l="0" t="0" r="9525" b="0"/>
            <wp:docPr id="13" name="Picture 13"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14:paraId="49A4C3C8" w14:textId="77777777" w:rsidR="0032325F" w:rsidRPr="000D5522" w:rsidRDefault="0032325F" w:rsidP="0024311B">
      <w:pPr>
        <w:spacing w:after="0" w:line="240" w:lineRule="auto"/>
        <w:jc w:val="center"/>
        <w:rPr>
          <w:rFonts w:ascii="Arial" w:eastAsia="Times New Roman" w:hAnsi="Arial" w:cs="Arial"/>
          <w:b/>
          <w:sz w:val="24"/>
          <w:szCs w:val="20"/>
        </w:rPr>
      </w:pPr>
    </w:p>
    <w:p w14:paraId="50F7BABA" w14:textId="77777777" w:rsidR="00F25BE0" w:rsidRPr="000D5522" w:rsidRDefault="00F25BE0" w:rsidP="0024311B">
      <w:pPr>
        <w:spacing w:after="0" w:line="240" w:lineRule="auto"/>
        <w:jc w:val="center"/>
        <w:rPr>
          <w:rFonts w:ascii="Arial" w:eastAsia="Times New Roman" w:hAnsi="Arial" w:cs="Arial"/>
          <w:b/>
          <w:sz w:val="24"/>
          <w:szCs w:val="20"/>
        </w:rPr>
      </w:pPr>
      <w:r w:rsidRPr="000D5522">
        <w:rPr>
          <w:rFonts w:ascii="Arial" w:eastAsia="Times New Roman" w:hAnsi="Arial" w:cs="Arial"/>
          <w:b/>
          <w:sz w:val="24"/>
          <w:szCs w:val="20"/>
        </w:rPr>
        <w:t>Safeguarding Adults Review Referral Form</w:t>
      </w:r>
    </w:p>
    <w:p w14:paraId="4AC36110" w14:textId="77777777" w:rsidR="00F25BE0" w:rsidRPr="000D5522" w:rsidRDefault="00F25BE0" w:rsidP="00F25BE0">
      <w:pPr>
        <w:spacing w:after="0" w:line="240" w:lineRule="auto"/>
        <w:rPr>
          <w:rFonts w:ascii="Arial" w:eastAsia="Times New Roman" w:hAnsi="Arial" w:cs="Arial"/>
          <w:sz w:val="24"/>
          <w:szCs w:val="20"/>
        </w:rPr>
      </w:pPr>
    </w:p>
    <w:p w14:paraId="446F8771" w14:textId="77777777" w:rsidR="00F25BE0" w:rsidRPr="000D5522" w:rsidRDefault="00F25BE0" w:rsidP="00F25BE0">
      <w:pPr>
        <w:spacing w:after="0" w:line="240" w:lineRule="auto"/>
        <w:rPr>
          <w:rFonts w:ascii="Arial" w:eastAsia="Times New Roman" w:hAnsi="Arial" w:cs="Arial"/>
          <w:sz w:val="24"/>
          <w:szCs w:val="20"/>
        </w:rPr>
      </w:pPr>
    </w:p>
    <w:p w14:paraId="05ABD1B9" w14:textId="77777777" w:rsidR="00F25BE0" w:rsidRPr="000D5522" w:rsidRDefault="00F25BE0" w:rsidP="00F25BE0">
      <w:pPr>
        <w:spacing w:after="0" w:line="240" w:lineRule="auto"/>
        <w:rPr>
          <w:rFonts w:ascii="Arial" w:eastAsia="Times New Roman" w:hAnsi="Arial" w:cs="Arial"/>
          <w:sz w:val="24"/>
          <w:szCs w:val="20"/>
        </w:rPr>
      </w:pPr>
      <w:r w:rsidRPr="000D5522">
        <w:rPr>
          <w:rFonts w:ascii="Arial" w:eastAsia="Times New Roman" w:hAnsi="Arial" w:cs="Arial"/>
          <w:sz w:val="24"/>
          <w:szCs w:val="20"/>
        </w:rPr>
        <w:t>North Yorkshire SAB considers every S</w:t>
      </w:r>
      <w:r w:rsidR="006535CF" w:rsidRPr="000D5522">
        <w:rPr>
          <w:rFonts w:ascii="Arial" w:eastAsia="Times New Roman" w:hAnsi="Arial" w:cs="Arial"/>
          <w:sz w:val="24"/>
          <w:szCs w:val="20"/>
        </w:rPr>
        <w:t xml:space="preserve">afeguarding </w:t>
      </w:r>
      <w:r w:rsidRPr="000D5522">
        <w:rPr>
          <w:rFonts w:ascii="Arial" w:eastAsia="Times New Roman" w:hAnsi="Arial" w:cs="Arial"/>
          <w:sz w:val="24"/>
          <w:szCs w:val="20"/>
        </w:rPr>
        <w:t>A</w:t>
      </w:r>
      <w:r w:rsidR="006535CF" w:rsidRPr="000D5522">
        <w:rPr>
          <w:rFonts w:ascii="Arial" w:eastAsia="Times New Roman" w:hAnsi="Arial" w:cs="Arial"/>
          <w:sz w:val="24"/>
          <w:szCs w:val="20"/>
        </w:rPr>
        <w:t xml:space="preserve">dult </w:t>
      </w:r>
      <w:r w:rsidRPr="000D5522">
        <w:rPr>
          <w:rFonts w:ascii="Arial" w:eastAsia="Times New Roman" w:hAnsi="Arial" w:cs="Arial"/>
          <w:sz w:val="24"/>
          <w:szCs w:val="20"/>
        </w:rPr>
        <w:t>R</w:t>
      </w:r>
      <w:r w:rsidR="006535CF" w:rsidRPr="000D5522">
        <w:rPr>
          <w:rFonts w:ascii="Arial" w:eastAsia="Times New Roman" w:hAnsi="Arial" w:cs="Arial"/>
          <w:sz w:val="24"/>
          <w:szCs w:val="20"/>
        </w:rPr>
        <w:t>eferral (SAR)</w:t>
      </w:r>
      <w:r w:rsidRPr="000D5522">
        <w:rPr>
          <w:rFonts w:ascii="Arial" w:eastAsia="Times New Roman" w:hAnsi="Arial" w:cs="Arial"/>
          <w:sz w:val="24"/>
          <w:szCs w:val="20"/>
        </w:rPr>
        <w:t xml:space="preserve"> referral based on whether it meets the criteria </w:t>
      </w:r>
      <w:r w:rsidR="006535CF" w:rsidRPr="000D5522">
        <w:rPr>
          <w:rFonts w:ascii="Arial" w:eastAsia="Times New Roman" w:hAnsi="Arial" w:cs="Arial"/>
          <w:sz w:val="24"/>
          <w:szCs w:val="20"/>
        </w:rPr>
        <w:t>for a SAR</w:t>
      </w:r>
      <w:r w:rsidRPr="000D5522">
        <w:rPr>
          <w:rFonts w:ascii="Arial" w:eastAsia="Times New Roman" w:hAnsi="Arial" w:cs="Arial"/>
          <w:sz w:val="24"/>
          <w:szCs w:val="20"/>
        </w:rPr>
        <w:t>.</w:t>
      </w:r>
    </w:p>
    <w:p w14:paraId="2B994741" w14:textId="77777777" w:rsidR="00F25BE0" w:rsidRPr="000D5522" w:rsidRDefault="00F25BE0" w:rsidP="00F25BE0">
      <w:pPr>
        <w:spacing w:after="0" w:line="240" w:lineRule="auto"/>
        <w:rPr>
          <w:rFonts w:ascii="Arial" w:eastAsia="Times New Roman" w:hAnsi="Arial" w:cs="Arial"/>
          <w:sz w:val="24"/>
          <w:szCs w:val="20"/>
        </w:rPr>
      </w:pPr>
    </w:p>
    <w:p w14:paraId="324F4010" w14:textId="77777777" w:rsidR="00F25BE0" w:rsidRPr="000D5522" w:rsidRDefault="00F25BE0" w:rsidP="00F25BE0">
      <w:pPr>
        <w:spacing w:after="0" w:line="240" w:lineRule="auto"/>
        <w:rPr>
          <w:rFonts w:ascii="Arial" w:eastAsia="Times New Roman" w:hAnsi="Arial" w:cs="Arial"/>
          <w:sz w:val="24"/>
          <w:szCs w:val="20"/>
        </w:rPr>
      </w:pPr>
      <w:r w:rsidRPr="000D5522">
        <w:rPr>
          <w:rFonts w:ascii="Arial" w:eastAsia="Times New Roman" w:hAnsi="Arial" w:cs="Arial"/>
          <w:sz w:val="24"/>
          <w:szCs w:val="20"/>
        </w:rPr>
        <w:t xml:space="preserve">The Board needs as much information as possible to enable members to make a proportionate decision as to how to respond to a SAR referral, ensuring, if the case is accepted for a review, that maximum learning can be achieved. Please therefore complete as much information on this form as possible. </w:t>
      </w:r>
    </w:p>
    <w:p w14:paraId="2559692D" w14:textId="77777777" w:rsidR="00F25BE0" w:rsidRPr="000D5522" w:rsidRDefault="00F25BE0" w:rsidP="00F25BE0">
      <w:pPr>
        <w:spacing w:after="0" w:line="240" w:lineRule="auto"/>
        <w:rPr>
          <w:rFonts w:ascii="Arial" w:eastAsia="Times New Roman" w:hAnsi="Arial" w:cs="Arial"/>
          <w:sz w:val="24"/>
          <w:szCs w:val="20"/>
        </w:rPr>
      </w:pPr>
    </w:p>
    <w:p w14:paraId="7224A223" w14:textId="77777777" w:rsidR="00F25BE0" w:rsidRPr="005D4469" w:rsidRDefault="00F25BE0" w:rsidP="00F25BE0">
      <w:pPr>
        <w:rPr>
          <w:rFonts w:ascii="Arial" w:eastAsia="Times New Roman" w:hAnsi="Arial" w:cs="Arial"/>
          <w:b/>
        </w:rPr>
      </w:pPr>
      <w:r w:rsidRPr="000D5522">
        <w:rPr>
          <w:rFonts w:ascii="Arial" w:eastAsia="Times New Roman" w:hAnsi="Arial" w:cs="Arial"/>
          <w:b/>
        </w:rPr>
        <w:t xml:space="preserve">If you have any questions, please do not hesitate to contact the SAB Business Unit via </w:t>
      </w:r>
      <w:hyperlink r:id="rId21" w:history="1">
        <w:r w:rsidRPr="000D5522">
          <w:rPr>
            <w:rFonts w:ascii="Arial" w:eastAsia="Times New Roman" w:hAnsi="Arial" w:cs="Arial"/>
            <w:b/>
            <w:color w:val="2A5DB0"/>
          </w:rPr>
          <w:t>nysab@northyorks.gov.uk</w:t>
        </w:r>
      </w:hyperlink>
    </w:p>
    <w:p w14:paraId="026CFACD" w14:textId="77777777" w:rsidR="00F25BE0" w:rsidRPr="000D5522" w:rsidRDefault="00F25BE0" w:rsidP="00F25BE0">
      <w:pPr>
        <w:rPr>
          <w:rFonts w:ascii="Arial" w:eastAsia="Times New Roman" w:hAnsi="Arial" w:cs="Arial"/>
          <w:b/>
        </w:rPr>
      </w:pPr>
      <w:r w:rsidRPr="000D5522">
        <w:rPr>
          <w:rFonts w:ascii="Arial" w:eastAsia="Times New Roman" w:hAnsi="Arial" w:cs="Arial"/>
          <w:b/>
        </w:rPr>
        <w:t xml:space="preserve">A Safeguarding Adult Review will only be considered if </w:t>
      </w:r>
      <w:r w:rsidR="00AC2DD8" w:rsidRPr="000D5522">
        <w:rPr>
          <w:rFonts w:ascii="Arial" w:eastAsia="Times New Roman" w:hAnsi="Arial" w:cs="Arial"/>
          <w:b/>
        </w:rPr>
        <w:t>all Sections (below) are</w:t>
      </w:r>
      <w:r w:rsidRPr="000D5522">
        <w:rPr>
          <w:rFonts w:ascii="Arial" w:eastAsia="Times New Roman" w:hAnsi="Arial" w:cs="Arial"/>
          <w:b/>
        </w:rPr>
        <w:t xml:space="preserve"> met. Please select all that apply.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6"/>
        <w:gridCol w:w="7863"/>
        <w:gridCol w:w="617"/>
      </w:tblGrid>
      <w:tr w:rsidR="00F25BE0" w:rsidRPr="000D5522" w14:paraId="3978C9B8" w14:textId="77777777" w:rsidTr="00CE1DBC">
        <w:tc>
          <w:tcPr>
            <w:tcW w:w="534" w:type="dxa"/>
            <w:vAlign w:val="center"/>
          </w:tcPr>
          <w:p w14:paraId="29DE351C" w14:textId="77777777" w:rsidR="00F25BE0" w:rsidRPr="000D5522" w:rsidRDefault="00F25BE0" w:rsidP="00F25BE0">
            <w:pPr>
              <w:rPr>
                <w:rFonts w:ascii="Arial" w:eastAsia="Times New Roman" w:hAnsi="Arial" w:cs="Arial"/>
                <w:b/>
              </w:rPr>
            </w:pPr>
            <w:r w:rsidRPr="000D5522">
              <w:rPr>
                <w:rFonts w:ascii="Arial" w:eastAsia="Times New Roman" w:hAnsi="Arial" w:cs="Arial"/>
                <w:b/>
              </w:rPr>
              <w:t>1.</w:t>
            </w:r>
          </w:p>
        </w:tc>
        <w:tc>
          <w:tcPr>
            <w:tcW w:w="8788" w:type="dxa"/>
            <w:vAlign w:val="center"/>
          </w:tcPr>
          <w:p w14:paraId="4CA83436" w14:textId="77777777" w:rsidR="00F25BE0" w:rsidRPr="000D5522" w:rsidRDefault="002C5231" w:rsidP="002C5231">
            <w:pPr>
              <w:rPr>
                <w:rFonts w:ascii="Arial" w:eastAsia="Times New Roman" w:hAnsi="Arial" w:cs="Arial"/>
                <w:b/>
              </w:rPr>
            </w:pPr>
            <w:r w:rsidRPr="000D5522">
              <w:rPr>
                <w:rFonts w:ascii="Arial" w:eastAsia="Times New Roman" w:hAnsi="Arial" w:cs="Arial"/>
                <w:b/>
              </w:rPr>
              <w:t>An adult with care and support needs has either died or experienced significant harm</w:t>
            </w:r>
          </w:p>
        </w:tc>
        <w:tc>
          <w:tcPr>
            <w:tcW w:w="640" w:type="dxa"/>
            <w:vAlign w:val="center"/>
          </w:tcPr>
          <w:p w14:paraId="6BE7DF92" w14:textId="77777777" w:rsidR="00F25BE0" w:rsidRPr="005D4469" w:rsidRDefault="00F25BE0" w:rsidP="00F25BE0">
            <w:pPr>
              <w:rPr>
                <w:rFonts w:ascii="Arial" w:eastAsia="Times New Roman" w:hAnsi="Arial" w:cs="Arial"/>
                <w:b/>
              </w:rPr>
            </w:pPr>
            <w:r w:rsidRPr="000D5522">
              <w:rPr>
                <w:rFonts w:ascii="Arial" w:eastAsia="Times New Roman" w:hAnsi="Arial" w:cs="Arial"/>
                <w:b/>
                <w:bCs/>
              </w:rPr>
              <w:fldChar w:fldCharType="begin">
                <w:ffData>
                  <w:name w:val=""/>
                  <w:enabled/>
                  <w:calcOnExit w:val="0"/>
                  <w:checkBox>
                    <w:sizeAuto/>
                    <w:default w:val="0"/>
                  </w:checkBox>
                </w:ffData>
              </w:fldChar>
            </w:r>
            <w:r w:rsidRPr="000D5522">
              <w:rPr>
                <w:rFonts w:ascii="Arial" w:eastAsia="Times New Roman" w:hAnsi="Arial" w:cs="Arial"/>
                <w:b/>
                <w:bCs/>
              </w:rPr>
              <w:instrText xml:space="preserve"> FORMCHECKBOX </w:instrText>
            </w:r>
            <w:r w:rsidR="001958AC">
              <w:rPr>
                <w:rFonts w:ascii="Arial" w:eastAsia="Times New Roman" w:hAnsi="Arial" w:cs="Arial"/>
                <w:b/>
                <w:bCs/>
              </w:rPr>
            </w:r>
            <w:r w:rsidR="001958AC">
              <w:rPr>
                <w:rFonts w:ascii="Arial" w:eastAsia="Times New Roman" w:hAnsi="Arial" w:cs="Arial"/>
                <w:b/>
                <w:bCs/>
              </w:rPr>
              <w:fldChar w:fldCharType="separate"/>
            </w:r>
            <w:r w:rsidRPr="000D5522">
              <w:rPr>
                <w:rFonts w:ascii="Arial" w:eastAsia="Times New Roman" w:hAnsi="Arial" w:cs="Arial"/>
                <w:b/>
              </w:rPr>
              <w:fldChar w:fldCharType="end"/>
            </w:r>
          </w:p>
        </w:tc>
      </w:tr>
      <w:tr w:rsidR="00F25BE0" w:rsidRPr="000D5522" w14:paraId="7F7E16E4" w14:textId="77777777" w:rsidTr="00CE1DBC">
        <w:tc>
          <w:tcPr>
            <w:tcW w:w="534" w:type="dxa"/>
            <w:vAlign w:val="center"/>
          </w:tcPr>
          <w:p w14:paraId="69DF5E0D" w14:textId="77777777" w:rsidR="00F25BE0" w:rsidRPr="005D4469" w:rsidRDefault="00F25BE0" w:rsidP="00F25BE0">
            <w:pPr>
              <w:rPr>
                <w:rFonts w:ascii="Arial" w:eastAsia="Times New Roman" w:hAnsi="Arial" w:cs="Arial"/>
                <w:b/>
              </w:rPr>
            </w:pPr>
            <w:r w:rsidRPr="005D4469">
              <w:rPr>
                <w:rFonts w:ascii="Arial" w:eastAsia="Times New Roman" w:hAnsi="Arial" w:cs="Arial"/>
                <w:b/>
              </w:rPr>
              <w:t>2.</w:t>
            </w:r>
          </w:p>
        </w:tc>
        <w:tc>
          <w:tcPr>
            <w:tcW w:w="8788" w:type="dxa"/>
            <w:vAlign w:val="center"/>
          </w:tcPr>
          <w:p w14:paraId="3927FA21" w14:textId="77777777" w:rsidR="00F25BE0" w:rsidRPr="000D5522" w:rsidRDefault="002C5231" w:rsidP="002C5231">
            <w:pPr>
              <w:rPr>
                <w:rFonts w:ascii="Arial" w:eastAsia="Times New Roman" w:hAnsi="Arial" w:cs="Arial"/>
                <w:b/>
              </w:rPr>
            </w:pPr>
            <w:r w:rsidRPr="000D5522">
              <w:rPr>
                <w:rFonts w:ascii="Arial" w:eastAsia="Times New Roman" w:hAnsi="Arial" w:cs="Arial"/>
                <w:b/>
              </w:rPr>
              <w:t>Abuse or neglect is suspected to be a contribu</w:t>
            </w:r>
            <w:r w:rsidR="00AC2DD8" w:rsidRPr="000D5522">
              <w:rPr>
                <w:rFonts w:ascii="Arial" w:eastAsia="Times New Roman" w:hAnsi="Arial" w:cs="Arial"/>
                <w:b/>
              </w:rPr>
              <w:t>tory factor to the death/significant</w:t>
            </w:r>
            <w:r w:rsidRPr="000D5522">
              <w:rPr>
                <w:rFonts w:ascii="Arial" w:eastAsia="Times New Roman" w:hAnsi="Arial" w:cs="Arial"/>
                <w:b/>
              </w:rPr>
              <w:t xml:space="preserve"> harm</w:t>
            </w:r>
          </w:p>
        </w:tc>
        <w:tc>
          <w:tcPr>
            <w:tcW w:w="640" w:type="dxa"/>
            <w:vAlign w:val="center"/>
          </w:tcPr>
          <w:p w14:paraId="4DB3A2EC" w14:textId="77777777" w:rsidR="00F25BE0" w:rsidRPr="005D4469" w:rsidRDefault="00F25BE0" w:rsidP="00F25BE0">
            <w:pPr>
              <w:rPr>
                <w:rFonts w:ascii="Arial" w:eastAsia="Times New Roman" w:hAnsi="Arial" w:cs="Arial"/>
                <w:b/>
              </w:rPr>
            </w:pPr>
            <w:r w:rsidRPr="000D5522">
              <w:rPr>
                <w:rFonts w:ascii="Arial" w:eastAsia="Times New Roman" w:hAnsi="Arial" w:cs="Arial"/>
                <w:b/>
                <w:bCs/>
              </w:rPr>
              <w:fldChar w:fldCharType="begin">
                <w:ffData>
                  <w:name w:val=""/>
                  <w:enabled/>
                  <w:calcOnExit w:val="0"/>
                  <w:checkBox>
                    <w:sizeAuto/>
                    <w:default w:val="0"/>
                  </w:checkBox>
                </w:ffData>
              </w:fldChar>
            </w:r>
            <w:r w:rsidRPr="000D5522">
              <w:rPr>
                <w:rFonts w:ascii="Arial" w:eastAsia="Times New Roman" w:hAnsi="Arial" w:cs="Arial"/>
                <w:b/>
                <w:bCs/>
              </w:rPr>
              <w:instrText xml:space="preserve"> FORMCHECKBOX </w:instrText>
            </w:r>
            <w:r w:rsidR="001958AC">
              <w:rPr>
                <w:rFonts w:ascii="Arial" w:eastAsia="Times New Roman" w:hAnsi="Arial" w:cs="Arial"/>
                <w:b/>
                <w:bCs/>
              </w:rPr>
            </w:r>
            <w:r w:rsidR="001958AC">
              <w:rPr>
                <w:rFonts w:ascii="Arial" w:eastAsia="Times New Roman" w:hAnsi="Arial" w:cs="Arial"/>
                <w:b/>
                <w:bCs/>
              </w:rPr>
              <w:fldChar w:fldCharType="separate"/>
            </w:r>
            <w:r w:rsidRPr="000D5522">
              <w:rPr>
                <w:rFonts w:ascii="Arial" w:eastAsia="Times New Roman" w:hAnsi="Arial" w:cs="Arial"/>
                <w:b/>
              </w:rPr>
              <w:fldChar w:fldCharType="end"/>
            </w:r>
          </w:p>
        </w:tc>
      </w:tr>
      <w:tr w:rsidR="00F25BE0" w:rsidRPr="000D5522" w14:paraId="7814F1CC" w14:textId="77777777" w:rsidTr="00CE1DBC">
        <w:tc>
          <w:tcPr>
            <w:tcW w:w="534" w:type="dxa"/>
            <w:vAlign w:val="center"/>
          </w:tcPr>
          <w:p w14:paraId="23411CE5" w14:textId="77777777" w:rsidR="00F25BE0" w:rsidRPr="005D4469" w:rsidRDefault="00F25BE0" w:rsidP="00F25BE0">
            <w:pPr>
              <w:rPr>
                <w:rFonts w:ascii="Arial" w:eastAsia="Times New Roman" w:hAnsi="Arial" w:cs="Arial"/>
                <w:b/>
              </w:rPr>
            </w:pPr>
            <w:r w:rsidRPr="005D4469">
              <w:rPr>
                <w:rFonts w:ascii="Arial" w:eastAsia="Times New Roman" w:hAnsi="Arial" w:cs="Arial"/>
                <w:b/>
              </w:rPr>
              <w:t>3.</w:t>
            </w:r>
          </w:p>
        </w:tc>
        <w:tc>
          <w:tcPr>
            <w:tcW w:w="8788" w:type="dxa"/>
            <w:vAlign w:val="center"/>
          </w:tcPr>
          <w:p w14:paraId="13FE3E9B" w14:textId="77777777" w:rsidR="00F25BE0" w:rsidRPr="000D5522" w:rsidRDefault="002C5231" w:rsidP="00F25BE0">
            <w:pPr>
              <w:rPr>
                <w:rFonts w:ascii="Arial" w:eastAsia="Times New Roman" w:hAnsi="Arial" w:cs="Arial"/>
                <w:b/>
              </w:rPr>
            </w:pPr>
            <w:r w:rsidRPr="000D5522">
              <w:rPr>
                <w:rFonts w:ascii="Arial" w:eastAsia="Times New Roman" w:hAnsi="Arial" w:cs="Arial"/>
                <w:b/>
              </w:rPr>
              <w:t>There is reasonable cause for concern about how the NYSAB, members of it or other persons with relevant functions worked together to safeguard the adult</w:t>
            </w:r>
          </w:p>
        </w:tc>
        <w:tc>
          <w:tcPr>
            <w:tcW w:w="640" w:type="dxa"/>
            <w:vAlign w:val="center"/>
          </w:tcPr>
          <w:p w14:paraId="1BB489BE" w14:textId="77777777" w:rsidR="00F25BE0" w:rsidRPr="005D4469" w:rsidRDefault="00F25BE0" w:rsidP="00F25BE0">
            <w:pPr>
              <w:rPr>
                <w:rFonts w:ascii="Arial" w:eastAsia="Times New Roman" w:hAnsi="Arial" w:cs="Arial"/>
                <w:b/>
              </w:rPr>
            </w:pPr>
            <w:r w:rsidRPr="000D5522">
              <w:rPr>
                <w:rFonts w:ascii="Arial" w:eastAsia="Times New Roman" w:hAnsi="Arial" w:cs="Arial"/>
                <w:b/>
                <w:bCs/>
              </w:rPr>
              <w:fldChar w:fldCharType="begin">
                <w:ffData>
                  <w:name w:val=""/>
                  <w:enabled/>
                  <w:calcOnExit w:val="0"/>
                  <w:checkBox>
                    <w:sizeAuto/>
                    <w:default w:val="0"/>
                  </w:checkBox>
                </w:ffData>
              </w:fldChar>
            </w:r>
            <w:r w:rsidRPr="000D5522">
              <w:rPr>
                <w:rFonts w:ascii="Arial" w:eastAsia="Times New Roman" w:hAnsi="Arial" w:cs="Arial"/>
                <w:b/>
                <w:bCs/>
              </w:rPr>
              <w:instrText xml:space="preserve"> FORMCHECKBOX </w:instrText>
            </w:r>
            <w:r w:rsidR="001958AC">
              <w:rPr>
                <w:rFonts w:ascii="Arial" w:eastAsia="Times New Roman" w:hAnsi="Arial" w:cs="Arial"/>
                <w:b/>
                <w:bCs/>
              </w:rPr>
            </w:r>
            <w:r w:rsidR="001958AC">
              <w:rPr>
                <w:rFonts w:ascii="Arial" w:eastAsia="Times New Roman" w:hAnsi="Arial" w:cs="Arial"/>
                <w:b/>
                <w:bCs/>
              </w:rPr>
              <w:fldChar w:fldCharType="separate"/>
            </w:r>
            <w:r w:rsidRPr="000D5522">
              <w:rPr>
                <w:rFonts w:ascii="Arial" w:eastAsia="Times New Roman" w:hAnsi="Arial" w:cs="Arial"/>
                <w:b/>
              </w:rPr>
              <w:fldChar w:fldCharType="end"/>
            </w:r>
          </w:p>
        </w:tc>
      </w:tr>
    </w:tbl>
    <w:p w14:paraId="568D0CA7" w14:textId="77777777" w:rsidR="00F25BE0" w:rsidRPr="005D4469" w:rsidRDefault="00F25BE0" w:rsidP="00F25BE0">
      <w:pPr>
        <w:rPr>
          <w:rFonts w:ascii="Arial" w:eastAsia="Times New Roman" w:hAnsi="Arial" w:cs="Arial"/>
          <w:b/>
        </w:rPr>
      </w:pPr>
    </w:p>
    <w:p w14:paraId="7C2B5215" w14:textId="77777777" w:rsidR="00F25BE0" w:rsidRPr="000D5522" w:rsidRDefault="00F25BE0" w:rsidP="00F25BE0">
      <w:pPr>
        <w:rPr>
          <w:rFonts w:ascii="Arial" w:eastAsia="Times New Roman" w:hAnsi="Arial" w:cs="Arial"/>
          <w:b/>
          <w:sz w:val="24"/>
          <w:szCs w:val="24"/>
        </w:rPr>
      </w:pPr>
      <w:r w:rsidRPr="000D5522">
        <w:rPr>
          <w:rFonts w:ascii="Arial" w:eastAsia="Times New Roman" w:hAnsi="Arial" w:cs="Arial"/>
          <w:b/>
          <w:sz w:val="24"/>
          <w:szCs w:val="24"/>
        </w:rPr>
        <w:t>Details of adult at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638"/>
      </w:tblGrid>
      <w:tr w:rsidR="00F25BE0" w:rsidRPr="000D5522" w14:paraId="3750F447" w14:textId="77777777" w:rsidTr="00F25BE0">
        <w:tc>
          <w:tcPr>
            <w:tcW w:w="3378" w:type="dxa"/>
            <w:shd w:val="clear" w:color="auto" w:fill="D9E2F3"/>
          </w:tcPr>
          <w:p w14:paraId="24F8F3A8"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0D5522">
              <w:rPr>
                <w:rFonts w:ascii="Arial" w:eastAsia="Times New Roman" w:hAnsi="Arial" w:cs="Arial"/>
                <w:b/>
                <w:sz w:val="24"/>
                <w:szCs w:val="24"/>
                <w:lang w:eastAsia="en-GB"/>
              </w:rPr>
              <w:t>Name</w:t>
            </w:r>
          </w:p>
        </w:tc>
        <w:tc>
          <w:tcPr>
            <w:tcW w:w="6704" w:type="dxa"/>
            <w:shd w:val="clear" w:color="auto" w:fill="auto"/>
          </w:tcPr>
          <w:p w14:paraId="7DA8299A"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55E63FF1" w14:textId="77777777" w:rsidTr="00F25BE0">
        <w:tc>
          <w:tcPr>
            <w:tcW w:w="2376" w:type="dxa"/>
            <w:shd w:val="clear" w:color="auto" w:fill="D9E2F3"/>
          </w:tcPr>
          <w:p w14:paraId="37B82109"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Date of birth</w:t>
            </w:r>
          </w:p>
        </w:tc>
        <w:tc>
          <w:tcPr>
            <w:tcW w:w="7932" w:type="dxa"/>
            <w:shd w:val="clear" w:color="auto" w:fill="auto"/>
          </w:tcPr>
          <w:p w14:paraId="2DD8168F"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666FF8CD" w14:textId="77777777" w:rsidTr="00F25BE0">
        <w:tc>
          <w:tcPr>
            <w:tcW w:w="3378" w:type="dxa"/>
            <w:shd w:val="clear" w:color="auto" w:fill="D9E2F3"/>
          </w:tcPr>
          <w:p w14:paraId="7D2FF223"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Date of death (if applicable)</w:t>
            </w:r>
          </w:p>
        </w:tc>
        <w:tc>
          <w:tcPr>
            <w:tcW w:w="6704" w:type="dxa"/>
            <w:shd w:val="clear" w:color="auto" w:fill="auto"/>
          </w:tcPr>
          <w:p w14:paraId="33693701"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8E5275" w:rsidRPr="000D5522" w14:paraId="64EFBD33" w14:textId="77777777" w:rsidTr="00F25BE0">
        <w:tc>
          <w:tcPr>
            <w:tcW w:w="3378" w:type="dxa"/>
            <w:shd w:val="clear" w:color="auto" w:fill="D9E2F3"/>
          </w:tcPr>
          <w:p w14:paraId="70A8CFB3" w14:textId="77777777"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NHS Number</w:t>
            </w:r>
          </w:p>
        </w:tc>
        <w:tc>
          <w:tcPr>
            <w:tcW w:w="6704" w:type="dxa"/>
            <w:shd w:val="clear" w:color="auto" w:fill="auto"/>
          </w:tcPr>
          <w:p w14:paraId="1734F034" w14:textId="77777777"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3B951B96" w14:textId="77777777" w:rsidTr="00F25BE0">
        <w:tc>
          <w:tcPr>
            <w:tcW w:w="3378" w:type="dxa"/>
            <w:shd w:val="clear" w:color="auto" w:fill="D9E2F3"/>
          </w:tcPr>
          <w:p w14:paraId="5C3A4436"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Ethnicity</w:t>
            </w:r>
          </w:p>
        </w:tc>
        <w:tc>
          <w:tcPr>
            <w:tcW w:w="6704" w:type="dxa"/>
            <w:shd w:val="clear" w:color="auto" w:fill="auto"/>
          </w:tcPr>
          <w:p w14:paraId="4257C108"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8E5275" w:rsidRPr="000D5522" w14:paraId="75CA0E01" w14:textId="77777777" w:rsidTr="00F25BE0">
        <w:tc>
          <w:tcPr>
            <w:tcW w:w="3378" w:type="dxa"/>
            <w:shd w:val="clear" w:color="auto" w:fill="D9E2F3"/>
          </w:tcPr>
          <w:p w14:paraId="62500E80" w14:textId="77777777"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Address</w:t>
            </w:r>
          </w:p>
        </w:tc>
        <w:tc>
          <w:tcPr>
            <w:tcW w:w="6704" w:type="dxa"/>
            <w:shd w:val="clear" w:color="auto" w:fill="auto"/>
          </w:tcPr>
          <w:p w14:paraId="34492981" w14:textId="77777777"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353E2E73" w14:textId="77777777" w:rsidTr="00F25BE0">
        <w:tc>
          <w:tcPr>
            <w:tcW w:w="3378" w:type="dxa"/>
            <w:shd w:val="clear" w:color="auto" w:fill="D9E2F3"/>
          </w:tcPr>
          <w:p w14:paraId="63883BE4"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GP (if known)</w:t>
            </w:r>
          </w:p>
        </w:tc>
        <w:tc>
          <w:tcPr>
            <w:tcW w:w="6704" w:type="dxa"/>
            <w:shd w:val="clear" w:color="auto" w:fill="auto"/>
          </w:tcPr>
          <w:p w14:paraId="7C6E79A8"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68BAAB9A" w14:textId="77777777" w:rsidTr="00F25BE0">
        <w:tc>
          <w:tcPr>
            <w:tcW w:w="3378" w:type="dxa"/>
            <w:shd w:val="clear" w:color="auto" w:fill="D9E2F3"/>
          </w:tcPr>
          <w:p w14:paraId="2D88B48A"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Family/next of kin/advocate/re</w:t>
            </w:r>
            <w:r w:rsidRPr="000D5522">
              <w:rPr>
                <w:rFonts w:ascii="Arial" w:eastAsia="Times New Roman" w:hAnsi="Arial" w:cs="Arial"/>
                <w:b/>
                <w:sz w:val="24"/>
                <w:szCs w:val="24"/>
                <w:lang w:eastAsia="en-GB"/>
              </w:rPr>
              <w:t>presentative</w:t>
            </w:r>
          </w:p>
        </w:tc>
        <w:tc>
          <w:tcPr>
            <w:tcW w:w="6704" w:type="dxa"/>
            <w:shd w:val="clear" w:color="auto" w:fill="auto"/>
          </w:tcPr>
          <w:p w14:paraId="7082E5E6"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512A68FC" w14:textId="77777777" w:rsidTr="00F25BE0">
        <w:tc>
          <w:tcPr>
            <w:tcW w:w="3378" w:type="dxa"/>
            <w:shd w:val="clear" w:color="auto" w:fill="D9E2F3"/>
          </w:tcPr>
          <w:p w14:paraId="5C56274F"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Health and/or other care and support needs</w:t>
            </w:r>
          </w:p>
        </w:tc>
        <w:tc>
          <w:tcPr>
            <w:tcW w:w="6704" w:type="dxa"/>
            <w:shd w:val="clear" w:color="auto" w:fill="auto"/>
          </w:tcPr>
          <w:p w14:paraId="702EDEE8"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1A77DE" w:rsidRPr="000D5522" w14:paraId="4FB655DB" w14:textId="77777777" w:rsidTr="00F25BE0">
        <w:tc>
          <w:tcPr>
            <w:tcW w:w="3378" w:type="dxa"/>
            <w:shd w:val="clear" w:color="auto" w:fill="D9E2F3"/>
          </w:tcPr>
          <w:p w14:paraId="630A6B61" w14:textId="77777777" w:rsidR="001A77DE" w:rsidRPr="000D5522" w:rsidRDefault="001A77DE"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Any other relevant protected characteristics</w:t>
            </w:r>
          </w:p>
        </w:tc>
        <w:tc>
          <w:tcPr>
            <w:tcW w:w="6704" w:type="dxa"/>
            <w:shd w:val="clear" w:color="auto" w:fill="auto"/>
          </w:tcPr>
          <w:p w14:paraId="21C64E4B" w14:textId="77777777" w:rsidR="001A77DE" w:rsidRPr="000D5522" w:rsidRDefault="001A77DE" w:rsidP="00F25BE0">
            <w:pPr>
              <w:autoSpaceDE w:val="0"/>
              <w:autoSpaceDN w:val="0"/>
              <w:adjustRightInd w:val="0"/>
              <w:spacing w:after="0" w:line="240" w:lineRule="auto"/>
              <w:rPr>
                <w:rFonts w:ascii="Arial" w:eastAsia="Times New Roman" w:hAnsi="Arial" w:cs="Arial"/>
                <w:b/>
                <w:sz w:val="24"/>
                <w:szCs w:val="24"/>
                <w:lang w:eastAsia="en-GB"/>
              </w:rPr>
            </w:pPr>
          </w:p>
        </w:tc>
      </w:tr>
    </w:tbl>
    <w:p w14:paraId="21089EC2" w14:textId="77777777" w:rsidR="00F25BE0" w:rsidRPr="005D4469" w:rsidRDefault="00F25BE0" w:rsidP="00F25BE0">
      <w:pPr>
        <w:rPr>
          <w:rFonts w:ascii="Arial" w:eastAsia="Times New Roman" w:hAnsi="Arial" w:cs="Arial"/>
          <w:b/>
        </w:rPr>
      </w:pPr>
    </w:p>
    <w:tbl>
      <w:tblPr>
        <w:tblStyle w:val="TableGrid"/>
        <w:tblW w:w="9056" w:type="dxa"/>
        <w:tblLayout w:type="fixed"/>
        <w:tblLook w:val="04A0" w:firstRow="1" w:lastRow="0" w:firstColumn="1" w:lastColumn="0" w:noHBand="0" w:noVBand="1"/>
      </w:tblPr>
      <w:tblGrid>
        <w:gridCol w:w="1761"/>
        <w:gridCol w:w="1834"/>
        <w:gridCol w:w="1799"/>
        <w:gridCol w:w="1231"/>
        <w:gridCol w:w="567"/>
        <w:gridCol w:w="1864"/>
      </w:tblGrid>
      <w:tr w:rsidR="008E5275" w:rsidRPr="000D5522" w14:paraId="51226B45" w14:textId="77777777" w:rsidTr="00424E9C">
        <w:trPr>
          <w:trHeight w:val="282"/>
        </w:trPr>
        <w:tc>
          <w:tcPr>
            <w:tcW w:w="9056" w:type="dxa"/>
            <w:gridSpan w:val="6"/>
            <w:shd w:val="clear" w:color="auto" w:fill="D9E2F3"/>
          </w:tcPr>
          <w:p w14:paraId="62BF370A" w14:textId="77777777" w:rsidR="001A77DE" w:rsidRPr="000D5522" w:rsidRDefault="008E5275" w:rsidP="00424E9C">
            <w:pPr>
              <w:rPr>
                <w:rFonts w:ascii="Arial" w:eastAsia="Calibri" w:hAnsi="Arial" w:cs="Arial"/>
              </w:rPr>
            </w:pPr>
            <w:r w:rsidRPr="000D5522">
              <w:rPr>
                <w:rFonts w:ascii="Arial" w:eastAsia="Calibri" w:hAnsi="Arial" w:cs="Arial"/>
              </w:rPr>
              <w:lastRenderedPageBreak/>
              <w:t xml:space="preserve">Brief Details of the Incident; please describe how the SAR criteria </w:t>
            </w:r>
            <w:r w:rsidR="00AC2DD8" w:rsidRPr="000D5522">
              <w:rPr>
                <w:rFonts w:ascii="Arial" w:eastAsia="Calibri" w:hAnsi="Arial" w:cs="Arial"/>
              </w:rPr>
              <w:t xml:space="preserve">(see above) </w:t>
            </w:r>
            <w:r w:rsidR="001A77DE" w:rsidRPr="000D5522">
              <w:rPr>
                <w:rFonts w:ascii="Arial" w:eastAsia="Calibri" w:hAnsi="Arial" w:cs="Arial"/>
              </w:rPr>
              <w:t xml:space="preserve">may be </w:t>
            </w:r>
            <w:r w:rsidRPr="000D5522">
              <w:rPr>
                <w:rFonts w:ascii="Arial" w:eastAsia="Calibri" w:hAnsi="Arial" w:cs="Arial"/>
              </w:rPr>
              <w:t>met</w:t>
            </w:r>
            <w:r w:rsidR="001A77DE" w:rsidRPr="000D5522">
              <w:rPr>
                <w:rFonts w:ascii="Arial" w:eastAsia="Calibri" w:hAnsi="Arial" w:cs="Arial"/>
              </w:rPr>
              <w:t xml:space="preserve">. </w:t>
            </w:r>
          </w:p>
          <w:p w14:paraId="5CAF6E2C" w14:textId="77777777" w:rsidR="008E5275" w:rsidRPr="000D5522" w:rsidRDefault="001A77DE" w:rsidP="00424E9C">
            <w:pPr>
              <w:rPr>
                <w:rFonts w:ascii="Arial" w:eastAsia="Calibri" w:hAnsi="Arial" w:cs="Arial"/>
              </w:rPr>
            </w:pPr>
            <w:r w:rsidRPr="000D5522">
              <w:rPr>
                <w:rFonts w:ascii="Arial" w:eastAsia="Calibri" w:hAnsi="Arial" w:cs="Arial"/>
              </w:rPr>
              <w:t>If the person is alive, please describe the impact of the alleged abuse.</w:t>
            </w:r>
          </w:p>
        </w:tc>
      </w:tr>
      <w:tr w:rsidR="008E5275" w:rsidRPr="000D5522" w14:paraId="5692DF83" w14:textId="77777777" w:rsidTr="00424E9C">
        <w:trPr>
          <w:trHeight w:val="2152"/>
        </w:trPr>
        <w:tc>
          <w:tcPr>
            <w:tcW w:w="9056" w:type="dxa"/>
            <w:gridSpan w:val="6"/>
          </w:tcPr>
          <w:p w14:paraId="307A1560" w14:textId="77777777" w:rsidR="008E5275" w:rsidRPr="005D4469" w:rsidRDefault="008E5275" w:rsidP="00424E9C">
            <w:pPr>
              <w:rPr>
                <w:rFonts w:ascii="Arial" w:eastAsia="Calibri" w:hAnsi="Arial" w:cs="Arial"/>
              </w:rPr>
            </w:pPr>
          </w:p>
        </w:tc>
      </w:tr>
      <w:tr w:rsidR="008E5275" w:rsidRPr="000D5522" w14:paraId="653F0D0A" w14:textId="77777777" w:rsidTr="00424E9C">
        <w:trPr>
          <w:trHeight w:val="282"/>
        </w:trPr>
        <w:tc>
          <w:tcPr>
            <w:tcW w:w="6625" w:type="dxa"/>
            <w:gridSpan w:val="4"/>
          </w:tcPr>
          <w:p w14:paraId="5B95840C" w14:textId="77777777" w:rsidR="008E5275" w:rsidRPr="000D5522" w:rsidRDefault="008E5275" w:rsidP="00424E9C">
            <w:pPr>
              <w:rPr>
                <w:rFonts w:ascii="Arial" w:eastAsia="Calibri" w:hAnsi="Arial" w:cs="Arial"/>
              </w:rPr>
            </w:pPr>
            <w:r w:rsidRPr="005D4469">
              <w:rPr>
                <w:rFonts w:ascii="Arial" w:eastAsia="Calibri" w:hAnsi="Arial" w:cs="Arial"/>
                <w:b/>
              </w:rPr>
              <w:t>Main</w:t>
            </w:r>
            <w:r w:rsidRPr="000D5522">
              <w:rPr>
                <w:rFonts w:ascii="Arial" w:eastAsia="Calibri" w:hAnsi="Arial" w:cs="Arial"/>
              </w:rPr>
              <w:t xml:space="preserve"> type of abuse/neglect identified</w:t>
            </w:r>
            <w:r w:rsidRPr="000D5522">
              <w:rPr>
                <w:rFonts w:ascii="Arial" w:eastAsia="Calibri" w:hAnsi="Arial" w:cs="Arial"/>
                <w:sz w:val="18"/>
              </w:rPr>
              <w:t>:</w:t>
            </w:r>
          </w:p>
        </w:tc>
        <w:sdt>
          <w:sdtPr>
            <w:rPr>
              <w:rFonts w:ascii="Arial" w:eastAsia="Calibri" w:hAnsi="Arial" w:cs="Arial"/>
            </w:rPr>
            <w:alias w:val="Category of Abuse"/>
            <w:tag w:val="Category of Abuse"/>
            <w:id w:val="125668595"/>
            <w:placeholder>
              <w:docPart w:val="BDE7E1A4916048BBAEDB9538C8BD15D7"/>
            </w:placeholder>
            <w:showingPlcHdr/>
            <w:dropDownList>
              <w:listItem w:value="Choose an item."/>
              <w:listItem w:displayText="Discriminatory" w:value="Discriminatory"/>
              <w:listItem w:displayText="Domestic" w:value="Domestic"/>
              <w:listItem w:displayText="Financial" w:value="Financial"/>
              <w:listItem w:displayText="Modern Slavery" w:value="Modern Slavery"/>
              <w:listItem w:displayText="Neglect" w:value="Neglect"/>
              <w:listItem w:displayText="Organisational" w:value="Organisational"/>
              <w:listItem w:displayText="Physical" w:value="Physical"/>
              <w:listItem w:displayText="Psychological" w:value="Psychological"/>
              <w:listItem w:displayText="Self-Neglect" w:value="Self-Neglect"/>
              <w:listItem w:displayText="Sexual" w:value="Sexual"/>
            </w:dropDownList>
          </w:sdtPr>
          <w:sdtEndPr/>
          <w:sdtContent>
            <w:tc>
              <w:tcPr>
                <w:tcW w:w="2431" w:type="dxa"/>
                <w:gridSpan w:val="2"/>
              </w:tcPr>
              <w:p w14:paraId="11F7A9F0" w14:textId="77777777" w:rsidR="008E5275" w:rsidRPr="005D4469" w:rsidRDefault="008E5275" w:rsidP="00424E9C">
                <w:pPr>
                  <w:rPr>
                    <w:rFonts w:ascii="Arial" w:eastAsia="Calibri" w:hAnsi="Arial" w:cs="Arial"/>
                  </w:rPr>
                </w:pPr>
                <w:r w:rsidRPr="000D5522">
                  <w:rPr>
                    <w:rFonts w:ascii="Arial" w:eastAsia="Calibri" w:hAnsi="Arial" w:cs="Arial"/>
                    <w:color w:val="808080"/>
                  </w:rPr>
                  <w:t>Choose an item.</w:t>
                </w:r>
              </w:p>
            </w:tc>
          </w:sdtContent>
        </w:sdt>
      </w:tr>
      <w:tr w:rsidR="008E5275" w:rsidRPr="000D5522" w14:paraId="511DE12D" w14:textId="77777777" w:rsidTr="00424E9C">
        <w:trPr>
          <w:trHeight w:val="251"/>
        </w:trPr>
        <w:tc>
          <w:tcPr>
            <w:tcW w:w="9056" w:type="dxa"/>
            <w:gridSpan w:val="6"/>
            <w:tcBorders>
              <w:bottom w:val="single" w:sz="4" w:space="0" w:color="auto"/>
            </w:tcBorders>
          </w:tcPr>
          <w:p w14:paraId="3EE422F5" w14:textId="77777777" w:rsidR="008E5275" w:rsidRPr="000D5522" w:rsidRDefault="008E5275" w:rsidP="00424E9C">
            <w:pPr>
              <w:rPr>
                <w:rFonts w:ascii="Arial" w:eastAsia="Calibri" w:hAnsi="Arial" w:cs="Arial"/>
              </w:rPr>
            </w:pPr>
            <w:r w:rsidRPr="005D4469">
              <w:rPr>
                <w:rFonts w:ascii="Arial" w:eastAsia="Calibri" w:hAnsi="Arial" w:cs="Arial"/>
                <w:b/>
              </w:rPr>
              <w:t>Other</w:t>
            </w:r>
            <w:r w:rsidRPr="000D5522">
              <w:rPr>
                <w:rFonts w:ascii="Arial" w:eastAsia="Calibri" w:hAnsi="Arial" w:cs="Arial"/>
              </w:rPr>
              <w:t xml:space="preserve"> types of abuse/neglect identified </w:t>
            </w:r>
            <w:r w:rsidRPr="000D5522">
              <w:rPr>
                <w:rFonts w:ascii="Arial" w:eastAsia="Calibri" w:hAnsi="Arial" w:cs="Arial"/>
                <w:sz w:val="18"/>
              </w:rPr>
              <w:t>(please tick as appropriate)</w:t>
            </w:r>
            <w:r w:rsidRPr="000D5522">
              <w:rPr>
                <w:rFonts w:ascii="Arial" w:eastAsia="Calibri" w:hAnsi="Arial" w:cs="Arial"/>
              </w:rPr>
              <w:t>:</w:t>
            </w:r>
          </w:p>
        </w:tc>
      </w:tr>
      <w:tr w:rsidR="008E5275" w:rsidRPr="000D5522" w14:paraId="41C29FD9" w14:textId="77777777" w:rsidTr="00424E9C">
        <w:trPr>
          <w:trHeight w:val="235"/>
        </w:trPr>
        <w:tc>
          <w:tcPr>
            <w:tcW w:w="1761" w:type="dxa"/>
            <w:shd w:val="clear" w:color="auto" w:fill="D9E2F3"/>
          </w:tcPr>
          <w:p w14:paraId="025462D4" w14:textId="77777777" w:rsidR="008E5275" w:rsidRPr="005D4469" w:rsidRDefault="008E5275" w:rsidP="00424E9C">
            <w:pPr>
              <w:jc w:val="center"/>
              <w:rPr>
                <w:rFonts w:ascii="Arial" w:eastAsia="Calibri" w:hAnsi="Arial" w:cs="Arial"/>
                <w:sz w:val="20"/>
              </w:rPr>
            </w:pPr>
            <w:r w:rsidRPr="005D4469">
              <w:rPr>
                <w:rFonts w:ascii="Arial" w:eastAsia="Calibri" w:hAnsi="Arial" w:cs="Arial"/>
                <w:sz w:val="20"/>
              </w:rPr>
              <w:t>Discriminatory</w:t>
            </w:r>
          </w:p>
        </w:tc>
        <w:tc>
          <w:tcPr>
            <w:tcW w:w="1834" w:type="dxa"/>
            <w:shd w:val="clear" w:color="auto" w:fill="D9E2F3"/>
          </w:tcPr>
          <w:p w14:paraId="7A600C92"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Domestic Violence</w:t>
            </w:r>
          </w:p>
        </w:tc>
        <w:tc>
          <w:tcPr>
            <w:tcW w:w="1799" w:type="dxa"/>
            <w:shd w:val="clear" w:color="auto" w:fill="D9E2F3"/>
          </w:tcPr>
          <w:p w14:paraId="51CF27AA"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Financial</w:t>
            </w:r>
          </w:p>
        </w:tc>
        <w:tc>
          <w:tcPr>
            <w:tcW w:w="1798" w:type="dxa"/>
            <w:gridSpan w:val="2"/>
            <w:shd w:val="clear" w:color="auto" w:fill="D9E2F3"/>
          </w:tcPr>
          <w:p w14:paraId="13318172"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Modern Slavery</w:t>
            </w:r>
          </w:p>
        </w:tc>
        <w:tc>
          <w:tcPr>
            <w:tcW w:w="1864" w:type="dxa"/>
            <w:shd w:val="clear" w:color="auto" w:fill="D9E2F3"/>
          </w:tcPr>
          <w:p w14:paraId="6D3FC056"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Neglect</w:t>
            </w:r>
          </w:p>
        </w:tc>
      </w:tr>
      <w:tr w:rsidR="008E5275" w:rsidRPr="000D5522" w14:paraId="335DD9DF" w14:textId="77777777" w:rsidTr="00424E9C">
        <w:trPr>
          <w:trHeight w:val="267"/>
        </w:trPr>
        <w:tc>
          <w:tcPr>
            <w:tcW w:w="1761" w:type="dxa"/>
            <w:tcBorders>
              <w:bottom w:val="single" w:sz="4" w:space="0" w:color="auto"/>
            </w:tcBorders>
          </w:tcPr>
          <w:p w14:paraId="627B245E"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834" w:type="dxa"/>
            <w:tcBorders>
              <w:bottom w:val="single" w:sz="4" w:space="0" w:color="auto"/>
            </w:tcBorders>
          </w:tcPr>
          <w:p w14:paraId="292F1081"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799" w:type="dxa"/>
            <w:tcBorders>
              <w:bottom w:val="single" w:sz="4" w:space="0" w:color="auto"/>
            </w:tcBorders>
          </w:tcPr>
          <w:p w14:paraId="0D98DCFD"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798" w:type="dxa"/>
            <w:gridSpan w:val="2"/>
            <w:tcBorders>
              <w:bottom w:val="single" w:sz="4" w:space="0" w:color="auto"/>
            </w:tcBorders>
          </w:tcPr>
          <w:p w14:paraId="3C628B42"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864" w:type="dxa"/>
            <w:tcBorders>
              <w:bottom w:val="single" w:sz="4" w:space="0" w:color="auto"/>
            </w:tcBorders>
          </w:tcPr>
          <w:p w14:paraId="2B854968"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r>
      <w:tr w:rsidR="008E5275" w:rsidRPr="000D5522" w14:paraId="2D6C24A2" w14:textId="77777777" w:rsidTr="00424E9C">
        <w:trPr>
          <w:trHeight w:val="235"/>
        </w:trPr>
        <w:tc>
          <w:tcPr>
            <w:tcW w:w="1761" w:type="dxa"/>
            <w:shd w:val="clear" w:color="auto" w:fill="D9E2F3"/>
          </w:tcPr>
          <w:p w14:paraId="327C179B" w14:textId="77777777" w:rsidR="008E5275" w:rsidRPr="005D4469" w:rsidRDefault="008E5275" w:rsidP="00424E9C">
            <w:pPr>
              <w:jc w:val="center"/>
              <w:rPr>
                <w:rFonts w:ascii="Arial" w:eastAsia="Calibri" w:hAnsi="Arial" w:cs="Arial"/>
                <w:sz w:val="20"/>
              </w:rPr>
            </w:pPr>
            <w:r w:rsidRPr="005D4469">
              <w:rPr>
                <w:rFonts w:ascii="Arial" w:eastAsia="Calibri" w:hAnsi="Arial" w:cs="Arial"/>
                <w:sz w:val="20"/>
              </w:rPr>
              <w:t>Organisational</w:t>
            </w:r>
          </w:p>
        </w:tc>
        <w:tc>
          <w:tcPr>
            <w:tcW w:w="1834" w:type="dxa"/>
            <w:shd w:val="clear" w:color="auto" w:fill="D9E2F3"/>
          </w:tcPr>
          <w:p w14:paraId="5DA255BF"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Physical</w:t>
            </w:r>
          </w:p>
        </w:tc>
        <w:tc>
          <w:tcPr>
            <w:tcW w:w="1799" w:type="dxa"/>
            <w:shd w:val="clear" w:color="auto" w:fill="D9E2F3"/>
          </w:tcPr>
          <w:p w14:paraId="37C06252"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Self-Neglect</w:t>
            </w:r>
          </w:p>
        </w:tc>
        <w:tc>
          <w:tcPr>
            <w:tcW w:w="1798" w:type="dxa"/>
            <w:gridSpan w:val="2"/>
            <w:shd w:val="clear" w:color="auto" w:fill="D9E2F3"/>
          </w:tcPr>
          <w:p w14:paraId="6A88A6C6"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Psychological</w:t>
            </w:r>
          </w:p>
        </w:tc>
        <w:tc>
          <w:tcPr>
            <w:tcW w:w="1864" w:type="dxa"/>
            <w:shd w:val="clear" w:color="auto" w:fill="D9E2F3"/>
          </w:tcPr>
          <w:p w14:paraId="1772E29B" w14:textId="77777777" w:rsidR="008E5275" w:rsidRPr="000D5522" w:rsidRDefault="008E5275" w:rsidP="00424E9C">
            <w:pPr>
              <w:jc w:val="center"/>
              <w:rPr>
                <w:rFonts w:ascii="Arial" w:eastAsia="Calibri" w:hAnsi="Arial" w:cs="Arial"/>
                <w:sz w:val="20"/>
              </w:rPr>
            </w:pPr>
            <w:r w:rsidRPr="000D5522">
              <w:rPr>
                <w:rFonts w:ascii="Arial" w:eastAsia="Calibri" w:hAnsi="Arial" w:cs="Arial"/>
                <w:sz w:val="20"/>
              </w:rPr>
              <w:t>Sexual</w:t>
            </w:r>
          </w:p>
        </w:tc>
      </w:tr>
      <w:tr w:rsidR="008E5275" w:rsidRPr="000D5522" w14:paraId="33551657" w14:textId="77777777" w:rsidTr="00424E9C">
        <w:trPr>
          <w:trHeight w:val="251"/>
        </w:trPr>
        <w:tc>
          <w:tcPr>
            <w:tcW w:w="1761" w:type="dxa"/>
          </w:tcPr>
          <w:p w14:paraId="28C629E7"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834" w:type="dxa"/>
          </w:tcPr>
          <w:p w14:paraId="55424E98"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799" w:type="dxa"/>
          </w:tcPr>
          <w:p w14:paraId="6BCE0897"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798" w:type="dxa"/>
            <w:gridSpan w:val="2"/>
          </w:tcPr>
          <w:p w14:paraId="5A2C6DDC"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c>
          <w:tcPr>
            <w:tcW w:w="1864" w:type="dxa"/>
          </w:tcPr>
          <w:p w14:paraId="757F6510" w14:textId="77777777" w:rsidR="008E5275" w:rsidRPr="005D4469" w:rsidRDefault="008E5275" w:rsidP="00424E9C">
            <w:pPr>
              <w:jc w:val="center"/>
              <w:rPr>
                <w:rFonts w:ascii="Arial" w:eastAsia="Calibri" w:hAnsi="Arial" w:cs="Arial"/>
              </w:rPr>
            </w:pPr>
            <w:r w:rsidRPr="000D5522">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1958AC">
              <w:rPr>
                <w:rFonts w:ascii="Arial" w:eastAsia="Calibri" w:hAnsi="Arial" w:cs="Arial"/>
                <w:bCs/>
              </w:rPr>
            </w:r>
            <w:r w:rsidR="001958AC">
              <w:rPr>
                <w:rFonts w:ascii="Arial" w:eastAsia="Calibri" w:hAnsi="Arial" w:cs="Arial"/>
                <w:bCs/>
              </w:rPr>
              <w:fldChar w:fldCharType="separate"/>
            </w:r>
            <w:r w:rsidRPr="000D5522">
              <w:rPr>
                <w:rFonts w:ascii="Arial" w:eastAsia="Calibri" w:hAnsi="Arial" w:cs="Arial"/>
                <w:bCs/>
              </w:rPr>
              <w:fldChar w:fldCharType="end"/>
            </w:r>
          </w:p>
        </w:tc>
      </w:tr>
    </w:tbl>
    <w:p w14:paraId="6246E770" w14:textId="77777777" w:rsidR="004A3AB2" w:rsidRPr="005D4469" w:rsidRDefault="004A3AB2" w:rsidP="00F25BE0">
      <w:pPr>
        <w:rPr>
          <w:rFonts w:ascii="Arial" w:eastAsia="Times New Roman" w:hAnsi="Arial" w:cs="Arial"/>
          <w:b/>
        </w:rPr>
      </w:pPr>
    </w:p>
    <w:p w14:paraId="552999BD" w14:textId="77777777" w:rsidR="00F25BE0" w:rsidRPr="000D5522" w:rsidRDefault="00F25BE0" w:rsidP="00F25BE0">
      <w:pPr>
        <w:rPr>
          <w:rFonts w:ascii="Arial" w:eastAsia="Times New Roman" w:hAnsi="Arial" w:cs="Arial"/>
          <w:b/>
        </w:rPr>
      </w:pPr>
      <w:r w:rsidRPr="000D5522">
        <w:rPr>
          <w:rFonts w:ascii="Arial" w:eastAsia="Times New Roman" w:hAnsi="Arial" w:cs="Arial"/>
          <w:b/>
        </w:rPr>
        <w:t>Other Agencies Involved;</w:t>
      </w:r>
    </w:p>
    <w:tbl>
      <w:tblPr>
        <w:tblStyle w:val="TableGrid"/>
        <w:tblW w:w="0" w:type="auto"/>
        <w:tblLook w:val="04A0" w:firstRow="1" w:lastRow="0" w:firstColumn="1" w:lastColumn="0" w:noHBand="0" w:noVBand="1"/>
      </w:tblPr>
      <w:tblGrid>
        <w:gridCol w:w="2345"/>
        <w:gridCol w:w="6671"/>
      </w:tblGrid>
      <w:tr w:rsidR="00F25BE0" w:rsidRPr="000D5522" w14:paraId="0A6A884B" w14:textId="77777777" w:rsidTr="00F25BE0">
        <w:tc>
          <w:tcPr>
            <w:tcW w:w="2376" w:type="dxa"/>
            <w:shd w:val="clear" w:color="auto" w:fill="D9E2F3"/>
          </w:tcPr>
          <w:p w14:paraId="37FBD0A3" w14:textId="77777777" w:rsidR="00F25BE0" w:rsidRPr="000D5522" w:rsidRDefault="00F25BE0" w:rsidP="00F25BE0">
            <w:pPr>
              <w:rPr>
                <w:rFonts w:ascii="Arial" w:eastAsia="Times New Roman" w:hAnsi="Arial" w:cs="Arial"/>
                <w:b/>
              </w:rPr>
            </w:pPr>
            <w:r w:rsidRPr="000D5522">
              <w:rPr>
                <w:rFonts w:ascii="Arial" w:eastAsia="Times New Roman" w:hAnsi="Arial" w:cs="Arial"/>
                <w:b/>
              </w:rPr>
              <w:t>Name</w:t>
            </w:r>
          </w:p>
        </w:tc>
        <w:tc>
          <w:tcPr>
            <w:tcW w:w="6866" w:type="dxa"/>
          </w:tcPr>
          <w:p w14:paraId="527FC30C" w14:textId="77777777" w:rsidR="00F25BE0" w:rsidRPr="000D5522" w:rsidRDefault="00F25BE0" w:rsidP="00F25BE0">
            <w:pPr>
              <w:rPr>
                <w:rFonts w:ascii="Arial" w:eastAsia="Times New Roman" w:hAnsi="Arial" w:cs="Arial"/>
                <w:b/>
              </w:rPr>
            </w:pPr>
          </w:p>
        </w:tc>
      </w:tr>
      <w:tr w:rsidR="00F25BE0" w:rsidRPr="000D5522" w14:paraId="3938E39B" w14:textId="77777777" w:rsidTr="00F25BE0">
        <w:trPr>
          <w:trHeight w:val="274"/>
        </w:trPr>
        <w:tc>
          <w:tcPr>
            <w:tcW w:w="2376" w:type="dxa"/>
            <w:shd w:val="clear" w:color="auto" w:fill="D9E2F3"/>
          </w:tcPr>
          <w:p w14:paraId="33FB4C0F" w14:textId="77777777" w:rsidR="00F25BE0" w:rsidRPr="005D4469" w:rsidRDefault="00F25BE0" w:rsidP="00F25BE0">
            <w:pPr>
              <w:rPr>
                <w:rFonts w:ascii="Arial" w:eastAsia="Times New Roman" w:hAnsi="Arial" w:cs="Arial"/>
                <w:b/>
              </w:rPr>
            </w:pPr>
            <w:r w:rsidRPr="005D4469">
              <w:rPr>
                <w:rFonts w:ascii="Arial" w:eastAsia="Times New Roman" w:hAnsi="Arial" w:cs="Arial"/>
                <w:b/>
              </w:rPr>
              <w:t>Agency</w:t>
            </w:r>
          </w:p>
        </w:tc>
        <w:tc>
          <w:tcPr>
            <w:tcW w:w="6866" w:type="dxa"/>
          </w:tcPr>
          <w:p w14:paraId="4AA1B8BC" w14:textId="77777777" w:rsidR="00F25BE0" w:rsidRPr="000D5522" w:rsidRDefault="00F25BE0" w:rsidP="00F25BE0">
            <w:pPr>
              <w:rPr>
                <w:rFonts w:ascii="Arial" w:eastAsia="Times New Roman" w:hAnsi="Arial" w:cs="Arial"/>
                <w:b/>
              </w:rPr>
            </w:pPr>
          </w:p>
        </w:tc>
      </w:tr>
      <w:tr w:rsidR="00F25BE0" w:rsidRPr="000D5522" w14:paraId="0D70C917" w14:textId="77777777" w:rsidTr="00F25BE0">
        <w:tc>
          <w:tcPr>
            <w:tcW w:w="2376" w:type="dxa"/>
            <w:shd w:val="clear" w:color="auto" w:fill="D9E2F3"/>
          </w:tcPr>
          <w:p w14:paraId="56808CF2" w14:textId="77777777" w:rsidR="00F25BE0" w:rsidRPr="005D4469" w:rsidRDefault="00F25BE0" w:rsidP="00F25BE0">
            <w:pPr>
              <w:rPr>
                <w:rFonts w:ascii="Arial" w:eastAsia="Times New Roman" w:hAnsi="Arial" w:cs="Arial"/>
                <w:b/>
              </w:rPr>
            </w:pPr>
            <w:r w:rsidRPr="005D4469">
              <w:rPr>
                <w:rFonts w:ascii="Arial" w:eastAsia="Times New Roman" w:hAnsi="Arial" w:cs="Arial"/>
                <w:b/>
              </w:rPr>
              <w:t>Role</w:t>
            </w:r>
          </w:p>
        </w:tc>
        <w:tc>
          <w:tcPr>
            <w:tcW w:w="6866" w:type="dxa"/>
          </w:tcPr>
          <w:p w14:paraId="1CABFF60" w14:textId="77777777" w:rsidR="00F25BE0" w:rsidRPr="000D5522" w:rsidRDefault="00F25BE0" w:rsidP="00F25BE0">
            <w:pPr>
              <w:rPr>
                <w:rFonts w:ascii="Arial" w:eastAsia="Times New Roman" w:hAnsi="Arial" w:cs="Arial"/>
                <w:b/>
              </w:rPr>
            </w:pPr>
          </w:p>
        </w:tc>
      </w:tr>
      <w:tr w:rsidR="00F25BE0" w:rsidRPr="000D5522" w14:paraId="5BF6F4F0" w14:textId="77777777" w:rsidTr="00F25BE0">
        <w:trPr>
          <w:trHeight w:val="402"/>
        </w:trPr>
        <w:tc>
          <w:tcPr>
            <w:tcW w:w="2376" w:type="dxa"/>
            <w:shd w:val="clear" w:color="auto" w:fill="D9E2F3"/>
          </w:tcPr>
          <w:p w14:paraId="3ADF2836" w14:textId="77777777" w:rsidR="00F25BE0" w:rsidRPr="005D4469" w:rsidRDefault="00F25BE0" w:rsidP="00F25BE0">
            <w:pPr>
              <w:rPr>
                <w:rFonts w:ascii="Arial" w:eastAsia="Times New Roman" w:hAnsi="Arial" w:cs="Arial"/>
                <w:b/>
              </w:rPr>
            </w:pPr>
            <w:r w:rsidRPr="005D4469">
              <w:rPr>
                <w:rFonts w:ascii="Arial" w:eastAsia="Times New Roman" w:hAnsi="Arial" w:cs="Arial"/>
                <w:b/>
              </w:rPr>
              <w:t>Address</w:t>
            </w:r>
          </w:p>
        </w:tc>
        <w:tc>
          <w:tcPr>
            <w:tcW w:w="6866" w:type="dxa"/>
          </w:tcPr>
          <w:p w14:paraId="1E166394" w14:textId="77777777" w:rsidR="00F25BE0" w:rsidRPr="000D5522" w:rsidRDefault="00F25BE0" w:rsidP="00F25BE0">
            <w:pPr>
              <w:rPr>
                <w:rFonts w:ascii="Arial" w:eastAsia="Times New Roman" w:hAnsi="Arial" w:cs="Arial"/>
                <w:b/>
              </w:rPr>
            </w:pPr>
          </w:p>
        </w:tc>
      </w:tr>
      <w:tr w:rsidR="00F25BE0" w:rsidRPr="000D5522" w14:paraId="0D35E279" w14:textId="77777777" w:rsidTr="00F25BE0">
        <w:tc>
          <w:tcPr>
            <w:tcW w:w="2376" w:type="dxa"/>
            <w:shd w:val="clear" w:color="auto" w:fill="D9E2F3"/>
          </w:tcPr>
          <w:p w14:paraId="2C1F82AA" w14:textId="77777777" w:rsidR="00F25BE0" w:rsidRPr="005D4469" w:rsidRDefault="00F25BE0" w:rsidP="00F25BE0">
            <w:pPr>
              <w:rPr>
                <w:rFonts w:ascii="Arial" w:eastAsia="Times New Roman" w:hAnsi="Arial" w:cs="Arial"/>
                <w:b/>
              </w:rPr>
            </w:pPr>
            <w:r w:rsidRPr="005D4469">
              <w:rPr>
                <w:rFonts w:ascii="Arial" w:eastAsia="Times New Roman" w:hAnsi="Arial" w:cs="Arial"/>
                <w:b/>
              </w:rPr>
              <w:t>Telephone number</w:t>
            </w:r>
          </w:p>
        </w:tc>
        <w:tc>
          <w:tcPr>
            <w:tcW w:w="6866" w:type="dxa"/>
          </w:tcPr>
          <w:p w14:paraId="4FE487AD" w14:textId="77777777" w:rsidR="00F25BE0" w:rsidRPr="000D5522" w:rsidRDefault="00F25BE0" w:rsidP="00F25BE0">
            <w:pPr>
              <w:rPr>
                <w:rFonts w:ascii="Arial" w:eastAsia="Times New Roman" w:hAnsi="Arial" w:cs="Arial"/>
                <w:b/>
              </w:rPr>
            </w:pPr>
          </w:p>
        </w:tc>
      </w:tr>
      <w:tr w:rsidR="00F25BE0" w:rsidRPr="000D5522" w14:paraId="1AE20176" w14:textId="77777777" w:rsidTr="00F25BE0">
        <w:tc>
          <w:tcPr>
            <w:tcW w:w="2376" w:type="dxa"/>
            <w:shd w:val="clear" w:color="auto" w:fill="D9E2F3"/>
          </w:tcPr>
          <w:p w14:paraId="673E01A3" w14:textId="77777777" w:rsidR="00F25BE0" w:rsidRPr="005D4469" w:rsidRDefault="00F25BE0" w:rsidP="00F25BE0">
            <w:pPr>
              <w:rPr>
                <w:rFonts w:ascii="Arial" w:eastAsia="Times New Roman" w:hAnsi="Arial" w:cs="Arial"/>
                <w:b/>
              </w:rPr>
            </w:pPr>
            <w:r w:rsidRPr="005D4469">
              <w:rPr>
                <w:rFonts w:ascii="Arial" w:eastAsia="Times New Roman" w:hAnsi="Arial" w:cs="Arial"/>
                <w:b/>
              </w:rPr>
              <w:t>E-mail</w:t>
            </w:r>
          </w:p>
        </w:tc>
        <w:tc>
          <w:tcPr>
            <w:tcW w:w="6866" w:type="dxa"/>
          </w:tcPr>
          <w:p w14:paraId="50D1C792" w14:textId="77777777" w:rsidR="00F25BE0" w:rsidRPr="000D5522" w:rsidRDefault="00F25BE0" w:rsidP="00F25BE0">
            <w:pPr>
              <w:rPr>
                <w:rFonts w:ascii="Arial" w:eastAsia="Times New Roman" w:hAnsi="Arial" w:cs="Arial"/>
                <w:b/>
              </w:rPr>
            </w:pPr>
          </w:p>
        </w:tc>
      </w:tr>
    </w:tbl>
    <w:p w14:paraId="6B5EC20A" w14:textId="77777777" w:rsidR="00F25BE0" w:rsidRPr="005D4469" w:rsidRDefault="00F25BE0" w:rsidP="00F25BE0">
      <w:pPr>
        <w:rPr>
          <w:rFonts w:ascii="Arial" w:eastAsia="Times New Roman" w:hAnsi="Arial" w:cs="Arial"/>
          <w:b/>
        </w:rPr>
      </w:pPr>
    </w:p>
    <w:p w14:paraId="2D46DFFD" w14:textId="77777777" w:rsidR="00F25BE0" w:rsidRPr="000D5522" w:rsidRDefault="00F25BE0" w:rsidP="00F25BE0">
      <w:pPr>
        <w:rPr>
          <w:rFonts w:ascii="Arial" w:eastAsia="Times New Roman" w:hAnsi="Arial" w:cs="Arial"/>
          <w:b/>
          <w:sz w:val="24"/>
          <w:szCs w:val="24"/>
        </w:rPr>
      </w:pPr>
      <w:r w:rsidRPr="000D5522">
        <w:rPr>
          <w:rFonts w:ascii="Arial" w:eastAsia="Times New Roman" w:hAnsi="Arial" w:cs="Arial"/>
          <w:b/>
          <w:sz w:val="24"/>
          <w:szCs w:val="24"/>
        </w:rPr>
        <w:t xml:space="preserve">Details of individual/organisation </w:t>
      </w:r>
      <w:r w:rsidR="00CE6205" w:rsidRPr="000D5522">
        <w:rPr>
          <w:rFonts w:ascii="Arial" w:eastAsia="Times New Roman" w:hAnsi="Arial" w:cs="Arial"/>
          <w:b/>
          <w:sz w:val="24"/>
          <w:szCs w:val="24"/>
        </w:rPr>
        <w:t>referring the case for consideration for a 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F25BE0" w:rsidRPr="000D5522" w14:paraId="09D60A9C" w14:textId="77777777" w:rsidTr="00F25BE0">
        <w:tc>
          <w:tcPr>
            <w:tcW w:w="2376" w:type="dxa"/>
            <w:shd w:val="clear" w:color="auto" w:fill="D9E2F3"/>
          </w:tcPr>
          <w:p w14:paraId="130BA52F"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0D5522">
              <w:rPr>
                <w:rFonts w:ascii="Arial" w:eastAsia="Times New Roman" w:hAnsi="Arial" w:cs="Arial"/>
                <w:b/>
                <w:sz w:val="24"/>
                <w:szCs w:val="24"/>
                <w:lang w:eastAsia="en-GB"/>
              </w:rPr>
              <w:t>Name</w:t>
            </w:r>
          </w:p>
        </w:tc>
        <w:tc>
          <w:tcPr>
            <w:tcW w:w="7932" w:type="dxa"/>
            <w:shd w:val="clear" w:color="auto" w:fill="auto"/>
          </w:tcPr>
          <w:p w14:paraId="40CCBF5C"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48C2DEBE" w14:textId="77777777" w:rsidTr="00F25BE0">
        <w:tc>
          <w:tcPr>
            <w:tcW w:w="2376" w:type="dxa"/>
            <w:shd w:val="clear" w:color="auto" w:fill="D9E2F3"/>
          </w:tcPr>
          <w:p w14:paraId="7361C282"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Position/designation</w:t>
            </w:r>
          </w:p>
        </w:tc>
        <w:tc>
          <w:tcPr>
            <w:tcW w:w="7932" w:type="dxa"/>
            <w:shd w:val="clear" w:color="auto" w:fill="auto"/>
          </w:tcPr>
          <w:p w14:paraId="086FEC24"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119EEE07" w14:textId="77777777" w:rsidTr="00F25BE0">
        <w:tc>
          <w:tcPr>
            <w:tcW w:w="2376" w:type="dxa"/>
            <w:shd w:val="clear" w:color="auto" w:fill="D9E2F3"/>
          </w:tcPr>
          <w:p w14:paraId="76E80BAB"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Organisation</w:t>
            </w:r>
          </w:p>
        </w:tc>
        <w:tc>
          <w:tcPr>
            <w:tcW w:w="7932" w:type="dxa"/>
            <w:shd w:val="clear" w:color="auto" w:fill="auto"/>
          </w:tcPr>
          <w:p w14:paraId="3F14877F"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0FA58F53" w14:textId="77777777" w:rsidTr="00F25BE0">
        <w:tc>
          <w:tcPr>
            <w:tcW w:w="2376" w:type="dxa"/>
            <w:shd w:val="clear" w:color="auto" w:fill="D9E2F3"/>
          </w:tcPr>
          <w:p w14:paraId="191E42AF"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Address</w:t>
            </w:r>
          </w:p>
        </w:tc>
        <w:tc>
          <w:tcPr>
            <w:tcW w:w="7932" w:type="dxa"/>
            <w:shd w:val="clear" w:color="auto" w:fill="auto"/>
          </w:tcPr>
          <w:p w14:paraId="38F0F9A2"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15E7CED3" w14:textId="77777777" w:rsidTr="00F25BE0">
        <w:tc>
          <w:tcPr>
            <w:tcW w:w="2376" w:type="dxa"/>
            <w:shd w:val="clear" w:color="auto" w:fill="D9E2F3"/>
          </w:tcPr>
          <w:p w14:paraId="5D7823F7"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Contact telephone</w:t>
            </w:r>
          </w:p>
        </w:tc>
        <w:tc>
          <w:tcPr>
            <w:tcW w:w="7932" w:type="dxa"/>
            <w:shd w:val="clear" w:color="auto" w:fill="auto"/>
          </w:tcPr>
          <w:p w14:paraId="65089923"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14:paraId="2FAFA97A" w14:textId="77777777" w:rsidTr="00F25BE0">
        <w:tc>
          <w:tcPr>
            <w:tcW w:w="2376" w:type="dxa"/>
            <w:shd w:val="clear" w:color="auto" w:fill="D9E2F3"/>
          </w:tcPr>
          <w:p w14:paraId="78F638D5" w14:textId="77777777"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Contact email</w:t>
            </w:r>
          </w:p>
        </w:tc>
        <w:tc>
          <w:tcPr>
            <w:tcW w:w="7932" w:type="dxa"/>
            <w:shd w:val="clear" w:color="auto" w:fill="auto"/>
          </w:tcPr>
          <w:p w14:paraId="18EF4ED3" w14:textId="77777777"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bl>
    <w:p w14:paraId="01058956" w14:textId="77777777" w:rsidR="00F25BE0" w:rsidRPr="005D4469" w:rsidRDefault="00F25BE0" w:rsidP="00F25BE0">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3D6FCC" w:rsidRPr="000D5522" w14:paraId="5F5108BE" w14:textId="77777777" w:rsidTr="00F25BE0">
        <w:tc>
          <w:tcPr>
            <w:tcW w:w="2577" w:type="dxa"/>
            <w:shd w:val="clear" w:color="auto" w:fill="D9E2F3"/>
          </w:tcPr>
          <w:p w14:paraId="4C725DD1" w14:textId="77777777" w:rsidR="00F25BE0" w:rsidRPr="000D5522" w:rsidRDefault="0019582C" w:rsidP="00F25BE0">
            <w:pPr>
              <w:spacing w:after="180" w:line="240" w:lineRule="auto"/>
              <w:rPr>
                <w:rFonts w:ascii="Arial" w:eastAsia="Times New Roman" w:hAnsi="Arial" w:cs="Arial"/>
                <w:b/>
                <w:bCs/>
                <w:sz w:val="24"/>
                <w:szCs w:val="24"/>
              </w:rPr>
            </w:pPr>
            <w:r w:rsidRPr="000D5522">
              <w:rPr>
                <w:rFonts w:ascii="Arial" w:eastAsia="Times New Roman" w:hAnsi="Arial" w:cs="Arial"/>
                <w:b/>
                <w:bCs/>
                <w:sz w:val="24"/>
                <w:szCs w:val="24"/>
              </w:rPr>
              <w:t>Safeguarding Lead</w:t>
            </w:r>
          </w:p>
        </w:tc>
        <w:tc>
          <w:tcPr>
            <w:tcW w:w="7731" w:type="dxa"/>
            <w:shd w:val="clear" w:color="auto" w:fill="auto"/>
          </w:tcPr>
          <w:p w14:paraId="5A85EFE5" w14:textId="77777777" w:rsidR="00F25BE0" w:rsidRPr="000D5522" w:rsidRDefault="00F25BE0" w:rsidP="00F25BE0">
            <w:pPr>
              <w:spacing w:after="180" w:line="240" w:lineRule="auto"/>
              <w:rPr>
                <w:rFonts w:ascii="Arial" w:eastAsia="Times New Roman" w:hAnsi="Arial" w:cs="Arial"/>
                <w:b/>
                <w:bCs/>
                <w:sz w:val="24"/>
                <w:szCs w:val="24"/>
              </w:rPr>
            </w:pPr>
          </w:p>
        </w:tc>
      </w:tr>
      <w:tr w:rsidR="003D6FCC" w:rsidRPr="000D5522" w14:paraId="11713EC1" w14:textId="77777777" w:rsidTr="00F25BE0">
        <w:trPr>
          <w:trHeight w:val="425"/>
        </w:trPr>
        <w:tc>
          <w:tcPr>
            <w:tcW w:w="2577" w:type="dxa"/>
            <w:shd w:val="clear" w:color="auto" w:fill="D9E2F3"/>
          </w:tcPr>
          <w:p w14:paraId="42C95816" w14:textId="77777777" w:rsidR="00F25BE0" w:rsidRPr="000D5522" w:rsidRDefault="00F25BE0" w:rsidP="00F25BE0">
            <w:pPr>
              <w:spacing w:after="180" w:line="240" w:lineRule="auto"/>
              <w:rPr>
                <w:rFonts w:ascii="Arial" w:eastAsia="Times New Roman" w:hAnsi="Arial" w:cs="Arial"/>
                <w:b/>
                <w:bCs/>
                <w:sz w:val="24"/>
                <w:szCs w:val="24"/>
              </w:rPr>
            </w:pPr>
            <w:r w:rsidRPr="005D4469">
              <w:rPr>
                <w:rFonts w:ascii="Arial" w:eastAsia="Times New Roman" w:hAnsi="Arial" w:cs="Arial"/>
                <w:b/>
                <w:bCs/>
                <w:sz w:val="24"/>
                <w:szCs w:val="24"/>
              </w:rPr>
              <w:t>Position/desig</w:t>
            </w:r>
            <w:r w:rsidRPr="000D5522">
              <w:rPr>
                <w:rFonts w:ascii="Arial" w:eastAsia="Times New Roman" w:hAnsi="Arial" w:cs="Arial"/>
                <w:b/>
                <w:bCs/>
                <w:sz w:val="24"/>
                <w:szCs w:val="24"/>
              </w:rPr>
              <w:t>nation</w:t>
            </w:r>
          </w:p>
        </w:tc>
        <w:tc>
          <w:tcPr>
            <w:tcW w:w="7731" w:type="dxa"/>
            <w:shd w:val="clear" w:color="auto" w:fill="auto"/>
          </w:tcPr>
          <w:p w14:paraId="41450F85" w14:textId="77777777" w:rsidR="00F25BE0" w:rsidRPr="000D5522" w:rsidRDefault="00F25BE0" w:rsidP="00F25BE0">
            <w:pPr>
              <w:spacing w:after="180" w:line="240" w:lineRule="auto"/>
              <w:rPr>
                <w:rFonts w:ascii="Arial" w:eastAsia="Times New Roman" w:hAnsi="Arial" w:cs="Arial"/>
                <w:b/>
                <w:bCs/>
                <w:sz w:val="24"/>
                <w:szCs w:val="24"/>
              </w:rPr>
            </w:pPr>
          </w:p>
        </w:tc>
      </w:tr>
      <w:tr w:rsidR="003D6FCC" w:rsidRPr="000D5522" w14:paraId="63E1AD1D" w14:textId="77777777" w:rsidTr="00F25BE0">
        <w:trPr>
          <w:trHeight w:val="444"/>
        </w:trPr>
        <w:tc>
          <w:tcPr>
            <w:tcW w:w="2577" w:type="dxa"/>
            <w:shd w:val="clear" w:color="auto" w:fill="D9E2F3"/>
          </w:tcPr>
          <w:p w14:paraId="408138FF" w14:textId="77777777" w:rsidR="00F25BE0" w:rsidRPr="005D4469" w:rsidRDefault="00F25BE0" w:rsidP="00F25BE0">
            <w:pPr>
              <w:spacing w:after="180" w:line="240" w:lineRule="auto"/>
              <w:rPr>
                <w:rFonts w:ascii="Arial" w:eastAsia="Times New Roman" w:hAnsi="Arial" w:cs="Arial"/>
                <w:b/>
                <w:bCs/>
                <w:sz w:val="24"/>
                <w:szCs w:val="24"/>
              </w:rPr>
            </w:pPr>
            <w:r w:rsidRPr="005D4469">
              <w:rPr>
                <w:rFonts w:ascii="Arial" w:eastAsia="Times New Roman" w:hAnsi="Arial" w:cs="Arial"/>
                <w:b/>
                <w:bCs/>
                <w:sz w:val="24"/>
                <w:szCs w:val="24"/>
              </w:rPr>
              <w:t>Contact telephone</w:t>
            </w:r>
          </w:p>
        </w:tc>
        <w:tc>
          <w:tcPr>
            <w:tcW w:w="7731" w:type="dxa"/>
            <w:shd w:val="clear" w:color="auto" w:fill="auto"/>
          </w:tcPr>
          <w:p w14:paraId="38746208" w14:textId="77777777" w:rsidR="00F25BE0" w:rsidRPr="000D5522" w:rsidRDefault="00F25BE0" w:rsidP="00F25BE0">
            <w:pPr>
              <w:spacing w:after="180" w:line="240" w:lineRule="auto"/>
              <w:rPr>
                <w:rFonts w:ascii="Arial" w:eastAsia="Times New Roman" w:hAnsi="Arial" w:cs="Arial"/>
                <w:b/>
                <w:bCs/>
                <w:sz w:val="24"/>
                <w:szCs w:val="24"/>
              </w:rPr>
            </w:pPr>
          </w:p>
        </w:tc>
      </w:tr>
      <w:tr w:rsidR="003D6FCC" w:rsidRPr="000D5522" w14:paraId="0F9E5692" w14:textId="77777777" w:rsidTr="00F25BE0">
        <w:tc>
          <w:tcPr>
            <w:tcW w:w="2577" w:type="dxa"/>
            <w:shd w:val="clear" w:color="auto" w:fill="D9E2F3"/>
          </w:tcPr>
          <w:p w14:paraId="63BB1410" w14:textId="77777777" w:rsidR="00F25BE0" w:rsidRPr="005D4469" w:rsidRDefault="00F25BE0" w:rsidP="00F25BE0">
            <w:pPr>
              <w:spacing w:after="180" w:line="240" w:lineRule="auto"/>
              <w:rPr>
                <w:rFonts w:ascii="Arial" w:eastAsia="Times New Roman" w:hAnsi="Arial" w:cs="Arial"/>
                <w:b/>
                <w:bCs/>
                <w:sz w:val="24"/>
                <w:szCs w:val="24"/>
              </w:rPr>
            </w:pPr>
            <w:r w:rsidRPr="005D4469">
              <w:rPr>
                <w:rFonts w:ascii="Arial" w:eastAsia="Times New Roman" w:hAnsi="Arial" w:cs="Arial"/>
                <w:b/>
                <w:bCs/>
                <w:sz w:val="24"/>
                <w:szCs w:val="24"/>
              </w:rPr>
              <w:t>Contact email</w:t>
            </w:r>
          </w:p>
        </w:tc>
        <w:tc>
          <w:tcPr>
            <w:tcW w:w="7731" w:type="dxa"/>
            <w:shd w:val="clear" w:color="auto" w:fill="auto"/>
          </w:tcPr>
          <w:p w14:paraId="1AFDA48C" w14:textId="77777777" w:rsidR="00F25BE0" w:rsidRPr="000D5522" w:rsidRDefault="00F25BE0" w:rsidP="00F25BE0">
            <w:pPr>
              <w:spacing w:after="180" w:line="240" w:lineRule="auto"/>
              <w:rPr>
                <w:rFonts w:ascii="Arial" w:eastAsia="Times New Roman" w:hAnsi="Arial" w:cs="Arial"/>
                <w:b/>
                <w:bCs/>
                <w:sz w:val="24"/>
                <w:szCs w:val="24"/>
              </w:rPr>
            </w:pPr>
          </w:p>
        </w:tc>
      </w:tr>
    </w:tbl>
    <w:p w14:paraId="486BCBFF" w14:textId="77777777" w:rsidR="00F25BE0" w:rsidRPr="005D4469" w:rsidRDefault="00F25BE0" w:rsidP="00F25BE0">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F25BE0" w:rsidRPr="000D5522" w14:paraId="109C368A" w14:textId="77777777" w:rsidTr="00F25BE0">
        <w:tc>
          <w:tcPr>
            <w:tcW w:w="2547" w:type="dxa"/>
            <w:shd w:val="clear" w:color="auto" w:fill="D9E2F3"/>
          </w:tcPr>
          <w:p w14:paraId="6A7DCEE0" w14:textId="77777777" w:rsidR="00F25BE0" w:rsidRPr="000D5522" w:rsidRDefault="00F25BE0" w:rsidP="00F25BE0">
            <w:pPr>
              <w:spacing w:after="180" w:line="240" w:lineRule="auto"/>
              <w:rPr>
                <w:rFonts w:ascii="Arial" w:eastAsia="Times New Roman" w:hAnsi="Arial" w:cs="Arial"/>
                <w:b/>
                <w:bCs/>
                <w:sz w:val="24"/>
                <w:szCs w:val="24"/>
              </w:rPr>
            </w:pPr>
            <w:r w:rsidRPr="000D5522">
              <w:rPr>
                <w:rFonts w:ascii="Arial" w:eastAsia="Times New Roman" w:hAnsi="Arial" w:cs="Arial"/>
                <w:b/>
                <w:bCs/>
                <w:sz w:val="24"/>
                <w:szCs w:val="24"/>
              </w:rPr>
              <w:lastRenderedPageBreak/>
              <w:t>Date of request</w:t>
            </w:r>
          </w:p>
        </w:tc>
        <w:tc>
          <w:tcPr>
            <w:tcW w:w="6469" w:type="dxa"/>
            <w:shd w:val="clear" w:color="auto" w:fill="auto"/>
          </w:tcPr>
          <w:p w14:paraId="77764E06" w14:textId="77777777" w:rsidR="00F25BE0" w:rsidRPr="000D5522" w:rsidRDefault="00F25BE0" w:rsidP="00F25BE0">
            <w:pPr>
              <w:spacing w:after="180" w:line="240" w:lineRule="auto"/>
              <w:rPr>
                <w:rFonts w:ascii="Arial" w:eastAsia="Times New Roman" w:hAnsi="Arial" w:cs="Arial"/>
                <w:bCs/>
                <w:color w:val="7030A0"/>
                <w:sz w:val="24"/>
                <w:szCs w:val="24"/>
              </w:rPr>
            </w:pPr>
          </w:p>
        </w:tc>
      </w:tr>
    </w:tbl>
    <w:p w14:paraId="53E5176F" w14:textId="77777777" w:rsidR="00F25BE0" w:rsidRPr="005D4469" w:rsidRDefault="00F25BE0" w:rsidP="00F25BE0">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8926"/>
      </w:tblGrid>
      <w:tr w:rsidR="00F25BE0" w:rsidRPr="000D5522" w14:paraId="77B7BA20" w14:textId="77777777" w:rsidTr="00F25BE0">
        <w:trPr>
          <w:trHeight w:val="776"/>
        </w:trPr>
        <w:tc>
          <w:tcPr>
            <w:tcW w:w="8926" w:type="dxa"/>
            <w:shd w:val="clear" w:color="auto" w:fill="D9E2F3"/>
          </w:tcPr>
          <w:p w14:paraId="16C0EC39" w14:textId="77777777" w:rsidR="00F25BE0" w:rsidRPr="000D5522" w:rsidRDefault="00F25BE0" w:rsidP="00F25BE0">
            <w:pPr>
              <w:rPr>
                <w:rFonts w:ascii="Arial" w:eastAsia="Calibri" w:hAnsi="Arial" w:cs="Arial"/>
                <w:b/>
              </w:rPr>
            </w:pPr>
            <w:r w:rsidRPr="000D5522">
              <w:rPr>
                <w:rFonts w:ascii="Arial" w:eastAsia="Calibri" w:hAnsi="Arial" w:cs="Arial"/>
                <w:b/>
              </w:rPr>
              <w:t>ANY OTHER REVIEWS PENDING OR COMPLETED</w:t>
            </w:r>
          </w:p>
          <w:p w14:paraId="0232F398" w14:textId="77777777" w:rsidR="00F25BE0" w:rsidRPr="000D5522" w:rsidRDefault="0081444B" w:rsidP="00F25BE0">
            <w:pPr>
              <w:rPr>
                <w:rFonts w:ascii="Arial" w:eastAsia="Calibri" w:hAnsi="Arial" w:cs="Arial"/>
              </w:rPr>
            </w:pPr>
            <w:proofErr w:type="spellStart"/>
            <w:r w:rsidRPr="000D5522">
              <w:rPr>
                <w:rFonts w:ascii="Arial" w:eastAsia="Calibri" w:hAnsi="Arial" w:cs="Arial"/>
                <w:sz w:val="18"/>
              </w:rPr>
              <w:t>eg</w:t>
            </w:r>
            <w:proofErr w:type="spellEnd"/>
            <w:r w:rsidRPr="000D5522">
              <w:rPr>
                <w:rFonts w:ascii="Arial" w:eastAsia="Calibri" w:hAnsi="Arial" w:cs="Arial"/>
                <w:sz w:val="18"/>
              </w:rPr>
              <w:t xml:space="preserve"> </w:t>
            </w:r>
            <w:r w:rsidR="00F25BE0" w:rsidRPr="000D5522">
              <w:rPr>
                <w:rFonts w:ascii="Arial" w:eastAsia="Calibri" w:hAnsi="Arial" w:cs="Arial"/>
                <w:sz w:val="18"/>
              </w:rPr>
              <w:t>Serious Incidents, MAPPA, Domestic Homicide, Single Agency/Management Reviews,</w:t>
            </w:r>
            <w:r w:rsidR="000B7B2C" w:rsidRPr="000D5522">
              <w:rPr>
                <w:rFonts w:ascii="Arial" w:eastAsia="Calibri" w:hAnsi="Arial" w:cs="Arial"/>
                <w:sz w:val="18"/>
              </w:rPr>
              <w:t xml:space="preserve"> Children’s Safeguarding Practice Review</w:t>
            </w:r>
            <w:r w:rsidR="00CE6205" w:rsidRPr="000D5522">
              <w:rPr>
                <w:rFonts w:ascii="Arial" w:eastAsia="Calibri" w:hAnsi="Arial" w:cs="Arial"/>
                <w:sz w:val="18"/>
              </w:rPr>
              <w:t xml:space="preserve">, </w:t>
            </w:r>
            <w:r w:rsidR="00554776" w:rsidRPr="000D5522">
              <w:rPr>
                <w:rFonts w:ascii="Arial" w:eastAsia="Calibri" w:hAnsi="Arial" w:cs="Arial"/>
                <w:sz w:val="18"/>
              </w:rPr>
              <w:t>p</w:t>
            </w:r>
            <w:r w:rsidR="00CE6205" w:rsidRPr="000D5522">
              <w:rPr>
                <w:rFonts w:ascii="Arial" w:eastAsia="Calibri" w:hAnsi="Arial" w:cs="Arial"/>
                <w:sz w:val="18"/>
              </w:rPr>
              <w:t>olice internal review processes, referred to Coroner</w:t>
            </w:r>
            <w:r w:rsidR="00F25BE0" w:rsidRPr="000D5522">
              <w:rPr>
                <w:rFonts w:ascii="Arial" w:eastAsia="Calibri" w:hAnsi="Arial" w:cs="Arial"/>
                <w:sz w:val="18"/>
              </w:rPr>
              <w:t xml:space="preserve">). </w:t>
            </w:r>
          </w:p>
        </w:tc>
      </w:tr>
      <w:tr w:rsidR="00F25BE0" w:rsidRPr="000D5522" w14:paraId="7B225BAD" w14:textId="77777777" w:rsidTr="00CE1DBC">
        <w:trPr>
          <w:trHeight w:val="1511"/>
        </w:trPr>
        <w:tc>
          <w:tcPr>
            <w:tcW w:w="8926" w:type="dxa"/>
          </w:tcPr>
          <w:p w14:paraId="5E6C4866" w14:textId="77777777" w:rsidR="00F25BE0" w:rsidRPr="005D4469" w:rsidRDefault="00F25BE0" w:rsidP="00F25BE0">
            <w:pPr>
              <w:rPr>
                <w:rFonts w:ascii="Arial" w:eastAsia="Calibri" w:hAnsi="Arial" w:cs="Arial"/>
              </w:rPr>
            </w:pPr>
            <w:r w:rsidRPr="000D5522">
              <w:rPr>
                <w:rFonts w:ascii="Arial" w:eastAsia="Calibri" w:hAnsi="Arial" w:cs="Arial"/>
              </w:rPr>
              <w:fldChar w:fldCharType="begin">
                <w:ffData>
                  <w:name w:val="Text1"/>
                  <w:enabled/>
                  <w:calcOnExit w:val="0"/>
                  <w:textInput/>
                </w:ffData>
              </w:fldChar>
            </w:r>
            <w:r w:rsidRPr="000D5522">
              <w:rPr>
                <w:rFonts w:ascii="Arial" w:eastAsia="Calibri" w:hAnsi="Arial" w:cs="Arial"/>
              </w:rPr>
              <w:instrText xml:space="preserve"> FORMTEXT </w:instrText>
            </w:r>
            <w:r w:rsidRPr="000D5522">
              <w:rPr>
                <w:rFonts w:ascii="Arial" w:eastAsia="Calibri" w:hAnsi="Arial" w:cs="Arial"/>
              </w:rPr>
            </w:r>
            <w:r w:rsidRPr="000D5522">
              <w:rPr>
                <w:rFonts w:ascii="Arial" w:eastAsia="Calibri" w:hAnsi="Arial" w:cs="Arial"/>
              </w:rPr>
              <w:fldChar w:fldCharType="separate"/>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rPr>
              <w:fldChar w:fldCharType="end"/>
            </w:r>
          </w:p>
        </w:tc>
      </w:tr>
    </w:tbl>
    <w:p w14:paraId="7023E7E4" w14:textId="77777777" w:rsidR="00F25BE0" w:rsidRPr="005D4469" w:rsidRDefault="00F25BE0" w:rsidP="00F25BE0">
      <w:pPr>
        <w:rPr>
          <w:rFonts w:ascii="Arial" w:eastAsia="Calibri" w:hAnsi="Arial" w:cs="Arial"/>
        </w:rPr>
      </w:pPr>
    </w:p>
    <w:p w14:paraId="2C841356" w14:textId="77777777" w:rsidR="00F25BE0" w:rsidRPr="000D5522" w:rsidRDefault="00F25BE0" w:rsidP="00F25BE0">
      <w:pPr>
        <w:spacing w:after="0"/>
        <w:rPr>
          <w:rFonts w:ascii="Arial" w:eastAsia="Calibri" w:hAnsi="Arial" w:cs="Arial"/>
        </w:rPr>
      </w:pPr>
      <w:r w:rsidRPr="000D5522">
        <w:rPr>
          <w:rFonts w:ascii="Arial" w:eastAsia="Calibri" w:hAnsi="Arial" w:cs="Arial"/>
        </w:rPr>
        <w:t xml:space="preserve">Please return the completed document to nysab@northyorks.gov.uk </w:t>
      </w:r>
    </w:p>
    <w:p w14:paraId="61E6874F" w14:textId="77777777" w:rsidR="00F25BE0" w:rsidRPr="000D5522" w:rsidRDefault="00F25BE0" w:rsidP="00F25BE0">
      <w:pPr>
        <w:spacing w:after="0"/>
        <w:rPr>
          <w:rFonts w:ascii="Arial" w:eastAsia="Calibri" w:hAnsi="Arial" w:cs="Arial"/>
        </w:rPr>
      </w:pPr>
    </w:p>
    <w:p w14:paraId="63E1BCF6" w14:textId="77777777" w:rsidR="00F25BE0" w:rsidRPr="000D5522" w:rsidRDefault="00F25BE0" w:rsidP="00F25BE0">
      <w:pPr>
        <w:spacing w:after="0"/>
        <w:rPr>
          <w:rFonts w:ascii="Arial" w:eastAsia="Calibri" w:hAnsi="Arial" w:cs="Arial"/>
        </w:rPr>
      </w:pPr>
      <w:r w:rsidRPr="000D5522">
        <w:rPr>
          <w:rFonts w:ascii="Arial" w:eastAsia="Calibri" w:hAnsi="Arial" w:cs="Arial"/>
        </w:rPr>
        <w:t>If a family member wishes to submit a referral for consideration, then they should submit their request in writing to the Independent Chair at;</w:t>
      </w:r>
    </w:p>
    <w:p w14:paraId="661B0C58" w14:textId="77777777" w:rsidR="00F25BE0" w:rsidRPr="000D5522" w:rsidRDefault="00F25BE0" w:rsidP="00F25BE0">
      <w:pPr>
        <w:spacing w:after="0"/>
        <w:rPr>
          <w:rFonts w:ascii="Arial" w:eastAsia="Calibri" w:hAnsi="Arial" w:cs="Arial"/>
        </w:rPr>
      </w:pPr>
    </w:p>
    <w:p w14:paraId="36B58A26" w14:textId="77777777" w:rsidR="00F25BE0" w:rsidRPr="000D5522" w:rsidRDefault="00F25BE0" w:rsidP="00F25BE0">
      <w:pPr>
        <w:spacing w:after="0"/>
        <w:rPr>
          <w:rFonts w:ascii="Arial" w:eastAsia="Calibri" w:hAnsi="Arial" w:cs="Arial"/>
        </w:rPr>
      </w:pPr>
      <w:r w:rsidRPr="000D5522">
        <w:rPr>
          <w:rFonts w:ascii="Arial" w:eastAsia="Calibri" w:hAnsi="Arial" w:cs="Arial"/>
        </w:rPr>
        <w:t>Independent Chair</w:t>
      </w:r>
    </w:p>
    <w:p w14:paraId="6D81A925" w14:textId="77777777" w:rsidR="00F25BE0" w:rsidRPr="000D5522" w:rsidRDefault="00F25BE0" w:rsidP="00F25BE0">
      <w:pPr>
        <w:spacing w:after="0"/>
        <w:rPr>
          <w:rFonts w:ascii="Arial" w:eastAsia="Calibri" w:hAnsi="Arial" w:cs="Arial"/>
        </w:rPr>
      </w:pPr>
      <w:r w:rsidRPr="000D5522">
        <w:rPr>
          <w:rFonts w:ascii="Arial" w:eastAsia="Calibri" w:hAnsi="Arial" w:cs="Arial"/>
        </w:rPr>
        <w:t>North Yorkshire Safeguarding Adults Board</w:t>
      </w:r>
    </w:p>
    <w:p w14:paraId="2242EC60" w14:textId="77777777" w:rsidR="00F25BE0" w:rsidRPr="000D5522" w:rsidRDefault="00F25BE0" w:rsidP="00F25BE0">
      <w:pPr>
        <w:spacing w:after="0"/>
        <w:rPr>
          <w:rFonts w:ascii="Arial" w:eastAsia="Calibri" w:hAnsi="Arial" w:cs="Arial"/>
        </w:rPr>
      </w:pPr>
      <w:r w:rsidRPr="000D5522">
        <w:rPr>
          <w:rFonts w:ascii="Arial" w:eastAsia="Calibri" w:hAnsi="Arial" w:cs="Arial"/>
        </w:rPr>
        <w:t>c/o Health and Adult Services</w:t>
      </w:r>
    </w:p>
    <w:p w14:paraId="7C72E322" w14:textId="2224C381" w:rsidR="00F25BE0" w:rsidRPr="000D5522" w:rsidRDefault="00F25BE0" w:rsidP="00F25BE0">
      <w:pPr>
        <w:spacing w:after="0"/>
        <w:rPr>
          <w:rFonts w:ascii="Arial" w:eastAsia="Calibri" w:hAnsi="Arial" w:cs="Arial"/>
        </w:rPr>
      </w:pPr>
      <w:r w:rsidRPr="000D5522">
        <w:rPr>
          <w:rFonts w:ascii="Arial" w:eastAsia="Calibri" w:hAnsi="Arial" w:cs="Arial"/>
        </w:rPr>
        <w:t>North Yorkshire Council</w:t>
      </w:r>
    </w:p>
    <w:p w14:paraId="5E807B66" w14:textId="77777777" w:rsidR="00F25BE0" w:rsidRPr="000D5522" w:rsidRDefault="00F25BE0" w:rsidP="00F25BE0">
      <w:pPr>
        <w:spacing w:after="0"/>
        <w:rPr>
          <w:rFonts w:ascii="Arial" w:eastAsia="Calibri" w:hAnsi="Arial" w:cs="Arial"/>
        </w:rPr>
      </w:pPr>
      <w:r w:rsidRPr="000D5522">
        <w:rPr>
          <w:rFonts w:ascii="Arial" w:eastAsia="Calibri" w:hAnsi="Arial" w:cs="Arial"/>
        </w:rPr>
        <w:t>County Hall</w:t>
      </w:r>
    </w:p>
    <w:p w14:paraId="020ACF33" w14:textId="77777777" w:rsidR="00F25BE0" w:rsidRPr="000D5522" w:rsidRDefault="00F25BE0" w:rsidP="00F25BE0">
      <w:pPr>
        <w:spacing w:after="0"/>
        <w:rPr>
          <w:rFonts w:ascii="Arial" w:eastAsia="Calibri" w:hAnsi="Arial" w:cs="Arial"/>
        </w:rPr>
      </w:pPr>
      <w:r w:rsidRPr="000D5522">
        <w:rPr>
          <w:rFonts w:ascii="Arial" w:eastAsia="Calibri" w:hAnsi="Arial" w:cs="Arial"/>
        </w:rPr>
        <w:t>Northallerton</w:t>
      </w:r>
    </w:p>
    <w:p w14:paraId="73BB9484" w14:textId="77777777" w:rsidR="003D6FCC" w:rsidRPr="000D5522" w:rsidRDefault="00F25BE0" w:rsidP="002D78A3">
      <w:pPr>
        <w:spacing w:after="0"/>
        <w:rPr>
          <w:rFonts w:ascii="Arial" w:eastAsia="Calibri" w:hAnsi="Arial" w:cs="Arial"/>
        </w:rPr>
        <w:sectPr w:rsidR="003D6FCC" w:rsidRPr="000D5522" w:rsidSect="003D6FCC">
          <w:headerReference w:type="even" r:id="rId22"/>
          <w:headerReference w:type="default" r:id="rId23"/>
          <w:footerReference w:type="even" r:id="rId24"/>
          <w:headerReference w:type="first" r:id="rId25"/>
          <w:footerReference w:type="first" r:id="rId26"/>
          <w:pgSz w:w="11906" w:h="16838"/>
          <w:pgMar w:top="1440" w:right="1440" w:bottom="1440" w:left="1440" w:header="708" w:footer="708" w:gutter="0"/>
          <w:cols w:space="708"/>
          <w:docGrid w:linePitch="360"/>
        </w:sectPr>
      </w:pPr>
      <w:r w:rsidRPr="000D5522">
        <w:rPr>
          <w:rFonts w:ascii="Arial" w:eastAsia="Calibri" w:hAnsi="Arial" w:cs="Arial"/>
        </w:rPr>
        <w:t>DL7 8AD</w:t>
      </w:r>
    </w:p>
    <w:p w14:paraId="7E3D869C" w14:textId="77777777" w:rsidR="0032325F" w:rsidRPr="005D4469" w:rsidRDefault="0032325F" w:rsidP="003D6FCC">
      <w:pPr>
        <w:rPr>
          <w:rFonts w:ascii="Arial" w:eastAsia="Times New Roman" w:hAnsi="Arial" w:cs="Arial"/>
          <w:b/>
        </w:rPr>
      </w:pPr>
      <w:r w:rsidRPr="000D5522">
        <w:rPr>
          <w:rFonts w:ascii="Arial" w:hAnsi="Arial" w:cs="Arial"/>
          <w:noProof/>
          <w:lang w:eastAsia="en-GB"/>
        </w:rPr>
        <w:lastRenderedPageBreak/>
        <w:drawing>
          <wp:inline distT="0" distB="0" distL="0" distR="0" wp14:anchorId="6E9834CB" wp14:editId="602E4D06">
            <wp:extent cx="2695492" cy="763325"/>
            <wp:effectExtent l="0" t="0" r="0" b="0"/>
            <wp:docPr id="14" name="Picture 14"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378" cy="765841"/>
                    </a:xfrm>
                    <a:prstGeom prst="rect">
                      <a:avLst/>
                    </a:prstGeom>
                    <a:noFill/>
                    <a:ln>
                      <a:noFill/>
                    </a:ln>
                  </pic:spPr>
                </pic:pic>
              </a:graphicData>
            </a:graphic>
          </wp:inline>
        </w:drawing>
      </w:r>
    </w:p>
    <w:p w14:paraId="19620CC7" w14:textId="77777777" w:rsidR="00F25BE0" w:rsidRPr="000D5522" w:rsidRDefault="00F25BE0" w:rsidP="003D6FCC">
      <w:pPr>
        <w:rPr>
          <w:rFonts w:ascii="Arial" w:eastAsia="Times New Roman" w:hAnsi="Arial" w:cs="Arial"/>
          <w:b/>
        </w:rPr>
      </w:pPr>
      <w:r w:rsidRPr="000D5522">
        <w:rPr>
          <w:rFonts w:ascii="Arial" w:eastAsia="Times New Roman" w:hAnsi="Arial" w:cs="Arial"/>
          <w:b/>
        </w:rPr>
        <w:t>Safeguarding Adult Review – Initial Chronology</w:t>
      </w:r>
    </w:p>
    <w:p w14:paraId="6190FCBE" w14:textId="77777777" w:rsidR="00F25BE0" w:rsidRPr="000D5522" w:rsidRDefault="00F25BE0" w:rsidP="00F25BE0">
      <w:pPr>
        <w:spacing w:after="0"/>
        <w:jc w:val="center"/>
        <w:rPr>
          <w:rFonts w:ascii="Arial" w:eastAsia="Times New Roman" w:hAnsi="Arial" w:cs="Arial"/>
          <w:b/>
        </w:rPr>
      </w:pPr>
    </w:p>
    <w:tbl>
      <w:tblPr>
        <w:tblStyle w:val="TableGrid"/>
        <w:tblW w:w="0" w:type="auto"/>
        <w:tblLook w:val="04A0" w:firstRow="1" w:lastRow="0" w:firstColumn="1" w:lastColumn="0" w:noHBand="0" w:noVBand="1"/>
      </w:tblPr>
      <w:tblGrid>
        <w:gridCol w:w="2657"/>
        <w:gridCol w:w="3709"/>
        <w:gridCol w:w="3709"/>
        <w:gridCol w:w="3709"/>
      </w:tblGrid>
      <w:tr w:rsidR="00900112" w:rsidRPr="000D5522" w14:paraId="46F05C3D" w14:textId="77777777" w:rsidTr="00900112">
        <w:trPr>
          <w:trHeight w:val="498"/>
        </w:trPr>
        <w:tc>
          <w:tcPr>
            <w:tcW w:w="2657" w:type="dxa"/>
            <w:shd w:val="clear" w:color="auto" w:fill="DBE5F1" w:themeFill="accent1" w:themeFillTint="33"/>
          </w:tcPr>
          <w:p w14:paraId="123CE5AF" w14:textId="77777777"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Name of Adult:</w:t>
            </w:r>
          </w:p>
        </w:tc>
        <w:tc>
          <w:tcPr>
            <w:tcW w:w="3709" w:type="dxa"/>
          </w:tcPr>
          <w:p w14:paraId="45442A30" w14:textId="77777777" w:rsidR="00900112" w:rsidRPr="000D5522" w:rsidRDefault="00900112" w:rsidP="00F25BE0">
            <w:pPr>
              <w:rPr>
                <w:rFonts w:ascii="Arial" w:eastAsia="Times New Roman" w:hAnsi="Arial" w:cs="Arial"/>
                <w:szCs w:val="20"/>
              </w:rPr>
            </w:pPr>
          </w:p>
          <w:p w14:paraId="63135571" w14:textId="77777777" w:rsidR="00900112" w:rsidRPr="000D5522" w:rsidRDefault="00900112" w:rsidP="00F25BE0">
            <w:pPr>
              <w:rPr>
                <w:rFonts w:ascii="Arial" w:eastAsia="Times New Roman" w:hAnsi="Arial" w:cs="Arial"/>
                <w:szCs w:val="20"/>
              </w:rPr>
            </w:pPr>
          </w:p>
        </w:tc>
        <w:tc>
          <w:tcPr>
            <w:tcW w:w="3709" w:type="dxa"/>
            <w:shd w:val="clear" w:color="auto" w:fill="DBE5F1" w:themeFill="accent1" w:themeFillTint="33"/>
          </w:tcPr>
          <w:p w14:paraId="77C1C05D" w14:textId="77777777"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Personal Identif</w:t>
            </w:r>
            <w:r w:rsidR="005D4469" w:rsidRPr="000D5522">
              <w:rPr>
                <w:rFonts w:ascii="Arial" w:eastAsia="Times New Roman" w:hAnsi="Arial" w:cs="Arial"/>
                <w:b/>
                <w:szCs w:val="20"/>
              </w:rPr>
              <w:t>i</w:t>
            </w:r>
            <w:r w:rsidRPr="000D5522">
              <w:rPr>
                <w:rFonts w:ascii="Arial" w:eastAsia="Times New Roman" w:hAnsi="Arial" w:cs="Arial"/>
                <w:b/>
                <w:szCs w:val="20"/>
              </w:rPr>
              <w:t>er (e</w:t>
            </w:r>
            <w:r w:rsidR="005D4469" w:rsidRPr="000D5522">
              <w:rPr>
                <w:rFonts w:ascii="Arial" w:eastAsia="Times New Roman" w:hAnsi="Arial" w:cs="Arial"/>
                <w:b/>
                <w:szCs w:val="20"/>
              </w:rPr>
              <w:t>.</w:t>
            </w:r>
            <w:r w:rsidRPr="000D5522">
              <w:rPr>
                <w:rFonts w:ascii="Arial" w:eastAsia="Times New Roman" w:hAnsi="Arial" w:cs="Arial"/>
                <w:b/>
                <w:szCs w:val="20"/>
              </w:rPr>
              <w:t>g</w:t>
            </w:r>
            <w:r w:rsidR="005D4469" w:rsidRPr="000D5522">
              <w:rPr>
                <w:rFonts w:ascii="Arial" w:eastAsia="Times New Roman" w:hAnsi="Arial" w:cs="Arial"/>
                <w:b/>
                <w:szCs w:val="20"/>
              </w:rPr>
              <w:t>.</w:t>
            </w:r>
            <w:r w:rsidRPr="000D5522">
              <w:rPr>
                <w:rFonts w:ascii="Arial" w:eastAsia="Times New Roman" w:hAnsi="Arial" w:cs="Arial"/>
                <w:b/>
                <w:szCs w:val="20"/>
              </w:rPr>
              <w:t xml:space="preserve"> NHS number):</w:t>
            </w:r>
          </w:p>
        </w:tc>
        <w:tc>
          <w:tcPr>
            <w:tcW w:w="3709" w:type="dxa"/>
          </w:tcPr>
          <w:p w14:paraId="5EFDBAB3" w14:textId="77777777" w:rsidR="00900112" w:rsidRPr="000D5522" w:rsidRDefault="00900112" w:rsidP="00F25BE0">
            <w:pPr>
              <w:rPr>
                <w:rFonts w:ascii="Arial" w:eastAsia="Times New Roman" w:hAnsi="Arial" w:cs="Arial"/>
                <w:szCs w:val="20"/>
              </w:rPr>
            </w:pPr>
          </w:p>
        </w:tc>
      </w:tr>
      <w:tr w:rsidR="00900112" w:rsidRPr="000D5522" w14:paraId="57A1AFCA" w14:textId="77777777" w:rsidTr="00900112">
        <w:trPr>
          <w:trHeight w:val="479"/>
        </w:trPr>
        <w:tc>
          <w:tcPr>
            <w:tcW w:w="2657" w:type="dxa"/>
            <w:shd w:val="clear" w:color="auto" w:fill="DBE5F1" w:themeFill="accent1" w:themeFillTint="33"/>
          </w:tcPr>
          <w:p w14:paraId="0E0F69A1" w14:textId="77777777" w:rsidR="00900112" w:rsidRPr="005D4469" w:rsidRDefault="00900112" w:rsidP="00F25BE0">
            <w:pPr>
              <w:rPr>
                <w:rFonts w:ascii="Arial" w:eastAsia="Times New Roman" w:hAnsi="Arial" w:cs="Arial"/>
                <w:b/>
                <w:szCs w:val="20"/>
              </w:rPr>
            </w:pPr>
            <w:r w:rsidRPr="005D4469">
              <w:rPr>
                <w:rFonts w:ascii="Arial" w:eastAsia="Times New Roman" w:hAnsi="Arial" w:cs="Arial"/>
                <w:b/>
                <w:szCs w:val="20"/>
              </w:rPr>
              <w:t>DOB:</w:t>
            </w:r>
          </w:p>
        </w:tc>
        <w:tc>
          <w:tcPr>
            <w:tcW w:w="3709" w:type="dxa"/>
          </w:tcPr>
          <w:p w14:paraId="0053F453" w14:textId="77777777" w:rsidR="00900112" w:rsidRPr="000D5522" w:rsidRDefault="00900112" w:rsidP="00F25BE0">
            <w:pPr>
              <w:rPr>
                <w:rFonts w:ascii="Arial" w:eastAsia="Times New Roman" w:hAnsi="Arial" w:cs="Arial"/>
                <w:szCs w:val="20"/>
              </w:rPr>
            </w:pPr>
          </w:p>
          <w:p w14:paraId="2FD0B56C" w14:textId="77777777" w:rsidR="00900112" w:rsidRPr="000D5522" w:rsidRDefault="00900112" w:rsidP="00F25BE0">
            <w:pPr>
              <w:rPr>
                <w:rFonts w:ascii="Arial" w:eastAsia="Times New Roman" w:hAnsi="Arial" w:cs="Arial"/>
                <w:szCs w:val="20"/>
              </w:rPr>
            </w:pPr>
          </w:p>
        </w:tc>
        <w:tc>
          <w:tcPr>
            <w:tcW w:w="3709" w:type="dxa"/>
            <w:shd w:val="clear" w:color="auto" w:fill="DBE5F1" w:themeFill="accent1" w:themeFillTint="33"/>
          </w:tcPr>
          <w:p w14:paraId="74CCBC96" w14:textId="77777777"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Organisation</w:t>
            </w:r>
          </w:p>
        </w:tc>
        <w:tc>
          <w:tcPr>
            <w:tcW w:w="3709" w:type="dxa"/>
          </w:tcPr>
          <w:p w14:paraId="6D6BB23D" w14:textId="77777777" w:rsidR="00900112" w:rsidRPr="000D5522" w:rsidRDefault="00900112" w:rsidP="00F25BE0">
            <w:pPr>
              <w:rPr>
                <w:rFonts w:ascii="Arial" w:eastAsia="Times New Roman" w:hAnsi="Arial" w:cs="Arial"/>
                <w:szCs w:val="20"/>
              </w:rPr>
            </w:pPr>
          </w:p>
        </w:tc>
      </w:tr>
      <w:tr w:rsidR="00900112" w:rsidRPr="000D5522" w14:paraId="321D566D" w14:textId="77777777" w:rsidTr="00900112">
        <w:trPr>
          <w:trHeight w:val="479"/>
        </w:trPr>
        <w:tc>
          <w:tcPr>
            <w:tcW w:w="2657" w:type="dxa"/>
            <w:shd w:val="clear" w:color="auto" w:fill="DBE5F1" w:themeFill="accent1" w:themeFillTint="33"/>
          </w:tcPr>
          <w:p w14:paraId="70E1CC4B" w14:textId="77777777" w:rsidR="00900112" w:rsidRPr="005D4469" w:rsidRDefault="00900112" w:rsidP="00F25BE0">
            <w:pPr>
              <w:rPr>
                <w:rFonts w:ascii="Arial" w:eastAsia="Times New Roman" w:hAnsi="Arial" w:cs="Arial"/>
                <w:b/>
                <w:szCs w:val="20"/>
              </w:rPr>
            </w:pPr>
            <w:r w:rsidRPr="005D4469">
              <w:rPr>
                <w:rFonts w:ascii="Arial" w:eastAsia="Times New Roman" w:hAnsi="Arial" w:cs="Arial"/>
                <w:b/>
                <w:szCs w:val="20"/>
              </w:rPr>
              <w:t>Last Known Address:</w:t>
            </w:r>
          </w:p>
        </w:tc>
        <w:tc>
          <w:tcPr>
            <w:tcW w:w="3709" w:type="dxa"/>
          </w:tcPr>
          <w:p w14:paraId="21675960" w14:textId="77777777" w:rsidR="00900112" w:rsidRPr="000D5522" w:rsidRDefault="00900112" w:rsidP="00F25BE0">
            <w:pPr>
              <w:rPr>
                <w:rFonts w:ascii="Arial" w:eastAsia="Times New Roman" w:hAnsi="Arial" w:cs="Arial"/>
                <w:szCs w:val="20"/>
              </w:rPr>
            </w:pPr>
          </w:p>
        </w:tc>
        <w:tc>
          <w:tcPr>
            <w:tcW w:w="3709" w:type="dxa"/>
            <w:shd w:val="clear" w:color="auto" w:fill="DBE5F1" w:themeFill="accent1" w:themeFillTint="33"/>
          </w:tcPr>
          <w:p w14:paraId="14DC82BB" w14:textId="77777777"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Name of Professional Completing Chronology</w:t>
            </w:r>
          </w:p>
        </w:tc>
        <w:tc>
          <w:tcPr>
            <w:tcW w:w="3709" w:type="dxa"/>
          </w:tcPr>
          <w:p w14:paraId="6A900504" w14:textId="77777777" w:rsidR="00900112" w:rsidRPr="000D5522" w:rsidRDefault="00900112" w:rsidP="00F25BE0">
            <w:pPr>
              <w:rPr>
                <w:rFonts w:ascii="Arial" w:eastAsia="Times New Roman" w:hAnsi="Arial" w:cs="Arial"/>
                <w:szCs w:val="20"/>
              </w:rPr>
            </w:pPr>
          </w:p>
        </w:tc>
      </w:tr>
    </w:tbl>
    <w:p w14:paraId="2A89639F" w14:textId="77777777" w:rsidR="00F25BE0" w:rsidRPr="005D4469" w:rsidRDefault="00F25BE0" w:rsidP="00F25BE0">
      <w:pPr>
        <w:spacing w:after="0"/>
        <w:rPr>
          <w:rFonts w:ascii="Arial" w:eastAsia="Calibri" w:hAnsi="Arial" w:cs="Arial"/>
          <w:b/>
          <w:u w:val="single"/>
        </w:rPr>
      </w:pPr>
    </w:p>
    <w:p w14:paraId="73BFA44C" w14:textId="77777777" w:rsidR="00614367" w:rsidRPr="000D5522" w:rsidRDefault="00F25BE0" w:rsidP="00F25BE0">
      <w:pPr>
        <w:spacing w:after="0"/>
        <w:rPr>
          <w:rFonts w:ascii="Arial" w:eastAsia="Calibri" w:hAnsi="Arial" w:cs="Arial"/>
        </w:rPr>
      </w:pPr>
      <w:r w:rsidRPr="000D5522">
        <w:rPr>
          <w:rFonts w:ascii="Arial" w:eastAsia="Calibri" w:hAnsi="Arial" w:cs="Arial"/>
        </w:rPr>
        <w:t xml:space="preserve">A SAR referral has been submitted to the NYSAB and will be discussed at the upcoming Learning and Review Group meeting. We ask that all agencies consult their records on this individual </w:t>
      </w:r>
      <w:r w:rsidRPr="000D5522">
        <w:rPr>
          <w:rFonts w:ascii="Arial" w:eastAsia="Times New Roman" w:hAnsi="Arial" w:cs="Arial"/>
        </w:rPr>
        <w:t xml:space="preserve">between the dates of </w:t>
      </w:r>
      <w:r w:rsidRPr="000D5522">
        <w:rPr>
          <w:rFonts w:ascii="Arial" w:eastAsia="Times New Roman" w:hAnsi="Arial" w:cs="Arial"/>
          <w:b/>
        </w:rPr>
        <w:fldChar w:fldCharType="begin">
          <w:ffData>
            <w:name w:val="Text1"/>
            <w:enabled/>
            <w:calcOnExit w:val="0"/>
            <w:textInput/>
          </w:ffData>
        </w:fldChar>
      </w:r>
      <w:r w:rsidRPr="000D5522">
        <w:rPr>
          <w:rFonts w:ascii="Arial" w:eastAsia="Times New Roman" w:hAnsi="Arial" w:cs="Arial"/>
          <w:b/>
        </w:rPr>
        <w:instrText xml:space="preserve"> FORMTEXT </w:instrText>
      </w:r>
      <w:r w:rsidRPr="000D5522">
        <w:rPr>
          <w:rFonts w:ascii="Arial" w:eastAsia="Times New Roman" w:hAnsi="Arial" w:cs="Arial"/>
          <w:b/>
        </w:rPr>
      </w:r>
      <w:r w:rsidRPr="000D5522">
        <w:rPr>
          <w:rFonts w:ascii="Arial" w:eastAsia="Times New Roman" w:hAnsi="Arial" w:cs="Arial"/>
          <w:b/>
        </w:rPr>
        <w:fldChar w:fldCharType="separate"/>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rPr>
        <w:fldChar w:fldCharType="end"/>
      </w:r>
      <w:r w:rsidRPr="005D4469">
        <w:rPr>
          <w:rFonts w:ascii="Arial" w:eastAsia="Times New Roman" w:hAnsi="Arial" w:cs="Arial"/>
        </w:rPr>
        <w:t xml:space="preserve"> and </w:t>
      </w:r>
      <w:r w:rsidRPr="000D5522">
        <w:rPr>
          <w:rFonts w:ascii="Arial" w:eastAsia="Times New Roman" w:hAnsi="Arial" w:cs="Arial"/>
          <w:b/>
        </w:rPr>
        <w:fldChar w:fldCharType="begin">
          <w:ffData>
            <w:name w:val="Text1"/>
            <w:enabled/>
            <w:calcOnExit w:val="0"/>
            <w:textInput/>
          </w:ffData>
        </w:fldChar>
      </w:r>
      <w:r w:rsidRPr="000D5522">
        <w:rPr>
          <w:rFonts w:ascii="Arial" w:eastAsia="Times New Roman" w:hAnsi="Arial" w:cs="Arial"/>
          <w:b/>
        </w:rPr>
        <w:instrText xml:space="preserve"> FORMTEXT </w:instrText>
      </w:r>
      <w:r w:rsidRPr="000D5522">
        <w:rPr>
          <w:rFonts w:ascii="Arial" w:eastAsia="Times New Roman" w:hAnsi="Arial" w:cs="Arial"/>
          <w:b/>
        </w:rPr>
      </w:r>
      <w:r w:rsidRPr="000D5522">
        <w:rPr>
          <w:rFonts w:ascii="Arial" w:eastAsia="Times New Roman" w:hAnsi="Arial" w:cs="Arial"/>
          <w:b/>
        </w:rPr>
        <w:fldChar w:fldCharType="separate"/>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rPr>
        <w:fldChar w:fldCharType="end"/>
      </w:r>
      <w:r w:rsidRPr="005D4469">
        <w:rPr>
          <w:rFonts w:ascii="Arial" w:eastAsia="Times New Roman" w:hAnsi="Arial" w:cs="Arial"/>
        </w:rPr>
        <w:t xml:space="preserve"> </w:t>
      </w:r>
      <w:r w:rsidRPr="005D4469">
        <w:rPr>
          <w:rFonts w:ascii="Arial" w:eastAsia="Calibri" w:hAnsi="Arial" w:cs="Arial"/>
        </w:rPr>
        <w:t xml:space="preserve">in order to build a greater understanding of the circumstances surrounding this case. </w:t>
      </w:r>
    </w:p>
    <w:p w14:paraId="1A0EFA23" w14:textId="77777777" w:rsidR="00E94CE3" w:rsidRPr="000D5522" w:rsidRDefault="00E94CE3" w:rsidP="00F25BE0">
      <w:pPr>
        <w:spacing w:after="0"/>
        <w:rPr>
          <w:rFonts w:ascii="Arial" w:eastAsia="Calibri" w:hAnsi="Arial" w:cs="Arial"/>
        </w:rPr>
      </w:pPr>
    </w:p>
    <w:p w14:paraId="4B9ED460" w14:textId="77777777" w:rsidR="00E94CE3" w:rsidRPr="000D5522" w:rsidRDefault="006535CF" w:rsidP="00F25BE0">
      <w:pPr>
        <w:spacing w:after="0"/>
        <w:rPr>
          <w:rFonts w:ascii="Arial" w:eastAsia="Calibri" w:hAnsi="Arial" w:cs="Arial"/>
          <w:b/>
        </w:rPr>
      </w:pPr>
      <w:r w:rsidRPr="000D5522">
        <w:rPr>
          <w:rFonts w:ascii="Arial" w:eastAsia="Calibri" w:hAnsi="Arial" w:cs="Arial"/>
          <w:b/>
        </w:rPr>
        <w:t>Please note, n</w:t>
      </w:r>
      <w:r w:rsidR="005057DE" w:rsidRPr="000D5522">
        <w:rPr>
          <w:rFonts w:ascii="Arial" w:eastAsia="Calibri" w:hAnsi="Arial" w:cs="Arial"/>
          <w:b/>
        </w:rPr>
        <w:t xml:space="preserve">ot all information held by agencies will be relevant to the context of the Safeguarding Adult Review referral. </w:t>
      </w:r>
      <w:r w:rsidR="001A77DE" w:rsidRPr="000D5522">
        <w:rPr>
          <w:rFonts w:ascii="Arial" w:eastAsia="Calibri" w:hAnsi="Arial" w:cs="Arial"/>
          <w:b/>
        </w:rPr>
        <w:t>To avoid unfiltered ‘data dump’, w</w:t>
      </w:r>
      <w:r w:rsidR="00E94CE3" w:rsidRPr="000D5522">
        <w:rPr>
          <w:rFonts w:ascii="Arial" w:eastAsia="Calibri" w:hAnsi="Arial" w:cs="Arial"/>
          <w:b/>
        </w:rPr>
        <w:t xml:space="preserve">e ask that agencies </w:t>
      </w:r>
      <w:r w:rsidR="001D5010" w:rsidRPr="000D5522">
        <w:rPr>
          <w:rFonts w:ascii="Arial" w:eastAsia="Calibri" w:hAnsi="Arial" w:cs="Arial"/>
          <w:b/>
        </w:rPr>
        <w:t xml:space="preserve">use </w:t>
      </w:r>
      <w:r w:rsidR="00E94CE3" w:rsidRPr="000D5522">
        <w:rPr>
          <w:rFonts w:ascii="Arial" w:eastAsia="Calibri" w:hAnsi="Arial" w:cs="Arial"/>
          <w:b/>
        </w:rPr>
        <w:t>professional judgement in determining whether the information they hold is relevant</w:t>
      </w:r>
      <w:r w:rsidR="004904D5" w:rsidRPr="000D5522">
        <w:rPr>
          <w:rFonts w:ascii="Arial" w:eastAsia="Calibri" w:hAnsi="Arial" w:cs="Arial"/>
          <w:b/>
        </w:rPr>
        <w:t xml:space="preserve"> to the nature of the referral</w:t>
      </w:r>
      <w:r w:rsidR="005057DE" w:rsidRPr="000D5522">
        <w:rPr>
          <w:rFonts w:ascii="Arial" w:eastAsia="Calibri" w:hAnsi="Arial" w:cs="Arial"/>
          <w:b/>
        </w:rPr>
        <w:t>. Advice can be sought from the HAS Governance Team</w:t>
      </w:r>
      <w:r w:rsidR="00DD5718" w:rsidRPr="000D5522">
        <w:rPr>
          <w:rFonts w:ascii="Arial" w:eastAsia="Calibri" w:hAnsi="Arial" w:cs="Arial"/>
          <w:b/>
        </w:rPr>
        <w:t xml:space="preserve"> if unsure</w:t>
      </w:r>
      <w:r w:rsidR="005057DE" w:rsidRPr="000D5522">
        <w:rPr>
          <w:rFonts w:ascii="Arial" w:eastAsia="Calibri" w:hAnsi="Arial" w:cs="Arial"/>
          <w:b/>
        </w:rPr>
        <w:t xml:space="preserve">. </w:t>
      </w:r>
    </w:p>
    <w:p w14:paraId="2746418A" w14:textId="77777777" w:rsidR="00614367" w:rsidRPr="000D5522" w:rsidRDefault="00614367" w:rsidP="00F25BE0">
      <w:pPr>
        <w:spacing w:after="0"/>
        <w:rPr>
          <w:rFonts w:ascii="Arial" w:eastAsia="Calibri" w:hAnsi="Arial" w:cs="Arial"/>
        </w:rPr>
      </w:pPr>
    </w:p>
    <w:p w14:paraId="4D4D1CBB" w14:textId="77777777" w:rsidR="00F25BE0" w:rsidRPr="000D5522" w:rsidRDefault="00F25BE0" w:rsidP="00F25BE0">
      <w:pPr>
        <w:spacing w:after="0"/>
        <w:rPr>
          <w:rFonts w:ascii="Arial" w:eastAsia="Calibri" w:hAnsi="Arial" w:cs="Arial"/>
        </w:rPr>
      </w:pPr>
      <w:r w:rsidRPr="000D5522">
        <w:rPr>
          <w:rFonts w:ascii="Arial" w:eastAsia="Calibri" w:hAnsi="Arial" w:cs="Arial"/>
        </w:rPr>
        <w:t xml:space="preserve">In addition to this, we ask each agency to provide a </w:t>
      </w:r>
      <w:r w:rsidRPr="000D5522">
        <w:rPr>
          <w:rFonts w:ascii="Arial" w:eastAsia="Calibri" w:hAnsi="Arial" w:cs="Arial"/>
          <w:b/>
        </w:rPr>
        <w:t>brief</w:t>
      </w:r>
      <w:r w:rsidRPr="000D5522">
        <w:rPr>
          <w:rFonts w:ascii="Arial" w:eastAsia="Calibri" w:hAnsi="Arial" w:cs="Arial"/>
        </w:rPr>
        <w:t xml:space="preserve"> summary of any significant historical and useful information relating to this individual.</w:t>
      </w:r>
      <w:r w:rsidR="00CE6205" w:rsidRPr="000D5522">
        <w:rPr>
          <w:rFonts w:ascii="Arial" w:hAnsi="Arial" w:cs="Arial"/>
        </w:rPr>
        <w:t xml:space="preserve"> </w:t>
      </w:r>
      <w:r w:rsidR="00CE6205" w:rsidRPr="005D4469">
        <w:rPr>
          <w:rFonts w:ascii="Arial" w:eastAsia="Calibri" w:hAnsi="Arial" w:cs="Arial"/>
        </w:rPr>
        <w:t>Including: is there a review/investigation process being undertaken by your organisation; have you identified any early learning for your organisation following completion of this chronology; and has any learning already been implemented within your organisation regarding this incident?</w:t>
      </w:r>
    </w:p>
    <w:tbl>
      <w:tblPr>
        <w:tblStyle w:val="TableGrid"/>
        <w:tblW w:w="0" w:type="auto"/>
        <w:jc w:val="center"/>
        <w:tblLook w:val="04A0" w:firstRow="1" w:lastRow="0" w:firstColumn="1" w:lastColumn="0" w:noHBand="0" w:noVBand="1"/>
      </w:tblPr>
      <w:tblGrid>
        <w:gridCol w:w="2176"/>
        <w:gridCol w:w="1079"/>
        <w:gridCol w:w="2593"/>
        <w:gridCol w:w="8100"/>
      </w:tblGrid>
      <w:tr w:rsidR="00F25BE0" w:rsidRPr="000D5522" w14:paraId="533B4BD1" w14:textId="77777777" w:rsidTr="00A27352">
        <w:trPr>
          <w:jc w:val="center"/>
        </w:trPr>
        <w:tc>
          <w:tcPr>
            <w:tcW w:w="2176" w:type="dxa"/>
            <w:shd w:val="clear" w:color="auto" w:fill="D9E2F3"/>
          </w:tcPr>
          <w:p w14:paraId="2254045B" w14:textId="77777777" w:rsidR="00F25BE0" w:rsidRPr="000D5522" w:rsidRDefault="00F25BE0" w:rsidP="00F25BE0">
            <w:pPr>
              <w:jc w:val="center"/>
              <w:rPr>
                <w:rFonts w:ascii="Arial" w:eastAsia="Times New Roman" w:hAnsi="Arial" w:cs="Arial"/>
                <w:b/>
              </w:rPr>
            </w:pPr>
            <w:r w:rsidRPr="000D5522">
              <w:rPr>
                <w:rFonts w:ascii="Arial" w:eastAsia="Times New Roman" w:hAnsi="Arial" w:cs="Arial"/>
                <w:b/>
              </w:rPr>
              <w:t>Date</w:t>
            </w:r>
          </w:p>
        </w:tc>
        <w:tc>
          <w:tcPr>
            <w:tcW w:w="1079" w:type="dxa"/>
            <w:shd w:val="clear" w:color="auto" w:fill="D9E2F3"/>
          </w:tcPr>
          <w:p w14:paraId="0C37E969" w14:textId="77777777" w:rsidR="00F25BE0" w:rsidRPr="000D5522" w:rsidRDefault="00F25BE0" w:rsidP="00F25BE0">
            <w:pPr>
              <w:jc w:val="center"/>
              <w:rPr>
                <w:rFonts w:ascii="Arial" w:eastAsia="Times New Roman" w:hAnsi="Arial" w:cs="Arial"/>
                <w:b/>
              </w:rPr>
            </w:pPr>
            <w:r w:rsidRPr="000D5522">
              <w:rPr>
                <w:rFonts w:ascii="Arial" w:eastAsia="Times New Roman" w:hAnsi="Arial" w:cs="Arial"/>
                <w:b/>
              </w:rPr>
              <w:t xml:space="preserve">Time </w:t>
            </w:r>
          </w:p>
        </w:tc>
        <w:tc>
          <w:tcPr>
            <w:tcW w:w="2593" w:type="dxa"/>
            <w:shd w:val="clear" w:color="auto" w:fill="D9E2F3"/>
          </w:tcPr>
          <w:p w14:paraId="58020628" w14:textId="77777777" w:rsidR="00F25BE0" w:rsidRPr="000D5522" w:rsidRDefault="00F25BE0" w:rsidP="00F25BE0">
            <w:pPr>
              <w:jc w:val="center"/>
              <w:rPr>
                <w:rFonts w:ascii="Arial" w:eastAsia="Times New Roman" w:hAnsi="Arial" w:cs="Arial"/>
                <w:b/>
              </w:rPr>
            </w:pPr>
            <w:r w:rsidRPr="000D5522">
              <w:rPr>
                <w:rFonts w:ascii="Arial" w:eastAsia="Times New Roman" w:hAnsi="Arial" w:cs="Arial"/>
                <w:b/>
              </w:rPr>
              <w:t>Who was Involved?</w:t>
            </w:r>
          </w:p>
        </w:tc>
        <w:tc>
          <w:tcPr>
            <w:tcW w:w="8100" w:type="dxa"/>
            <w:shd w:val="clear" w:color="auto" w:fill="D9E2F3"/>
          </w:tcPr>
          <w:p w14:paraId="60B32264" w14:textId="77777777" w:rsidR="00F25BE0" w:rsidRPr="000D5522" w:rsidRDefault="00F25BE0" w:rsidP="00F25BE0">
            <w:pPr>
              <w:jc w:val="center"/>
              <w:rPr>
                <w:rFonts w:ascii="Arial" w:eastAsia="Times New Roman" w:hAnsi="Arial" w:cs="Arial"/>
                <w:b/>
              </w:rPr>
            </w:pPr>
            <w:r w:rsidRPr="000D5522">
              <w:rPr>
                <w:rFonts w:ascii="Arial" w:eastAsia="Times New Roman" w:hAnsi="Arial" w:cs="Arial"/>
                <w:b/>
              </w:rPr>
              <w:t>What Happened?*</w:t>
            </w:r>
          </w:p>
        </w:tc>
      </w:tr>
      <w:tr w:rsidR="003D6FCC" w:rsidRPr="000D5522" w14:paraId="16FDA571" w14:textId="77777777" w:rsidTr="00A27352">
        <w:trPr>
          <w:jc w:val="center"/>
        </w:trPr>
        <w:tc>
          <w:tcPr>
            <w:tcW w:w="2176" w:type="dxa"/>
          </w:tcPr>
          <w:p w14:paraId="24D86393" w14:textId="77777777" w:rsidR="00F25BE0" w:rsidRPr="005D4469" w:rsidRDefault="00F25BE0" w:rsidP="00F25BE0">
            <w:pPr>
              <w:rPr>
                <w:rFonts w:ascii="Arial" w:eastAsia="Times New Roman" w:hAnsi="Arial" w:cs="Arial"/>
                <w:b/>
              </w:rPr>
            </w:pPr>
          </w:p>
          <w:p w14:paraId="1C70BF4B" w14:textId="77777777" w:rsidR="00F25BE0" w:rsidRPr="000D5522" w:rsidRDefault="00F25BE0" w:rsidP="00F25BE0">
            <w:pPr>
              <w:rPr>
                <w:rFonts w:ascii="Arial" w:eastAsia="Times New Roman" w:hAnsi="Arial" w:cs="Arial"/>
                <w:b/>
              </w:rPr>
            </w:pPr>
          </w:p>
        </w:tc>
        <w:tc>
          <w:tcPr>
            <w:tcW w:w="1079" w:type="dxa"/>
          </w:tcPr>
          <w:p w14:paraId="2C675F43" w14:textId="77777777" w:rsidR="00F25BE0" w:rsidRPr="000D5522" w:rsidRDefault="00F25BE0" w:rsidP="00F25BE0">
            <w:pPr>
              <w:rPr>
                <w:rFonts w:ascii="Arial" w:eastAsia="Times New Roman" w:hAnsi="Arial" w:cs="Arial"/>
                <w:szCs w:val="20"/>
              </w:rPr>
            </w:pPr>
          </w:p>
        </w:tc>
        <w:tc>
          <w:tcPr>
            <w:tcW w:w="2593" w:type="dxa"/>
          </w:tcPr>
          <w:p w14:paraId="14BE5DF7" w14:textId="77777777" w:rsidR="00F25BE0" w:rsidRPr="000D5522" w:rsidRDefault="00F25BE0" w:rsidP="00F25BE0">
            <w:pPr>
              <w:rPr>
                <w:rFonts w:ascii="Arial" w:eastAsia="Times New Roman" w:hAnsi="Arial" w:cs="Arial"/>
                <w:b/>
              </w:rPr>
            </w:pPr>
          </w:p>
        </w:tc>
        <w:tc>
          <w:tcPr>
            <w:tcW w:w="8100" w:type="dxa"/>
          </w:tcPr>
          <w:p w14:paraId="6627914A" w14:textId="77777777" w:rsidR="00F25BE0" w:rsidRPr="000D5522" w:rsidRDefault="00F25BE0" w:rsidP="00F25BE0">
            <w:pPr>
              <w:rPr>
                <w:rFonts w:ascii="Arial" w:eastAsia="Times New Roman" w:hAnsi="Arial" w:cs="Arial"/>
                <w:b/>
              </w:rPr>
            </w:pPr>
          </w:p>
        </w:tc>
      </w:tr>
      <w:tr w:rsidR="003D6FCC" w:rsidRPr="000D5522" w14:paraId="5D39CEF6" w14:textId="77777777" w:rsidTr="00A27352">
        <w:trPr>
          <w:jc w:val="center"/>
        </w:trPr>
        <w:tc>
          <w:tcPr>
            <w:tcW w:w="2176" w:type="dxa"/>
          </w:tcPr>
          <w:p w14:paraId="1BC0A690" w14:textId="77777777" w:rsidR="00F25BE0" w:rsidRPr="005D4469" w:rsidRDefault="00F25BE0" w:rsidP="00F25BE0">
            <w:pPr>
              <w:rPr>
                <w:rFonts w:ascii="Arial" w:eastAsia="Times New Roman" w:hAnsi="Arial" w:cs="Arial"/>
                <w:b/>
              </w:rPr>
            </w:pPr>
          </w:p>
          <w:p w14:paraId="48C292DE" w14:textId="77777777" w:rsidR="00F25BE0" w:rsidRPr="000D5522" w:rsidRDefault="00F25BE0" w:rsidP="00F25BE0">
            <w:pPr>
              <w:rPr>
                <w:rFonts w:ascii="Arial" w:eastAsia="Times New Roman" w:hAnsi="Arial" w:cs="Arial"/>
                <w:b/>
              </w:rPr>
            </w:pPr>
          </w:p>
        </w:tc>
        <w:tc>
          <w:tcPr>
            <w:tcW w:w="1079" w:type="dxa"/>
          </w:tcPr>
          <w:p w14:paraId="6B891D19" w14:textId="77777777" w:rsidR="00F25BE0" w:rsidRPr="000D5522" w:rsidRDefault="00F25BE0" w:rsidP="00F25BE0">
            <w:pPr>
              <w:rPr>
                <w:rFonts w:ascii="Arial" w:eastAsia="Times New Roman" w:hAnsi="Arial" w:cs="Arial"/>
                <w:szCs w:val="20"/>
              </w:rPr>
            </w:pPr>
          </w:p>
        </w:tc>
        <w:tc>
          <w:tcPr>
            <w:tcW w:w="2593" w:type="dxa"/>
          </w:tcPr>
          <w:p w14:paraId="062E28BE" w14:textId="77777777" w:rsidR="00F25BE0" w:rsidRPr="000D5522" w:rsidRDefault="00F25BE0" w:rsidP="00F25BE0">
            <w:pPr>
              <w:rPr>
                <w:rFonts w:ascii="Arial" w:eastAsia="Times New Roman" w:hAnsi="Arial" w:cs="Arial"/>
                <w:b/>
              </w:rPr>
            </w:pPr>
          </w:p>
        </w:tc>
        <w:tc>
          <w:tcPr>
            <w:tcW w:w="8100" w:type="dxa"/>
          </w:tcPr>
          <w:p w14:paraId="33DDC0CA" w14:textId="77777777" w:rsidR="00F25BE0" w:rsidRPr="000D5522" w:rsidRDefault="00F25BE0" w:rsidP="00F25BE0">
            <w:pPr>
              <w:rPr>
                <w:rFonts w:ascii="Arial" w:eastAsia="Times New Roman" w:hAnsi="Arial" w:cs="Arial"/>
                <w:b/>
              </w:rPr>
            </w:pPr>
          </w:p>
        </w:tc>
      </w:tr>
      <w:tr w:rsidR="003D6FCC" w:rsidRPr="000D5522" w14:paraId="4A24AD2F" w14:textId="77777777" w:rsidTr="00A27352">
        <w:trPr>
          <w:jc w:val="center"/>
        </w:trPr>
        <w:tc>
          <w:tcPr>
            <w:tcW w:w="2176" w:type="dxa"/>
          </w:tcPr>
          <w:p w14:paraId="0DC59B72" w14:textId="77777777" w:rsidR="00F25BE0" w:rsidRPr="005D4469" w:rsidRDefault="00F25BE0" w:rsidP="00F25BE0">
            <w:pPr>
              <w:rPr>
                <w:rFonts w:ascii="Arial" w:eastAsia="Times New Roman" w:hAnsi="Arial" w:cs="Arial"/>
                <w:b/>
              </w:rPr>
            </w:pPr>
          </w:p>
          <w:p w14:paraId="70E9235A" w14:textId="77777777" w:rsidR="00F25BE0" w:rsidRPr="000D5522" w:rsidRDefault="00F25BE0" w:rsidP="00F25BE0">
            <w:pPr>
              <w:rPr>
                <w:rFonts w:ascii="Arial" w:eastAsia="Times New Roman" w:hAnsi="Arial" w:cs="Arial"/>
                <w:b/>
              </w:rPr>
            </w:pPr>
          </w:p>
        </w:tc>
        <w:tc>
          <w:tcPr>
            <w:tcW w:w="1079" w:type="dxa"/>
          </w:tcPr>
          <w:p w14:paraId="3AFE23B7" w14:textId="77777777" w:rsidR="00F25BE0" w:rsidRPr="000D5522" w:rsidRDefault="00F25BE0" w:rsidP="00F25BE0">
            <w:pPr>
              <w:rPr>
                <w:rFonts w:ascii="Arial" w:eastAsia="Times New Roman" w:hAnsi="Arial" w:cs="Arial"/>
                <w:szCs w:val="20"/>
              </w:rPr>
            </w:pPr>
          </w:p>
        </w:tc>
        <w:tc>
          <w:tcPr>
            <w:tcW w:w="2593" w:type="dxa"/>
          </w:tcPr>
          <w:p w14:paraId="42ACEC3C" w14:textId="77777777" w:rsidR="00F25BE0" w:rsidRPr="000D5522" w:rsidRDefault="00F25BE0" w:rsidP="00F25BE0">
            <w:pPr>
              <w:rPr>
                <w:rFonts w:ascii="Arial" w:eastAsia="Times New Roman" w:hAnsi="Arial" w:cs="Arial"/>
                <w:b/>
              </w:rPr>
            </w:pPr>
          </w:p>
        </w:tc>
        <w:tc>
          <w:tcPr>
            <w:tcW w:w="8100" w:type="dxa"/>
          </w:tcPr>
          <w:p w14:paraId="7EEFA1F2" w14:textId="77777777" w:rsidR="00F25BE0" w:rsidRPr="000D5522" w:rsidRDefault="00F25BE0" w:rsidP="00F25BE0">
            <w:pPr>
              <w:rPr>
                <w:rFonts w:ascii="Arial" w:eastAsia="Times New Roman" w:hAnsi="Arial" w:cs="Arial"/>
                <w:b/>
              </w:rPr>
            </w:pPr>
          </w:p>
        </w:tc>
      </w:tr>
      <w:tr w:rsidR="003D6FCC" w:rsidRPr="000D5522" w14:paraId="67BEDDFE" w14:textId="77777777" w:rsidTr="00A27352">
        <w:trPr>
          <w:jc w:val="center"/>
        </w:trPr>
        <w:tc>
          <w:tcPr>
            <w:tcW w:w="2176" w:type="dxa"/>
          </w:tcPr>
          <w:p w14:paraId="7C14D00B" w14:textId="77777777" w:rsidR="00F25BE0" w:rsidRPr="005D4469" w:rsidRDefault="00F25BE0" w:rsidP="00F25BE0">
            <w:pPr>
              <w:rPr>
                <w:rFonts w:ascii="Arial" w:eastAsia="Times New Roman" w:hAnsi="Arial" w:cs="Arial"/>
                <w:b/>
              </w:rPr>
            </w:pPr>
          </w:p>
          <w:p w14:paraId="457E2C62" w14:textId="77777777" w:rsidR="00F25BE0" w:rsidRPr="000D5522" w:rsidRDefault="00F25BE0" w:rsidP="00F25BE0">
            <w:pPr>
              <w:rPr>
                <w:rFonts w:ascii="Arial" w:eastAsia="Times New Roman" w:hAnsi="Arial" w:cs="Arial"/>
                <w:b/>
              </w:rPr>
            </w:pPr>
          </w:p>
        </w:tc>
        <w:tc>
          <w:tcPr>
            <w:tcW w:w="1079" w:type="dxa"/>
          </w:tcPr>
          <w:p w14:paraId="14798525" w14:textId="77777777" w:rsidR="00F25BE0" w:rsidRPr="000D5522" w:rsidRDefault="00F25BE0" w:rsidP="00F25BE0">
            <w:pPr>
              <w:rPr>
                <w:rFonts w:ascii="Arial" w:eastAsia="Times New Roman" w:hAnsi="Arial" w:cs="Arial"/>
                <w:szCs w:val="20"/>
              </w:rPr>
            </w:pPr>
          </w:p>
        </w:tc>
        <w:tc>
          <w:tcPr>
            <w:tcW w:w="2593" w:type="dxa"/>
          </w:tcPr>
          <w:p w14:paraId="14F5923E" w14:textId="77777777" w:rsidR="00F25BE0" w:rsidRPr="000D5522" w:rsidRDefault="00F25BE0" w:rsidP="00F25BE0">
            <w:pPr>
              <w:rPr>
                <w:rFonts w:ascii="Arial" w:eastAsia="Times New Roman" w:hAnsi="Arial" w:cs="Arial"/>
                <w:b/>
              </w:rPr>
            </w:pPr>
          </w:p>
        </w:tc>
        <w:tc>
          <w:tcPr>
            <w:tcW w:w="8100" w:type="dxa"/>
          </w:tcPr>
          <w:p w14:paraId="2BF81809" w14:textId="77777777" w:rsidR="00F25BE0" w:rsidRPr="000D5522" w:rsidRDefault="00F25BE0" w:rsidP="00F25BE0">
            <w:pPr>
              <w:rPr>
                <w:rFonts w:ascii="Arial" w:eastAsia="Times New Roman" w:hAnsi="Arial" w:cs="Arial"/>
                <w:b/>
              </w:rPr>
            </w:pPr>
          </w:p>
        </w:tc>
      </w:tr>
    </w:tbl>
    <w:p w14:paraId="2057597A" w14:textId="77777777" w:rsidR="00F25BE0" w:rsidRPr="005D4469" w:rsidRDefault="00F25BE0" w:rsidP="00F25BE0">
      <w:pPr>
        <w:spacing w:after="0"/>
        <w:rPr>
          <w:rFonts w:ascii="Arial" w:eastAsia="Calibri" w:hAnsi="Arial" w:cs="Arial"/>
        </w:rPr>
      </w:pPr>
    </w:p>
    <w:p w14:paraId="52106EFE" w14:textId="77777777" w:rsidR="00F25BE0" w:rsidRPr="000D5522" w:rsidRDefault="00F25BE0" w:rsidP="00F25BE0">
      <w:pPr>
        <w:spacing w:after="0"/>
        <w:rPr>
          <w:rFonts w:ascii="Arial" w:eastAsia="Calibri" w:hAnsi="Arial" w:cs="Arial"/>
        </w:rPr>
      </w:pPr>
    </w:p>
    <w:tbl>
      <w:tblPr>
        <w:tblStyle w:val="TableGrid"/>
        <w:tblW w:w="5000" w:type="pct"/>
        <w:tblLook w:val="04A0" w:firstRow="1" w:lastRow="0" w:firstColumn="1" w:lastColumn="0" w:noHBand="0" w:noVBand="1"/>
      </w:tblPr>
      <w:tblGrid>
        <w:gridCol w:w="13948"/>
      </w:tblGrid>
      <w:tr w:rsidR="00F25BE0" w:rsidRPr="000D5522" w14:paraId="08E4714E" w14:textId="77777777" w:rsidTr="00E8477D">
        <w:trPr>
          <w:trHeight w:val="841"/>
        </w:trPr>
        <w:tc>
          <w:tcPr>
            <w:tcW w:w="5000" w:type="pct"/>
            <w:shd w:val="clear" w:color="auto" w:fill="D9E2F3"/>
          </w:tcPr>
          <w:p w14:paraId="5B7EDFA9" w14:textId="77777777" w:rsidR="00F25BE0" w:rsidRPr="000D5522" w:rsidRDefault="00F25BE0" w:rsidP="00F25BE0">
            <w:pPr>
              <w:jc w:val="center"/>
              <w:rPr>
                <w:rFonts w:ascii="Arial" w:eastAsia="Times New Roman" w:hAnsi="Arial" w:cs="Arial"/>
                <w:b/>
              </w:rPr>
            </w:pPr>
            <w:r w:rsidRPr="000D5522">
              <w:rPr>
                <w:rFonts w:ascii="Arial" w:eastAsia="Times New Roman" w:hAnsi="Arial" w:cs="Arial"/>
                <w:b/>
              </w:rPr>
              <w:t>Summary and Historical Information</w:t>
            </w:r>
          </w:p>
          <w:p w14:paraId="2D574AFC" w14:textId="77777777" w:rsidR="00E8477D" w:rsidRPr="000D5522" w:rsidRDefault="00E8477D" w:rsidP="00764ABD">
            <w:pPr>
              <w:rPr>
                <w:rFonts w:ascii="Arial" w:eastAsia="Times New Roman" w:hAnsi="Arial" w:cs="Arial"/>
                <w:sz w:val="20"/>
                <w:szCs w:val="20"/>
              </w:rPr>
            </w:pPr>
            <w:r w:rsidRPr="000D5522">
              <w:rPr>
                <w:rFonts w:ascii="Arial" w:eastAsia="Times New Roman" w:hAnsi="Arial" w:cs="Arial"/>
                <w:sz w:val="20"/>
                <w:szCs w:val="20"/>
              </w:rPr>
              <w:t>Including: is there a review/investigation process being undertaken by your organisation; has any practice been identified that falls either below or outside your organisation’s policies and standards; have you identified any early learning for your organisation following completion of this chronology; has any learning already been implemented within your organisation regarding this incident?</w:t>
            </w:r>
          </w:p>
        </w:tc>
      </w:tr>
      <w:tr w:rsidR="00F25BE0" w:rsidRPr="000D5522" w14:paraId="3CB72A6A" w14:textId="77777777" w:rsidTr="002B6CFE">
        <w:trPr>
          <w:trHeight w:val="3251"/>
        </w:trPr>
        <w:tc>
          <w:tcPr>
            <w:tcW w:w="5000" w:type="pct"/>
          </w:tcPr>
          <w:p w14:paraId="3EDB62F3" w14:textId="77777777" w:rsidR="00F25BE0" w:rsidRPr="005D4469" w:rsidRDefault="00F25BE0" w:rsidP="00F25BE0">
            <w:pPr>
              <w:jc w:val="both"/>
              <w:rPr>
                <w:rFonts w:ascii="Arial" w:eastAsia="Times New Roman" w:hAnsi="Arial" w:cs="Arial"/>
                <w:szCs w:val="20"/>
              </w:rPr>
            </w:pPr>
          </w:p>
          <w:p w14:paraId="016FE52A" w14:textId="77777777" w:rsidR="00F25BE0" w:rsidRPr="005D4469" w:rsidRDefault="00F25BE0" w:rsidP="00F25BE0">
            <w:pPr>
              <w:jc w:val="both"/>
              <w:rPr>
                <w:rFonts w:ascii="Arial" w:eastAsia="Times New Roman" w:hAnsi="Arial" w:cs="Arial"/>
              </w:rPr>
            </w:pPr>
          </w:p>
        </w:tc>
      </w:tr>
    </w:tbl>
    <w:p w14:paraId="59E2FA27" w14:textId="77777777" w:rsidR="00F25BE0" w:rsidRPr="005D4469" w:rsidRDefault="00F25BE0" w:rsidP="00F25BE0">
      <w:pPr>
        <w:spacing w:after="0"/>
        <w:rPr>
          <w:rFonts w:ascii="Arial" w:eastAsia="Calibri" w:hAnsi="Arial" w:cs="Arial"/>
        </w:rPr>
      </w:pPr>
    </w:p>
    <w:p w14:paraId="73A380B5" w14:textId="77777777" w:rsidR="00C30E53" w:rsidRPr="005D4469" w:rsidRDefault="00F25BE0" w:rsidP="00F25BE0">
      <w:pPr>
        <w:spacing w:after="0"/>
        <w:rPr>
          <w:rFonts w:ascii="Arial" w:eastAsia="Calibri" w:hAnsi="Arial" w:cs="Arial"/>
          <w:color w:val="2A5DB0"/>
        </w:rPr>
      </w:pPr>
      <w:r w:rsidRPr="005D4469">
        <w:rPr>
          <w:rFonts w:ascii="Arial" w:eastAsia="Calibri" w:hAnsi="Arial" w:cs="Arial"/>
        </w:rPr>
        <w:t xml:space="preserve">Once complete please return to </w:t>
      </w:r>
      <w:hyperlink r:id="rId27" w:history="1">
        <w:r w:rsidRPr="000D5522">
          <w:rPr>
            <w:rFonts w:ascii="Arial" w:eastAsia="Calibri" w:hAnsi="Arial" w:cs="Arial"/>
            <w:color w:val="2A5DB0"/>
          </w:rPr>
          <w:t>nysab@northyorks.gov.uk</w:t>
        </w:r>
      </w:hyperlink>
      <w:r w:rsidR="00D167AD" w:rsidRPr="005D4469">
        <w:rPr>
          <w:rFonts w:ascii="Arial" w:eastAsia="Calibri" w:hAnsi="Arial" w:cs="Arial"/>
          <w:color w:val="2A5DB0"/>
        </w:rPr>
        <w:t xml:space="preserve"> </w:t>
      </w:r>
    </w:p>
    <w:p w14:paraId="628D9816" w14:textId="77777777" w:rsidR="00CE1DBC" w:rsidRPr="000D5522" w:rsidRDefault="00CE1DBC" w:rsidP="00C30E53">
      <w:pPr>
        <w:rPr>
          <w:rFonts w:ascii="Arial" w:eastAsia="Calibri" w:hAnsi="Arial" w:cs="Arial"/>
          <w:color w:val="2A5DB0"/>
        </w:rPr>
        <w:sectPr w:rsidR="00CE1DBC" w:rsidRPr="000D5522" w:rsidSect="003D6FCC">
          <w:headerReference w:type="default" r:id="rId28"/>
          <w:pgSz w:w="16838" w:h="11906" w:orient="landscape"/>
          <w:pgMar w:top="1440" w:right="1440" w:bottom="1440" w:left="1440" w:header="708" w:footer="708" w:gutter="0"/>
          <w:cols w:space="708"/>
          <w:docGrid w:linePitch="360"/>
        </w:sectPr>
      </w:pPr>
    </w:p>
    <w:p w14:paraId="6D107967" w14:textId="77777777" w:rsidR="00F32AC0" w:rsidRPr="005D4469" w:rsidRDefault="0032325F" w:rsidP="002D78A3">
      <w:pPr>
        <w:spacing w:after="0" w:line="240" w:lineRule="auto"/>
        <w:jc w:val="center"/>
        <w:rPr>
          <w:rFonts w:ascii="Arial" w:eastAsia="Arial" w:hAnsi="Arial" w:cs="Arial"/>
          <w:b/>
          <w:sz w:val="24"/>
          <w:szCs w:val="24"/>
        </w:rPr>
      </w:pPr>
      <w:r w:rsidRPr="000D5522">
        <w:rPr>
          <w:rFonts w:ascii="Arial" w:hAnsi="Arial" w:cs="Arial"/>
          <w:noProof/>
          <w:lang w:eastAsia="en-GB"/>
        </w:rPr>
        <w:lastRenderedPageBreak/>
        <w:drawing>
          <wp:inline distT="0" distB="0" distL="0" distR="0" wp14:anchorId="6B4DD3FE" wp14:editId="23CA97EF">
            <wp:extent cx="3552825" cy="971550"/>
            <wp:effectExtent l="0" t="0" r="9525" b="0"/>
            <wp:docPr id="15" name="Picture 15"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14:paraId="2C0E5676" w14:textId="77777777" w:rsidR="00F32AC0" w:rsidRPr="000D5522" w:rsidRDefault="00F32AC0" w:rsidP="00F32AC0">
      <w:pPr>
        <w:spacing w:after="0" w:line="240" w:lineRule="auto"/>
        <w:rPr>
          <w:rFonts w:ascii="Arial" w:eastAsia="Arial" w:hAnsi="Arial" w:cs="Arial"/>
          <w:b/>
          <w:sz w:val="24"/>
          <w:szCs w:val="24"/>
        </w:rPr>
      </w:pPr>
    </w:p>
    <w:p w14:paraId="3D17B207" w14:textId="77777777" w:rsidR="002D78A3" w:rsidRPr="000D5522" w:rsidRDefault="002D78A3" w:rsidP="00F32AC0">
      <w:pPr>
        <w:spacing w:after="0" w:line="240" w:lineRule="auto"/>
        <w:jc w:val="center"/>
        <w:rPr>
          <w:rFonts w:ascii="Arial" w:eastAsia="Arial" w:hAnsi="Arial" w:cs="Arial"/>
          <w:b/>
          <w:sz w:val="24"/>
          <w:szCs w:val="24"/>
        </w:rPr>
      </w:pPr>
      <w:r w:rsidRPr="000D5522">
        <w:rPr>
          <w:rFonts w:ascii="Arial" w:eastAsia="Arial" w:hAnsi="Arial" w:cs="Arial"/>
          <w:b/>
          <w:sz w:val="24"/>
          <w:szCs w:val="24"/>
        </w:rPr>
        <w:t>SAR REFERRAL RECOMMENDATION AND DECISION TEMPLATE</w:t>
      </w:r>
    </w:p>
    <w:p w14:paraId="5115831E" w14:textId="77777777" w:rsidR="002D78A3" w:rsidRPr="000D5522" w:rsidRDefault="002D78A3" w:rsidP="002D78A3">
      <w:pPr>
        <w:spacing w:after="0" w:line="240" w:lineRule="auto"/>
        <w:rPr>
          <w:rFonts w:ascii="Arial" w:eastAsia="Arial" w:hAnsi="Arial" w:cs="Arial"/>
          <w:sz w:val="24"/>
          <w:szCs w:val="24"/>
        </w:rPr>
      </w:pPr>
    </w:p>
    <w:p w14:paraId="4154082A" w14:textId="77777777" w:rsidR="002D78A3" w:rsidRPr="000D5522" w:rsidRDefault="002D78A3" w:rsidP="002D78A3">
      <w:pPr>
        <w:spacing w:after="0" w:line="240" w:lineRule="auto"/>
        <w:rPr>
          <w:rFonts w:ascii="Arial" w:eastAsia="Arial" w:hAnsi="Arial" w:cs="Arial"/>
          <w:b/>
          <w:sz w:val="24"/>
          <w:szCs w:val="24"/>
        </w:rPr>
      </w:pPr>
    </w:p>
    <w:tbl>
      <w:tblPr>
        <w:tblStyle w:val="TableGrid10"/>
        <w:tblW w:w="9912" w:type="dxa"/>
        <w:tblInd w:w="-450" w:type="dxa"/>
        <w:tblCellMar>
          <w:top w:w="5" w:type="dxa"/>
          <w:left w:w="107" w:type="dxa"/>
          <w:right w:w="513" w:type="dxa"/>
        </w:tblCellMar>
        <w:tblLook w:val="04A0" w:firstRow="1" w:lastRow="0" w:firstColumn="1" w:lastColumn="0" w:noHBand="0" w:noVBand="1"/>
      </w:tblPr>
      <w:tblGrid>
        <w:gridCol w:w="2511"/>
        <w:gridCol w:w="2092"/>
        <w:gridCol w:w="3082"/>
        <w:gridCol w:w="2227"/>
      </w:tblGrid>
      <w:tr w:rsidR="002D78A3" w:rsidRPr="000D5522" w14:paraId="256CB40F" w14:textId="77777777" w:rsidTr="002D78A3">
        <w:trPr>
          <w:trHeight w:val="734"/>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14:paraId="4FCA0D2C" w14:textId="77777777" w:rsidR="002D78A3" w:rsidRPr="000D5522" w:rsidRDefault="002D78A3" w:rsidP="002D78A3">
            <w:pPr>
              <w:rPr>
                <w:rFonts w:ascii="Arial" w:hAnsi="Arial" w:cs="Arial"/>
              </w:rPr>
            </w:pPr>
            <w:r w:rsidRPr="000D5522">
              <w:rPr>
                <w:rFonts w:ascii="Arial" w:eastAsia="Arial" w:hAnsi="Arial" w:cs="Arial"/>
                <w:b/>
              </w:rPr>
              <w:t xml:space="preserve">Full Name of Adult </w:t>
            </w:r>
          </w:p>
        </w:tc>
        <w:tc>
          <w:tcPr>
            <w:tcW w:w="2092" w:type="dxa"/>
            <w:tcBorders>
              <w:top w:val="single" w:sz="4" w:space="0" w:color="000000"/>
              <w:left w:val="single" w:sz="4" w:space="0" w:color="000000"/>
              <w:bottom w:val="single" w:sz="4" w:space="0" w:color="000000"/>
              <w:right w:val="single" w:sz="4" w:space="0" w:color="000000"/>
            </w:tcBorders>
          </w:tcPr>
          <w:p w14:paraId="156829A1" w14:textId="77777777" w:rsidR="002D78A3" w:rsidRPr="000D5522" w:rsidRDefault="002D78A3" w:rsidP="002D78A3">
            <w:pPr>
              <w:ind w:left="2"/>
              <w:rPr>
                <w:rFonts w:ascii="Arial" w:hAnsi="Arial" w:cs="Arial"/>
              </w:rPr>
            </w:pPr>
            <w:r w:rsidRPr="000D5522">
              <w:rPr>
                <w:rFonts w:ascii="Arial" w:eastAsia="Arial" w:hAnsi="Arial" w:cs="Arial"/>
              </w:rPr>
              <w:t xml:space="preserve">      </w:t>
            </w:r>
          </w:p>
          <w:p w14:paraId="5811B464" w14:textId="77777777" w:rsidR="002D78A3" w:rsidRPr="000D5522" w:rsidRDefault="002D78A3" w:rsidP="002D78A3">
            <w:pPr>
              <w:ind w:left="2"/>
              <w:rPr>
                <w:rFonts w:ascii="Arial" w:hAnsi="Arial" w:cs="Arial"/>
              </w:rPr>
            </w:pPr>
            <w:r w:rsidRPr="000D5522">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14:paraId="3A42554B" w14:textId="77777777" w:rsidR="002D78A3" w:rsidRPr="000D5522" w:rsidRDefault="00943B7F" w:rsidP="002D78A3">
            <w:pPr>
              <w:rPr>
                <w:rFonts w:ascii="Arial" w:hAnsi="Arial" w:cs="Arial"/>
                <w:b/>
              </w:rPr>
            </w:pPr>
            <w:r w:rsidRPr="000D5522">
              <w:rPr>
                <w:rFonts w:ascii="Arial" w:hAnsi="Arial" w:cs="Arial"/>
                <w:b/>
              </w:rPr>
              <w:t>Date/Time of Meeting</w:t>
            </w:r>
          </w:p>
        </w:tc>
        <w:tc>
          <w:tcPr>
            <w:tcW w:w="2227" w:type="dxa"/>
            <w:tcBorders>
              <w:top w:val="single" w:sz="4" w:space="0" w:color="000000"/>
              <w:left w:val="single" w:sz="4" w:space="0" w:color="000000"/>
              <w:bottom w:val="single" w:sz="4" w:space="0" w:color="000000"/>
              <w:right w:val="single" w:sz="4" w:space="0" w:color="000000"/>
            </w:tcBorders>
          </w:tcPr>
          <w:p w14:paraId="1DCEE67B" w14:textId="77777777" w:rsidR="002D78A3" w:rsidRPr="000D5522" w:rsidRDefault="002D78A3" w:rsidP="002D78A3">
            <w:pPr>
              <w:ind w:left="2"/>
              <w:rPr>
                <w:rFonts w:ascii="Arial" w:hAnsi="Arial" w:cs="Arial"/>
              </w:rPr>
            </w:pPr>
            <w:r w:rsidRPr="000D5522">
              <w:rPr>
                <w:rFonts w:ascii="Arial" w:eastAsia="Arial" w:hAnsi="Arial" w:cs="Arial"/>
              </w:rPr>
              <w:t xml:space="preserve">      </w:t>
            </w:r>
          </w:p>
        </w:tc>
      </w:tr>
      <w:tr w:rsidR="002D78A3" w:rsidRPr="000D5522" w14:paraId="2DFCBE19" w14:textId="77777777" w:rsidTr="002D78A3">
        <w:trPr>
          <w:trHeight w:val="735"/>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14:paraId="56445FD7" w14:textId="77777777" w:rsidR="002D78A3" w:rsidRPr="005D4469" w:rsidRDefault="00943B7F" w:rsidP="002D78A3">
            <w:pPr>
              <w:rPr>
                <w:rFonts w:ascii="Arial" w:hAnsi="Arial" w:cs="Arial"/>
              </w:rPr>
            </w:pPr>
            <w:r w:rsidRPr="005D4469">
              <w:rPr>
                <w:rFonts w:ascii="Arial" w:eastAsia="Arial" w:hAnsi="Arial" w:cs="Arial"/>
                <w:b/>
              </w:rPr>
              <w:t>Date of Birth</w:t>
            </w:r>
          </w:p>
        </w:tc>
        <w:tc>
          <w:tcPr>
            <w:tcW w:w="2092" w:type="dxa"/>
            <w:tcBorders>
              <w:top w:val="single" w:sz="4" w:space="0" w:color="000000"/>
              <w:left w:val="single" w:sz="4" w:space="0" w:color="000000"/>
              <w:bottom w:val="single" w:sz="4" w:space="0" w:color="000000"/>
              <w:right w:val="single" w:sz="4" w:space="0" w:color="000000"/>
            </w:tcBorders>
          </w:tcPr>
          <w:p w14:paraId="181DA462" w14:textId="77777777" w:rsidR="002D78A3" w:rsidRPr="000D5522" w:rsidRDefault="002D78A3" w:rsidP="002D78A3">
            <w:pPr>
              <w:ind w:left="2"/>
              <w:rPr>
                <w:rFonts w:ascii="Arial" w:hAnsi="Arial" w:cs="Arial"/>
              </w:rPr>
            </w:pPr>
            <w:r w:rsidRPr="000D5522">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14:paraId="4437FEF2" w14:textId="77777777" w:rsidR="002D78A3" w:rsidRPr="000D5522" w:rsidRDefault="002D78A3" w:rsidP="002D78A3">
            <w:pPr>
              <w:ind w:right="275"/>
              <w:jc w:val="both"/>
              <w:rPr>
                <w:rFonts w:ascii="Arial" w:hAnsi="Arial" w:cs="Arial"/>
              </w:rPr>
            </w:pPr>
            <w:r w:rsidRPr="000D5522">
              <w:rPr>
                <w:rFonts w:ascii="Arial" w:eastAsia="Arial" w:hAnsi="Arial" w:cs="Arial"/>
                <w:b/>
              </w:rPr>
              <w:t xml:space="preserve">Date of Death  </w:t>
            </w:r>
            <w:r w:rsidRPr="000D5522">
              <w:rPr>
                <w:rFonts w:ascii="Arial" w:eastAsia="Arial" w:hAnsi="Arial" w:cs="Arial"/>
              </w:rPr>
              <w:t xml:space="preserve">(if applicable) </w:t>
            </w:r>
          </w:p>
        </w:tc>
        <w:tc>
          <w:tcPr>
            <w:tcW w:w="2227" w:type="dxa"/>
            <w:tcBorders>
              <w:top w:val="single" w:sz="4" w:space="0" w:color="000000"/>
              <w:left w:val="single" w:sz="4" w:space="0" w:color="000000"/>
              <w:bottom w:val="single" w:sz="4" w:space="0" w:color="000000"/>
              <w:right w:val="single" w:sz="4" w:space="0" w:color="000000"/>
            </w:tcBorders>
          </w:tcPr>
          <w:p w14:paraId="333C5E5C" w14:textId="77777777" w:rsidR="002D78A3" w:rsidRPr="000D5522" w:rsidRDefault="002D78A3" w:rsidP="002D78A3">
            <w:pPr>
              <w:ind w:left="2"/>
              <w:rPr>
                <w:rFonts w:ascii="Arial" w:hAnsi="Arial" w:cs="Arial"/>
              </w:rPr>
            </w:pPr>
            <w:r w:rsidRPr="000D5522">
              <w:rPr>
                <w:rFonts w:ascii="Arial" w:eastAsia="Arial" w:hAnsi="Arial" w:cs="Arial"/>
              </w:rPr>
              <w:t xml:space="preserve">      </w:t>
            </w:r>
          </w:p>
        </w:tc>
      </w:tr>
    </w:tbl>
    <w:p w14:paraId="54159448" w14:textId="77777777" w:rsidR="002D78A3" w:rsidRPr="005D4469" w:rsidRDefault="002D78A3" w:rsidP="002D78A3">
      <w:pPr>
        <w:spacing w:after="0" w:line="240" w:lineRule="auto"/>
        <w:rPr>
          <w:rFonts w:ascii="Arial" w:eastAsia="Arial" w:hAnsi="Arial" w:cs="Arial"/>
          <w:b/>
          <w:sz w:val="24"/>
          <w:szCs w:val="24"/>
        </w:rPr>
      </w:pPr>
    </w:p>
    <w:p w14:paraId="5AE667C5" w14:textId="77777777" w:rsidR="005057DE" w:rsidRPr="000D5522" w:rsidRDefault="005057DE" w:rsidP="005057DE">
      <w:pPr>
        <w:spacing w:after="0" w:line="240" w:lineRule="auto"/>
        <w:ind w:hanging="426"/>
        <w:rPr>
          <w:rFonts w:ascii="Arial" w:eastAsia="Arial" w:hAnsi="Arial" w:cs="Arial"/>
          <w:b/>
          <w:sz w:val="24"/>
          <w:szCs w:val="24"/>
        </w:rPr>
      </w:pPr>
      <w:r w:rsidRPr="000D5522">
        <w:rPr>
          <w:rFonts w:ascii="Arial" w:eastAsia="Arial" w:hAnsi="Arial" w:cs="Arial"/>
          <w:b/>
          <w:sz w:val="24"/>
          <w:szCs w:val="24"/>
        </w:rPr>
        <w:t>Attendance</w:t>
      </w:r>
    </w:p>
    <w:p w14:paraId="5427D3B2" w14:textId="77777777" w:rsidR="002D78A3" w:rsidRPr="000D5522" w:rsidRDefault="002D78A3" w:rsidP="002D78A3">
      <w:pPr>
        <w:spacing w:after="0" w:line="240" w:lineRule="auto"/>
        <w:rPr>
          <w:rFonts w:ascii="Arial" w:eastAsia="Arial" w:hAnsi="Arial" w:cs="Arial"/>
          <w:b/>
          <w:sz w:val="24"/>
          <w:szCs w:val="24"/>
        </w:rPr>
      </w:pPr>
    </w:p>
    <w:tbl>
      <w:tblPr>
        <w:tblStyle w:val="TableGrid10"/>
        <w:tblW w:w="5498" w:type="pct"/>
        <w:tblInd w:w="-450" w:type="dxa"/>
        <w:tblCellMar>
          <w:top w:w="6" w:type="dxa"/>
          <w:left w:w="107" w:type="dxa"/>
          <w:right w:w="115" w:type="dxa"/>
        </w:tblCellMar>
        <w:tblLook w:val="04A0" w:firstRow="1" w:lastRow="0" w:firstColumn="1" w:lastColumn="0" w:noHBand="0" w:noVBand="1"/>
      </w:tblPr>
      <w:tblGrid>
        <w:gridCol w:w="2716"/>
        <w:gridCol w:w="7198"/>
      </w:tblGrid>
      <w:tr w:rsidR="00F32AC0" w:rsidRPr="000D5522" w14:paraId="5DC448C6" w14:textId="77777777" w:rsidTr="00F32AC0">
        <w:trPr>
          <w:trHeight w:val="304"/>
        </w:trPr>
        <w:tc>
          <w:tcPr>
            <w:tcW w:w="1370" w:type="pct"/>
            <w:tcBorders>
              <w:top w:val="single" w:sz="4" w:space="0" w:color="000000"/>
              <w:left w:val="single" w:sz="4" w:space="0" w:color="000000"/>
              <w:bottom w:val="single" w:sz="4" w:space="0" w:color="000000"/>
              <w:right w:val="single" w:sz="4" w:space="0" w:color="000000"/>
            </w:tcBorders>
            <w:shd w:val="clear" w:color="auto" w:fill="DAEEF3"/>
          </w:tcPr>
          <w:p w14:paraId="16F1396B" w14:textId="77777777" w:rsidR="00F32AC0" w:rsidRPr="000D5522" w:rsidRDefault="00F32AC0" w:rsidP="002D78A3">
            <w:pPr>
              <w:ind w:left="6"/>
              <w:jc w:val="center"/>
              <w:rPr>
                <w:rFonts w:ascii="Arial" w:hAnsi="Arial" w:cs="Arial"/>
              </w:rPr>
            </w:pPr>
            <w:r w:rsidRPr="000D5522">
              <w:rPr>
                <w:rFonts w:ascii="Arial" w:eastAsia="Arial" w:hAnsi="Arial" w:cs="Arial"/>
                <w:b/>
              </w:rPr>
              <w:t xml:space="preserve">Name </w:t>
            </w:r>
          </w:p>
        </w:tc>
        <w:tc>
          <w:tcPr>
            <w:tcW w:w="3630" w:type="pct"/>
            <w:tcBorders>
              <w:top w:val="single" w:sz="4" w:space="0" w:color="000000"/>
              <w:left w:val="single" w:sz="4" w:space="0" w:color="000000"/>
              <w:bottom w:val="single" w:sz="4" w:space="0" w:color="000000"/>
              <w:right w:val="single" w:sz="4" w:space="0" w:color="000000"/>
            </w:tcBorders>
            <w:shd w:val="clear" w:color="auto" w:fill="DAEEF3"/>
          </w:tcPr>
          <w:p w14:paraId="3F348AF9" w14:textId="77777777" w:rsidR="00F32AC0" w:rsidRPr="000D5522" w:rsidRDefault="00F32AC0" w:rsidP="002D78A3">
            <w:pPr>
              <w:ind w:left="12"/>
              <w:jc w:val="center"/>
              <w:rPr>
                <w:rFonts w:ascii="Arial" w:hAnsi="Arial" w:cs="Arial"/>
              </w:rPr>
            </w:pPr>
            <w:r w:rsidRPr="000D5522">
              <w:rPr>
                <w:rFonts w:ascii="Arial" w:eastAsia="Arial" w:hAnsi="Arial" w:cs="Arial"/>
                <w:b/>
              </w:rPr>
              <w:t xml:space="preserve">Organisation </w:t>
            </w:r>
          </w:p>
        </w:tc>
      </w:tr>
      <w:tr w:rsidR="00F32AC0" w:rsidRPr="000D5522" w14:paraId="4041A267" w14:textId="77777777" w:rsidTr="00F32AC0">
        <w:trPr>
          <w:trHeight w:val="606"/>
        </w:trPr>
        <w:tc>
          <w:tcPr>
            <w:tcW w:w="1370" w:type="pct"/>
            <w:tcBorders>
              <w:top w:val="single" w:sz="4" w:space="0" w:color="000000"/>
              <w:left w:val="single" w:sz="4" w:space="0" w:color="000000"/>
              <w:bottom w:val="single" w:sz="4" w:space="0" w:color="000000"/>
              <w:right w:val="single" w:sz="4" w:space="0" w:color="000000"/>
            </w:tcBorders>
          </w:tcPr>
          <w:p w14:paraId="4E28B75C" w14:textId="77777777"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14:paraId="0B0F1FB0" w14:textId="77777777" w:rsidR="00F32AC0" w:rsidRPr="000D5522" w:rsidRDefault="00F32AC0" w:rsidP="002D78A3">
            <w:pPr>
              <w:ind w:left="2"/>
              <w:rPr>
                <w:rFonts w:ascii="Arial" w:hAnsi="Arial" w:cs="Arial"/>
              </w:rPr>
            </w:pPr>
            <w:r w:rsidRPr="000D5522">
              <w:rPr>
                <w:rFonts w:ascii="Arial" w:eastAsia="Arial" w:hAnsi="Arial" w:cs="Arial"/>
              </w:rPr>
              <w:t xml:space="preserve">      </w:t>
            </w:r>
          </w:p>
          <w:p w14:paraId="5E3F5F8E" w14:textId="77777777" w:rsidR="00F32AC0" w:rsidRPr="000D5522" w:rsidRDefault="00F32AC0" w:rsidP="002D78A3">
            <w:pPr>
              <w:ind w:left="1"/>
              <w:rPr>
                <w:rFonts w:ascii="Arial" w:hAnsi="Arial" w:cs="Arial"/>
              </w:rPr>
            </w:pPr>
            <w:r w:rsidRPr="000D5522">
              <w:rPr>
                <w:rFonts w:ascii="Arial" w:eastAsia="Arial" w:hAnsi="Arial" w:cs="Arial"/>
              </w:rPr>
              <w:t xml:space="preserve">      </w:t>
            </w:r>
          </w:p>
        </w:tc>
      </w:tr>
      <w:tr w:rsidR="00F32AC0" w:rsidRPr="000D5522" w14:paraId="483CAFCC" w14:textId="77777777" w:rsidTr="00F32AC0">
        <w:trPr>
          <w:trHeight w:val="542"/>
        </w:trPr>
        <w:tc>
          <w:tcPr>
            <w:tcW w:w="1370" w:type="pct"/>
            <w:tcBorders>
              <w:top w:val="single" w:sz="4" w:space="0" w:color="000000"/>
              <w:left w:val="single" w:sz="4" w:space="0" w:color="000000"/>
              <w:bottom w:val="single" w:sz="4" w:space="0" w:color="000000"/>
              <w:right w:val="single" w:sz="4" w:space="0" w:color="000000"/>
            </w:tcBorders>
          </w:tcPr>
          <w:p w14:paraId="31001EC3" w14:textId="77777777"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14:paraId="6CA8F468" w14:textId="77777777" w:rsidR="00F32AC0" w:rsidRPr="000D5522" w:rsidRDefault="00F32AC0" w:rsidP="002D78A3">
            <w:pPr>
              <w:ind w:left="2"/>
              <w:rPr>
                <w:rFonts w:ascii="Arial" w:hAnsi="Arial" w:cs="Arial"/>
              </w:rPr>
            </w:pPr>
            <w:r w:rsidRPr="000D5522">
              <w:rPr>
                <w:rFonts w:ascii="Arial" w:eastAsia="Arial" w:hAnsi="Arial" w:cs="Arial"/>
              </w:rPr>
              <w:t xml:space="preserve">      </w:t>
            </w:r>
          </w:p>
          <w:p w14:paraId="28B52442" w14:textId="77777777" w:rsidR="00F32AC0" w:rsidRPr="000D5522" w:rsidRDefault="00F32AC0" w:rsidP="002D78A3">
            <w:pPr>
              <w:ind w:left="1"/>
              <w:rPr>
                <w:rFonts w:ascii="Arial" w:hAnsi="Arial" w:cs="Arial"/>
              </w:rPr>
            </w:pPr>
            <w:r w:rsidRPr="000D5522">
              <w:rPr>
                <w:rFonts w:ascii="Arial" w:eastAsia="Arial" w:hAnsi="Arial" w:cs="Arial"/>
              </w:rPr>
              <w:t xml:space="preserve">      </w:t>
            </w:r>
          </w:p>
        </w:tc>
      </w:tr>
      <w:tr w:rsidR="00F32AC0" w:rsidRPr="000D5522" w14:paraId="0BC8BFCE" w14:textId="77777777" w:rsidTr="00F32AC0">
        <w:trPr>
          <w:trHeight w:val="550"/>
        </w:trPr>
        <w:tc>
          <w:tcPr>
            <w:tcW w:w="1370" w:type="pct"/>
            <w:tcBorders>
              <w:top w:val="single" w:sz="4" w:space="0" w:color="000000"/>
              <w:left w:val="single" w:sz="4" w:space="0" w:color="000000"/>
              <w:bottom w:val="single" w:sz="4" w:space="0" w:color="000000"/>
              <w:right w:val="single" w:sz="4" w:space="0" w:color="000000"/>
            </w:tcBorders>
          </w:tcPr>
          <w:p w14:paraId="5B310B4F" w14:textId="77777777"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14:paraId="038BCC9D" w14:textId="77777777" w:rsidR="00F32AC0" w:rsidRPr="000D5522" w:rsidRDefault="00F32AC0" w:rsidP="002D78A3">
            <w:pPr>
              <w:ind w:left="2"/>
              <w:rPr>
                <w:rFonts w:ascii="Arial" w:hAnsi="Arial" w:cs="Arial"/>
              </w:rPr>
            </w:pPr>
            <w:r w:rsidRPr="000D5522">
              <w:rPr>
                <w:rFonts w:ascii="Arial" w:eastAsia="Arial" w:hAnsi="Arial" w:cs="Arial"/>
              </w:rPr>
              <w:t xml:space="preserve">      </w:t>
            </w:r>
          </w:p>
          <w:p w14:paraId="253560A1" w14:textId="77777777" w:rsidR="00F32AC0" w:rsidRPr="000D5522" w:rsidRDefault="00F32AC0" w:rsidP="002D78A3">
            <w:pPr>
              <w:ind w:left="1"/>
              <w:rPr>
                <w:rFonts w:ascii="Arial" w:hAnsi="Arial" w:cs="Arial"/>
              </w:rPr>
            </w:pPr>
            <w:r w:rsidRPr="000D5522">
              <w:rPr>
                <w:rFonts w:ascii="Arial" w:eastAsia="Arial" w:hAnsi="Arial" w:cs="Arial"/>
              </w:rPr>
              <w:t xml:space="preserve">      </w:t>
            </w:r>
          </w:p>
        </w:tc>
      </w:tr>
      <w:tr w:rsidR="00F32AC0" w:rsidRPr="000D5522" w14:paraId="393C88CD" w14:textId="77777777" w:rsidTr="00F32AC0">
        <w:trPr>
          <w:trHeight w:val="487"/>
        </w:trPr>
        <w:tc>
          <w:tcPr>
            <w:tcW w:w="1370" w:type="pct"/>
            <w:tcBorders>
              <w:top w:val="single" w:sz="4" w:space="0" w:color="000000"/>
              <w:left w:val="single" w:sz="4" w:space="0" w:color="000000"/>
              <w:bottom w:val="single" w:sz="4" w:space="0" w:color="000000"/>
              <w:right w:val="single" w:sz="4" w:space="0" w:color="000000"/>
            </w:tcBorders>
          </w:tcPr>
          <w:p w14:paraId="2F7307F8" w14:textId="77777777"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14:paraId="6B058F88" w14:textId="77777777" w:rsidR="00F32AC0" w:rsidRPr="000D5522" w:rsidRDefault="00F32AC0" w:rsidP="002D78A3">
            <w:pPr>
              <w:ind w:left="2"/>
              <w:rPr>
                <w:rFonts w:ascii="Arial" w:hAnsi="Arial" w:cs="Arial"/>
              </w:rPr>
            </w:pPr>
            <w:r w:rsidRPr="000D5522">
              <w:rPr>
                <w:rFonts w:ascii="Arial" w:eastAsia="Arial" w:hAnsi="Arial" w:cs="Arial"/>
              </w:rPr>
              <w:t xml:space="preserve">      </w:t>
            </w:r>
          </w:p>
          <w:p w14:paraId="4F603776" w14:textId="77777777" w:rsidR="00F32AC0" w:rsidRPr="000D5522" w:rsidRDefault="00F32AC0" w:rsidP="002D78A3">
            <w:pPr>
              <w:ind w:left="1"/>
              <w:rPr>
                <w:rFonts w:ascii="Arial" w:hAnsi="Arial" w:cs="Arial"/>
              </w:rPr>
            </w:pPr>
            <w:r w:rsidRPr="000D5522">
              <w:rPr>
                <w:rFonts w:ascii="Arial" w:eastAsia="Arial" w:hAnsi="Arial" w:cs="Arial"/>
              </w:rPr>
              <w:t xml:space="preserve">      </w:t>
            </w:r>
          </w:p>
        </w:tc>
      </w:tr>
    </w:tbl>
    <w:p w14:paraId="6258FFA1" w14:textId="77777777" w:rsidR="002D78A3" w:rsidRPr="005D4469" w:rsidRDefault="002D78A3" w:rsidP="002D78A3">
      <w:pPr>
        <w:spacing w:after="0" w:line="240" w:lineRule="auto"/>
        <w:rPr>
          <w:rFonts w:ascii="Arial" w:eastAsia="Arial" w:hAnsi="Arial" w:cs="Arial"/>
        </w:rPr>
      </w:pPr>
    </w:p>
    <w:p w14:paraId="0B53B78E" w14:textId="77777777" w:rsidR="002D78A3" w:rsidRPr="000D5522" w:rsidRDefault="002D78A3" w:rsidP="002D78A3">
      <w:pPr>
        <w:spacing w:after="0" w:line="240" w:lineRule="auto"/>
        <w:jc w:val="center"/>
        <w:rPr>
          <w:rFonts w:ascii="Arial" w:eastAsia="Arial" w:hAnsi="Arial" w:cs="Arial"/>
          <w:b/>
          <w:i/>
        </w:rPr>
      </w:pPr>
    </w:p>
    <w:p w14:paraId="25B583ED" w14:textId="77777777" w:rsidR="002D78A3" w:rsidRPr="000D5522" w:rsidRDefault="002D78A3" w:rsidP="00E47B4D">
      <w:pPr>
        <w:spacing w:after="0" w:line="240" w:lineRule="auto"/>
        <w:rPr>
          <w:rFonts w:ascii="Arial" w:eastAsia="Arial" w:hAnsi="Arial" w:cs="Arial"/>
          <w:b/>
          <w:i/>
        </w:rPr>
      </w:pPr>
      <w:r w:rsidRPr="000D5522">
        <w:rPr>
          <w:rFonts w:ascii="Arial" w:eastAsia="Arial" w:hAnsi="Arial" w:cs="Arial"/>
          <w:b/>
          <w:i/>
        </w:rPr>
        <w:t>Please note this document should be completed in conjunction with the ‘SAFEGUARDING ADULTS REVIEW (SAR) Decisio</w:t>
      </w:r>
      <w:r w:rsidR="00AC2DD8" w:rsidRPr="000D5522">
        <w:rPr>
          <w:rFonts w:ascii="Arial" w:eastAsia="Arial" w:hAnsi="Arial" w:cs="Arial"/>
          <w:b/>
          <w:i/>
        </w:rPr>
        <w:t>n Support Guidance’ (Appendix 4</w:t>
      </w:r>
      <w:r w:rsidRPr="000D5522">
        <w:rPr>
          <w:rFonts w:ascii="Arial" w:eastAsia="Arial" w:hAnsi="Arial" w:cs="Arial"/>
          <w:b/>
          <w:i/>
        </w:rPr>
        <w:t>).</w:t>
      </w:r>
    </w:p>
    <w:p w14:paraId="3F92DD8F" w14:textId="77777777" w:rsidR="002D78A3" w:rsidRPr="000D5522" w:rsidRDefault="002D78A3" w:rsidP="001211B5">
      <w:pPr>
        <w:spacing w:after="0" w:line="240" w:lineRule="auto"/>
        <w:rPr>
          <w:rFonts w:ascii="Arial" w:eastAsia="Arial" w:hAnsi="Arial" w:cs="Arial"/>
          <w:b/>
        </w:rPr>
      </w:pPr>
      <w:r w:rsidRPr="000D5522">
        <w:rPr>
          <w:rFonts w:ascii="Arial" w:eastAsia="Arial" w:hAnsi="Arial" w:cs="Arial"/>
          <w:b/>
        </w:rPr>
        <w:t>The NYSAB via the Learning and Review Group will consider undertaking a Safeguarding Adults Review when it is known or suspected that:</w:t>
      </w:r>
    </w:p>
    <w:p w14:paraId="004A9537" w14:textId="77777777" w:rsidR="002D78A3" w:rsidRPr="000D5522" w:rsidRDefault="002D78A3" w:rsidP="002D78A3">
      <w:pPr>
        <w:spacing w:after="0" w:line="240" w:lineRule="auto"/>
        <w:jc w:val="center"/>
        <w:rPr>
          <w:rFonts w:ascii="Arial" w:eastAsia="Arial" w:hAnsi="Arial" w:cs="Arial"/>
          <w:b/>
        </w:rPr>
      </w:pPr>
    </w:p>
    <w:tbl>
      <w:tblPr>
        <w:tblStyle w:val="TableGrid1"/>
        <w:tblW w:w="9990" w:type="dxa"/>
        <w:tblInd w:w="-485" w:type="dxa"/>
        <w:tblLook w:val="04A0" w:firstRow="1" w:lastRow="0" w:firstColumn="1" w:lastColumn="0" w:noHBand="0" w:noVBand="1"/>
      </w:tblPr>
      <w:tblGrid>
        <w:gridCol w:w="7915"/>
        <w:gridCol w:w="1099"/>
        <w:gridCol w:w="976"/>
      </w:tblGrid>
      <w:tr w:rsidR="00E47B4D" w:rsidRPr="000D5522" w14:paraId="54EF538D" w14:textId="77777777" w:rsidTr="00E47B4D">
        <w:trPr>
          <w:trHeight w:val="557"/>
        </w:trPr>
        <w:tc>
          <w:tcPr>
            <w:tcW w:w="7915" w:type="dxa"/>
          </w:tcPr>
          <w:p w14:paraId="484AFF6D" w14:textId="77777777" w:rsidR="00E47B4D" w:rsidRPr="000D5522" w:rsidRDefault="00E94CE3" w:rsidP="00E94CE3">
            <w:pPr>
              <w:rPr>
                <w:rFonts w:eastAsia="Arial" w:cs="Arial"/>
                <w:b/>
              </w:rPr>
            </w:pPr>
            <w:r w:rsidRPr="000D5522">
              <w:rPr>
                <w:rFonts w:eastAsia="Arial" w:cs="Arial"/>
                <w:b/>
              </w:rPr>
              <w:t>1.</w:t>
            </w:r>
            <w:r w:rsidR="00E47B4D" w:rsidRPr="000D5522">
              <w:rPr>
                <w:rFonts w:eastAsia="Arial" w:cs="Arial"/>
                <w:b/>
              </w:rPr>
              <w:t>Criteria</w:t>
            </w:r>
          </w:p>
        </w:tc>
        <w:tc>
          <w:tcPr>
            <w:tcW w:w="1099" w:type="dxa"/>
          </w:tcPr>
          <w:p w14:paraId="0035C508" w14:textId="77777777" w:rsidR="00E47B4D" w:rsidRPr="000D5522" w:rsidRDefault="00E47B4D" w:rsidP="002D78A3">
            <w:pPr>
              <w:jc w:val="center"/>
              <w:rPr>
                <w:rFonts w:eastAsia="Arial" w:cs="Arial"/>
                <w:b/>
              </w:rPr>
            </w:pPr>
            <w:r w:rsidRPr="000D5522">
              <w:rPr>
                <w:rFonts w:eastAsia="Arial" w:cs="Arial"/>
                <w:b/>
              </w:rPr>
              <w:t>YES</w:t>
            </w:r>
          </w:p>
        </w:tc>
        <w:tc>
          <w:tcPr>
            <w:tcW w:w="976" w:type="dxa"/>
          </w:tcPr>
          <w:p w14:paraId="29D469E6" w14:textId="77777777" w:rsidR="00E47B4D" w:rsidRPr="000D5522" w:rsidRDefault="00E47B4D" w:rsidP="002D78A3">
            <w:pPr>
              <w:jc w:val="center"/>
              <w:rPr>
                <w:rFonts w:eastAsia="Arial" w:cs="Arial"/>
                <w:b/>
              </w:rPr>
            </w:pPr>
            <w:r w:rsidRPr="000D5522">
              <w:rPr>
                <w:rFonts w:eastAsia="Arial" w:cs="Arial"/>
                <w:b/>
              </w:rPr>
              <w:t>NO</w:t>
            </w:r>
          </w:p>
        </w:tc>
      </w:tr>
      <w:tr w:rsidR="002D78A3" w:rsidRPr="000D5522" w14:paraId="36AB8E81" w14:textId="77777777" w:rsidTr="00E47B4D">
        <w:trPr>
          <w:trHeight w:val="557"/>
        </w:trPr>
        <w:tc>
          <w:tcPr>
            <w:tcW w:w="7915" w:type="dxa"/>
          </w:tcPr>
          <w:p w14:paraId="7C653CE2" w14:textId="77777777" w:rsidR="002D78A3" w:rsidRPr="005D4469" w:rsidRDefault="000D33F0" w:rsidP="00E47B4D">
            <w:pPr>
              <w:rPr>
                <w:rFonts w:eastAsia="Arial" w:cs="Arial"/>
              </w:rPr>
            </w:pPr>
            <w:r w:rsidRPr="005D4469">
              <w:rPr>
                <w:rFonts w:eastAsia="Arial" w:cs="Arial"/>
              </w:rPr>
              <w:t>An adult with care and support needs has di</w:t>
            </w:r>
            <w:r w:rsidR="00E47B4D" w:rsidRPr="005D4469">
              <w:rPr>
                <w:rFonts w:eastAsia="Arial" w:cs="Arial"/>
              </w:rPr>
              <w:t>ed OR been seriously harmed</w:t>
            </w:r>
            <w:r w:rsidRPr="005D4469">
              <w:rPr>
                <w:rFonts w:eastAsia="Arial" w:cs="Arial"/>
              </w:rPr>
              <w:t xml:space="preserve"> </w:t>
            </w:r>
          </w:p>
        </w:tc>
        <w:tc>
          <w:tcPr>
            <w:tcW w:w="1099" w:type="dxa"/>
          </w:tcPr>
          <w:p w14:paraId="52DDA32F" w14:textId="77777777" w:rsidR="002D78A3" w:rsidRPr="000D5522" w:rsidRDefault="002D78A3" w:rsidP="002D78A3">
            <w:pPr>
              <w:jc w:val="center"/>
              <w:rPr>
                <w:rFonts w:eastAsia="Arial" w:cs="Arial"/>
                <w:b/>
              </w:rPr>
            </w:pPr>
          </w:p>
        </w:tc>
        <w:tc>
          <w:tcPr>
            <w:tcW w:w="976" w:type="dxa"/>
          </w:tcPr>
          <w:p w14:paraId="1BCA304C" w14:textId="77777777" w:rsidR="002D78A3" w:rsidRPr="000D5522" w:rsidRDefault="002D78A3" w:rsidP="002D78A3">
            <w:pPr>
              <w:jc w:val="center"/>
              <w:rPr>
                <w:rFonts w:eastAsia="Arial" w:cs="Arial"/>
                <w:b/>
              </w:rPr>
            </w:pPr>
          </w:p>
        </w:tc>
      </w:tr>
      <w:tr w:rsidR="00E47B4D" w:rsidRPr="000D5522" w14:paraId="53AABB30" w14:textId="77777777" w:rsidTr="00E47B4D">
        <w:trPr>
          <w:trHeight w:val="551"/>
        </w:trPr>
        <w:tc>
          <w:tcPr>
            <w:tcW w:w="7915" w:type="dxa"/>
          </w:tcPr>
          <w:p w14:paraId="6E86BBDC" w14:textId="77777777" w:rsidR="00E47B4D" w:rsidRPr="005D4469" w:rsidRDefault="00E47B4D" w:rsidP="000D33F0">
            <w:pPr>
              <w:rPr>
                <w:rFonts w:eastAsia="Arial" w:cs="Arial"/>
              </w:rPr>
            </w:pPr>
            <w:r w:rsidRPr="005D4469">
              <w:rPr>
                <w:rFonts w:eastAsia="Arial" w:cs="Arial"/>
              </w:rPr>
              <w:t>Abuse or neglect, whether known OR suspected, are believed to have been a factor</w:t>
            </w:r>
          </w:p>
        </w:tc>
        <w:tc>
          <w:tcPr>
            <w:tcW w:w="1099" w:type="dxa"/>
          </w:tcPr>
          <w:p w14:paraId="41E1CE53" w14:textId="77777777" w:rsidR="00E47B4D" w:rsidRPr="000D5522" w:rsidRDefault="00E47B4D" w:rsidP="002D78A3">
            <w:pPr>
              <w:jc w:val="center"/>
              <w:rPr>
                <w:rFonts w:eastAsia="Arial" w:cs="Arial"/>
                <w:b/>
              </w:rPr>
            </w:pPr>
          </w:p>
        </w:tc>
        <w:tc>
          <w:tcPr>
            <w:tcW w:w="976" w:type="dxa"/>
          </w:tcPr>
          <w:p w14:paraId="0EB5131B" w14:textId="77777777" w:rsidR="00E47B4D" w:rsidRPr="000D5522" w:rsidRDefault="00E47B4D" w:rsidP="002D78A3">
            <w:pPr>
              <w:jc w:val="center"/>
              <w:rPr>
                <w:rFonts w:eastAsia="Arial" w:cs="Arial"/>
                <w:b/>
              </w:rPr>
            </w:pPr>
          </w:p>
        </w:tc>
      </w:tr>
      <w:tr w:rsidR="00E47B4D" w:rsidRPr="000D5522" w14:paraId="16782740" w14:textId="77777777" w:rsidTr="00E47B4D">
        <w:trPr>
          <w:trHeight w:val="573"/>
        </w:trPr>
        <w:tc>
          <w:tcPr>
            <w:tcW w:w="7915" w:type="dxa"/>
          </w:tcPr>
          <w:p w14:paraId="57DC0C1C" w14:textId="77777777" w:rsidR="00E47B4D" w:rsidRPr="005D4469" w:rsidRDefault="000504DB" w:rsidP="000D33F0">
            <w:pPr>
              <w:rPr>
                <w:rFonts w:eastAsia="Arial" w:cs="Arial"/>
              </w:rPr>
            </w:pPr>
            <w:r w:rsidRPr="005D4469">
              <w:rPr>
                <w:rFonts w:eastAsia="Arial" w:cs="Arial"/>
              </w:rPr>
              <w:t>there is reasonable cause for concern about how the NYSAB, members of it or other persons with relevant functions worked together to safeguard the adult</w:t>
            </w:r>
          </w:p>
        </w:tc>
        <w:tc>
          <w:tcPr>
            <w:tcW w:w="1099" w:type="dxa"/>
          </w:tcPr>
          <w:p w14:paraId="2FC968B0" w14:textId="77777777" w:rsidR="00E47B4D" w:rsidRPr="000D5522" w:rsidRDefault="00E47B4D" w:rsidP="002D78A3">
            <w:pPr>
              <w:jc w:val="center"/>
              <w:rPr>
                <w:rFonts w:eastAsia="Arial" w:cs="Arial"/>
                <w:b/>
              </w:rPr>
            </w:pPr>
          </w:p>
        </w:tc>
        <w:tc>
          <w:tcPr>
            <w:tcW w:w="976" w:type="dxa"/>
          </w:tcPr>
          <w:p w14:paraId="5CC1EB99" w14:textId="77777777" w:rsidR="00E47B4D" w:rsidRPr="000D5522" w:rsidRDefault="00E47B4D" w:rsidP="002D78A3">
            <w:pPr>
              <w:jc w:val="center"/>
              <w:rPr>
                <w:rFonts w:eastAsia="Arial" w:cs="Arial"/>
                <w:b/>
              </w:rPr>
            </w:pPr>
          </w:p>
        </w:tc>
      </w:tr>
      <w:tr w:rsidR="00F32AC0" w:rsidRPr="000D5522" w14:paraId="32230078" w14:textId="77777777" w:rsidTr="00E94CE3">
        <w:trPr>
          <w:trHeight w:val="573"/>
        </w:trPr>
        <w:tc>
          <w:tcPr>
            <w:tcW w:w="9990" w:type="dxa"/>
            <w:gridSpan w:val="3"/>
            <w:shd w:val="clear" w:color="auto" w:fill="C6D9F1" w:themeFill="text2" w:themeFillTint="33"/>
          </w:tcPr>
          <w:p w14:paraId="1A866D7C" w14:textId="77777777" w:rsidR="00F32AC0" w:rsidRPr="005D4469" w:rsidRDefault="00E94CE3" w:rsidP="00E94CE3">
            <w:pPr>
              <w:rPr>
                <w:rFonts w:eastAsia="Arial" w:cs="Arial"/>
                <w:b/>
              </w:rPr>
            </w:pPr>
            <w:r w:rsidRPr="005D4469">
              <w:rPr>
                <w:rFonts w:eastAsia="Arial" w:cs="Arial"/>
                <w:b/>
              </w:rPr>
              <w:t>Rationale for Decision</w:t>
            </w:r>
          </w:p>
        </w:tc>
      </w:tr>
      <w:tr w:rsidR="00E94CE3" w:rsidRPr="000D5522" w14:paraId="3C4A61EE" w14:textId="77777777" w:rsidTr="00E94CE3">
        <w:trPr>
          <w:trHeight w:val="573"/>
        </w:trPr>
        <w:tc>
          <w:tcPr>
            <w:tcW w:w="9990" w:type="dxa"/>
            <w:gridSpan w:val="3"/>
            <w:shd w:val="clear" w:color="auto" w:fill="FFFFFF" w:themeFill="background1"/>
          </w:tcPr>
          <w:p w14:paraId="03D5CDF2" w14:textId="77777777" w:rsidR="00E94CE3" w:rsidRPr="005D4469" w:rsidRDefault="00E94CE3" w:rsidP="00E94CE3">
            <w:pPr>
              <w:rPr>
                <w:rFonts w:eastAsia="Arial" w:cs="Arial"/>
                <w:b/>
              </w:rPr>
            </w:pPr>
          </w:p>
        </w:tc>
      </w:tr>
    </w:tbl>
    <w:p w14:paraId="0C9BB6F7" w14:textId="77777777" w:rsidR="00A209A9" w:rsidRPr="005D4469" w:rsidRDefault="00A209A9">
      <w:pPr>
        <w:rPr>
          <w:rFonts w:ascii="Arial" w:eastAsia="Arial" w:hAnsi="Arial" w:cs="Arial"/>
          <w:b/>
        </w:rPr>
      </w:pPr>
    </w:p>
    <w:p w14:paraId="4CC6CA7E" w14:textId="77777777" w:rsidR="002D78A3" w:rsidRPr="005D4469" w:rsidRDefault="002D78A3" w:rsidP="002D78A3">
      <w:pPr>
        <w:spacing w:after="0" w:line="240" w:lineRule="auto"/>
        <w:jc w:val="center"/>
        <w:rPr>
          <w:rFonts w:ascii="Arial" w:eastAsia="Arial" w:hAnsi="Arial" w:cs="Arial"/>
          <w:b/>
        </w:rPr>
      </w:pPr>
    </w:p>
    <w:p w14:paraId="0153166C" w14:textId="77777777" w:rsidR="002D78A3" w:rsidRPr="000D5522" w:rsidRDefault="002D78A3" w:rsidP="000D33F0">
      <w:pPr>
        <w:spacing w:after="0" w:line="240" w:lineRule="auto"/>
        <w:rPr>
          <w:rFonts w:ascii="Arial" w:eastAsia="Arial" w:hAnsi="Arial" w:cs="Arial"/>
          <w:b/>
        </w:rPr>
      </w:pPr>
    </w:p>
    <w:p w14:paraId="6B8FEE1F" w14:textId="77777777" w:rsidR="002D78A3" w:rsidRPr="000D5522" w:rsidRDefault="002D78A3" w:rsidP="002D78A3">
      <w:pPr>
        <w:spacing w:after="0" w:line="240" w:lineRule="auto"/>
        <w:jc w:val="center"/>
        <w:rPr>
          <w:rFonts w:ascii="Arial" w:eastAsia="Arial" w:hAnsi="Arial" w:cs="Arial"/>
          <w:b/>
        </w:rPr>
      </w:pPr>
      <w:r w:rsidRPr="000D5522">
        <w:rPr>
          <w:rFonts w:ascii="Arial" w:eastAsia="Arial" w:hAnsi="Arial" w:cs="Arial"/>
          <w:b/>
        </w:rPr>
        <w:t>If YES</w:t>
      </w:r>
      <w:r w:rsidR="00E47B4D" w:rsidRPr="000D5522">
        <w:rPr>
          <w:rFonts w:ascii="Arial" w:eastAsia="Arial" w:hAnsi="Arial" w:cs="Arial"/>
          <w:b/>
        </w:rPr>
        <w:t xml:space="preserve"> to all 3</w:t>
      </w:r>
      <w:r w:rsidRPr="000D5522">
        <w:rPr>
          <w:rFonts w:ascii="Arial" w:eastAsia="Arial" w:hAnsi="Arial" w:cs="Arial"/>
          <w:b/>
        </w:rPr>
        <w:t>, a recommendation for SAR to Independent Chair for decision-making.</w:t>
      </w:r>
    </w:p>
    <w:p w14:paraId="0BAF00A5" w14:textId="77777777" w:rsidR="002D78A3" w:rsidRPr="000D5522" w:rsidRDefault="002D78A3" w:rsidP="002D78A3">
      <w:pPr>
        <w:spacing w:after="0" w:line="240" w:lineRule="auto"/>
        <w:jc w:val="center"/>
        <w:rPr>
          <w:rFonts w:ascii="Arial" w:eastAsia="Arial" w:hAnsi="Arial" w:cs="Arial"/>
          <w:b/>
        </w:rPr>
      </w:pPr>
    </w:p>
    <w:p w14:paraId="53B86FD0" w14:textId="77777777" w:rsidR="002D78A3" w:rsidRPr="000D5522" w:rsidRDefault="002D78A3" w:rsidP="002D78A3">
      <w:pPr>
        <w:spacing w:after="0" w:line="240" w:lineRule="auto"/>
        <w:jc w:val="center"/>
        <w:rPr>
          <w:rFonts w:ascii="Arial" w:eastAsia="Arial" w:hAnsi="Arial" w:cs="Arial"/>
          <w:b/>
        </w:rPr>
      </w:pPr>
      <w:r w:rsidRPr="000D5522">
        <w:rPr>
          <w:rFonts w:ascii="Arial" w:eastAsia="Arial" w:hAnsi="Arial" w:cs="Arial"/>
          <w:b/>
        </w:rPr>
        <w:t>If No, see alterna</w:t>
      </w:r>
      <w:r w:rsidR="000D33F0" w:rsidRPr="000D5522">
        <w:rPr>
          <w:rFonts w:ascii="Arial" w:eastAsia="Arial" w:hAnsi="Arial" w:cs="Arial"/>
          <w:b/>
        </w:rPr>
        <w:t>tive recommendations in points 2 and 3</w:t>
      </w:r>
      <w:r w:rsidRPr="000D5522">
        <w:rPr>
          <w:rFonts w:ascii="Arial" w:eastAsia="Arial" w:hAnsi="Arial" w:cs="Arial"/>
          <w:b/>
        </w:rPr>
        <w:t xml:space="preserve"> </w:t>
      </w:r>
      <w:proofErr w:type="gramStart"/>
      <w:r w:rsidRPr="000D5522">
        <w:rPr>
          <w:rFonts w:ascii="Arial" w:eastAsia="Arial" w:hAnsi="Arial" w:cs="Arial"/>
          <w:b/>
        </w:rPr>
        <w:t>below;</w:t>
      </w:r>
      <w:proofErr w:type="gramEnd"/>
      <w:r w:rsidRPr="000D5522">
        <w:rPr>
          <w:rFonts w:ascii="Arial" w:eastAsia="Arial" w:hAnsi="Arial" w:cs="Arial"/>
          <w:b/>
        </w:rPr>
        <w:t xml:space="preserve"> </w:t>
      </w:r>
    </w:p>
    <w:p w14:paraId="65A66F67" w14:textId="77777777" w:rsidR="002D78A3" w:rsidRPr="000D5522" w:rsidRDefault="002D78A3" w:rsidP="002D78A3">
      <w:pPr>
        <w:spacing w:after="0" w:line="240" w:lineRule="auto"/>
        <w:jc w:val="center"/>
        <w:rPr>
          <w:rFonts w:ascii="Arial" w:eastAsia="Arial" w:hAnsi="Arial" w:cs="Arial"/>
          <w:b/>
        </w:rPr>
      </w:pPr>
    </w:p>
    <w:p w14:paraId="3D0CB163" w14:textId="77777777" w:rsidR="002D78A3" w:rsidRPr="000D5522" w:rsidRDefault="002D78A3" w:rsidP="002D78A3">
      <w:pPr>
        <w:spacing w:after="0" w:line="240" w:lineRule="auto"/>
        <w:jc w:val="center"/>
        <w:rPr>
          <w:rFonts w:ascii="Arial" w:eastAsia="Arial" w:hAnsi="Arial" w:cs="Arial"/>
          <w:b/>
        </w:rPr>
      </w:pPr>
    </w:p>
    <w:tbl>
      <w:tblPr>
        <w:tblStyle w:val="TableGrid1"/>
        <w:tblW w:w="9782" w:type="dxa"/>
        <w:tblInd w:w="-431" w:type="dxa"/>
        <w:tblLook w:val="04A0" w:firstRow="1" w:lastRow="0" w:firstColumn="1" w:lastColumn="0" w:noHBand="0" w:noVBand="1"/>
      </w:tblPr>
      <w:tblGrid>
        <w:gridCol w:w="1885"/>
        <w:gridCol w:w="388"/>
        <w:gridCol w:w="1839"/>
        <w:gridCol w:w="425"/>
        <w:gridCol w:w="1701"/>
        <w:gridCol w:w="425"/>
        <w:gridCol w:w="161"/>
        <w:gridCol w:w="2533"/>
        <w:gridCol w:w="425"/>
      </w:tblGrid>
      <w:tr w:rsidR="000504DB" w:rsidRPr="000D5522" w14:paraId="0C70694F" w14:textId="77777777" w:rsidTr="00EA14B7">
        <w:tc>
          <w:tcPr>
            <w:tcW w:w="1885" w:type="dxa"/>
          </w:tcPr>
          <w:p w14:paraId="2AFDFD2E" w14:textId="77777777" w:rsidR="000504DB" w:rsidRPr="000D5522" w:rsidRDefault="00FB0EAF" w:rsidP="00E23016">
            <w:pPr>
              <w:pStyle w:val="ListParagraph"/>
              <w:numPr>
                <w:ilvl w:val="0"/>
                <w:numId w:val="28"/>
              </w:numPr>
              <w:ind w:left="318" w:hanging="318"/>
              <w:rPr>
                <w:rFonts w:eastAsia="Arial" w:cs="Arial"/>
              </w:rPr>
            </w:pPr>
            <w:r w:rsidRPr="000D5522">
              <w:rPr>
                <w:rFonts w:eastAsia="Arial" w:cs="Arial"/>
              </w:rPr>
              <w:t>D</w:t>
            </w:r>
            <w:r w:rsidR="005D4469" w:rsidRPr="000D5522">
              <w:rPr>
                <w:rFonts w:eastAsia="Arial" w:cs="Arial"/>
              </w:rPr>
              <w:t>i</w:t>
            </w:r>
            <w:r w:rsidRPr="000D5522">
              <w:rPr>
                <w:rFonts w:eastAsia="Arial" w:cs="Arial"/>
              </w:rPr>
              <w:t>scretionary</w:t>
            </w:r>
            <w:r w:rsidR="000504DB" w:rsidRPr="000D5522">
              <w:rPr>
                <w:rFonts w:eastAsia="Arial" w:cs="Arial"/>
              </w:rPr>
              <w:t xml:space="preserve"> </w:t>
            </w:r>
          </w:p>
          <w:p w14:paraId="6CE69BDC" w14:textId="77777777" w:rsidR="000504DB" w:rsidRPr="000D5522" w:rsidRDefault="00EA14B7" w:rsidP="000504DB">
            <w:pPr>
              <w:pStyle w:val="ListParagraph"/>
              <w:ind w:left="318" w:hanging="142"/>
              <w:rPr>
                <w:rFonts w:eastAsia="Arial" w:cs="Arial"/>
              </w:rPr>
            </w:pPr>
            <w:r w:rsidRPr="000D5522">
              <w:rPr>
                <w:rFonts w:eastAsia="Arial" w:cs="Arial"/>
              </w:rPr>
              <w:t xml:space="preserve">  </w:t>
            </w:r>
            <w:r w:rsidR="000504DB" w:rsidRPr="000D5522">
              <w:rPr>
                <w:rFonts w:eastAsia="Arial" w:cs="Arial"/>
              </w:rPr>
              <w:t>SAR</w:t>
            </w:r>
          </w:p>
        </w:tc>
        <w:tc>
          <w:tcPr>
            <w:tcW w:w="388" w:type="dxa"/>
          </w:tcPr>
          <w:p w14:paraId="65F63211" w14:textId="77777777" w:rsidR="000504DB" w:rsidRPr="000D5522" w:rsidRDefault="000504DB" w:rsidP="002D78A3">
            <w:pPr>
              <w:rPr>
                <w:rFonts w:eastAsia="Arial" w:cs="Arial"/>
              </w:rPr>
            </w:pPr>
          </w:p>
        </w:tc>
        <w:tc>
          <w:tcPr>
            <w:tcW w:w="1839" w:type="dxa"/>
          </w:tcPr>
          <w:p w14:paraId="30EBACCA" w14:textId="77777777" w:rsidR="000504DB" w:rsidRPr="000D5522" w:rsidRDefault="000504DB" w:rsidP="002D78A3">
            <w:pPr>
              <w:rPr>
                <w:rFonts w:eastAsia="Arial" w:cs="Arial"/>
              </w:rPr>
            </w:pPr>
            <w:r w:rsidRPr="000D5522">
              <w:rPr>
                <w:rFonts w:eastAsia="Arial" w:cs="Arial"/>
              </w:rPr>
              <w:t xml:space="preserve">Multi-agency </w:t>
            </w:r>
          </w:p>
          <w:p w14:paraId="5C508976" w14:textId="77777777" w:rsidR="000504DB" w:rsidRPr="000D5522" w:rsidRDefault="000504DB" w:rsidP="002D78A3">
            <w:pPr>
              <w:rPr>
                <w:rFonts w:eastAsia="Arial" w:cs="Arial"/>
              </w:rPr>
            </w:pPr>
            <w:r w:rsidRPr="000D5522">
              <w:rPr>
                <w:rFonts w:eastAsia="Arial" w:cs="Arial"/>
              </w:rPr>
              <w:t>Review</w:t>
            </w:r>
          </w:p>
        </w:tc>
        <w:tc>
          <w:tcPr>
            <w:tcW w:w="425" w:type="dxa"/>
          </w:tcPr>
          <w:p w14:paraId="18B66A08" w14:textId="77777777" w:rsidR="000504DB" w:rsidRPr="000D5522" w:rsidRDefault="000504DB" w:rsidP="002D78A3">
            <w:pPr>
              <w:rPr>
                <w:rFonts w:eastAsia="Arial" w:cs="Arial"/>
              </w:rPr>
            </w:pPr>
          </w:p>
        </w:tc>
        <w:tc>
          <w:tcPr>
            <w:tcW w:w="1701" w:type="dxa"/>
          </w:tcPr>
          <w:p w14:paraId="290E798B" w14:textId="77777777" w:rsidR="000504DB" w:rsidRPr="000D5522" w:rsidRDefault="000504DB" w:rsidP="002D78A3">
            <w:pPr>
              <w:rPr>
                <w:rFonts w:eastAsia="Arial" w:cs="Arial"/>
              </w:rPr>
            </w:pPr>
            <w:r w:rsidRPr="000D5522">
              <w:rPr>
                <w:rFonts w:eastAsia="Arial" w:cs="Arial"/>
              </w:rPr>
              <w:t xml:space="preserve">Single Agency </w:t>
            </w:r>
          </w:p>
          <w:p w14:paraId="2B598BA9" w14:textId="77777777" w:rsidR="000504DB" w:rsidRPr="000D5522" w:rsidRDefault="000504DB" w:rsidP="002D78A3">
            <w:pPr>
              <w:rPr>
                <w:rFonts w:eastAsia="Arial" w:cs="Arial"/>
              </w:rPr>
            </w:pPr>
            <w:r w:rsidRPr="000D5522">
              <w:rPr>
                <w:rFonts w:eastAsia="Arial" w:cs="Arial"/>
              </w:rPr>
              <w:t xml:space="preserve">Review </w:t>
            </w:r>
          </w:p>
        </w:tc>
        <w:tc>
          <w:tcPr>
            <w:tcW w:w="425" w:type="dxa"/>
          </w:tcPr>
          <w:p w14:paraId="254F94C8" w14:textId="77777777" w:rsidR="000504DB" w:rsidRPr="000D5522" w:rsidRDefault="000504DB" w:rsidP="002D78A3">
            <w:pPr>
              <w:rPr>
                <w:rFonts w:eastAsia="Arial" w:cs="Arial"/>
              </w:rPr>
            </w:pPr>
          </w:p>
        </w:tc>
        <w:tc>
          <w:tcPr>
            <w:tcW w:w="2694" w:type="dxa"/>
            <w:gridSpan w:val="2"/>
          </w:tcPr>
          <w:p w14:paraId="790B93F2" w14:textId="77777777" w:rsidR="000504DB" w:rsidRPr="000D5522" w:rsidRDefault="000504DB" w:rsidP="002D78A3">
            <w:pPr>
              <w:rPr>
                <w:rFonts w:eastAsia="Arial" w:cs="Arial"/>
              </w:rPr>
            </w:pPr>
            <w:r w:rsidRPr="000D5522">
              <w:rPr>
                <w:rFonts w:eastAsia="Arial" w:cs="Arial"/>
              </w:rPr>
              <w:t xml:space="preserve">Other </w:t>
            </w:r>
            <w:r w:rsidR="00EA14B7" w:rsidRPr="000D5522">
              <w:rPr>
                <w:rFonts w:eastAsia="Arial" w:cs="Arial"/>
              </w:rPr>
              <w:t xml:space="preserve"> </w:t>
            </w:r>
            <w:r w:rsidRPr="000D5522">
              <w:rPr>
                <w:rFonts w:eastAsia="Arial" w:cs="Arial"/>
              </w:rPr>
              <w:t xml:space="preserve">(describe below) </w:t>
            </w:r>
          </w:p>
        </w:tc>
        <w:tc>
          <w:tcPr>
            <w:tcW w:w="425" w:type="dxa"/>
          </w:tcPr>
          <w:p w14:paraId="4C379C35" w14:textId="77777777" w:rsidR="000504DB" w:rsidRPr="000D5522" w:rsidRDefault="000504DB" w:rsidP="002D78A3">
            <w:pPr>
              <w:rPr>
                <w:rFonts w:eastAsia="Arial" w:cs="Arial"/>
              </w:rPr>
            </w:pPr>
          </w:p>
        </w:tc>
      </w:tr>
      <w:tr w:rsidR="00EA14B7" w:rsidRPr="000D5522" w14:paraId="325AAAD6" w14:textId="77777777" w:rsidTr="00EA14B7">
        <w:trPr>
          <w:trHeight w:val="416"/>
        </w:trPr>
        <w:tc>
          <w:tcPr>
            <w:tcW w:w="9782" w:type="dxa"/>
            <w:gridSpan w:val="9"/>
            <w:shd w:val="clear" w:color="auto" w:fill="C6D9F1" w:themeFill="text2" w:themeFillTint="33"/>
          </w:tcPr>
          <w:p w14:paraId="4F84BD30" w14:textId="77777777" w:rsidR="00EA14B7" w:rsidRPr="005D4469" w:rsidRDefault="00EA14B7" w:rsidP="002D78A3">
            <w:pPr>
              <w:rPr>
                <w:rFonts w:eastAsia="Arial" w:cs="Arial"/>
              </w:rPr>
            </w:pPr>
            <w:r w:rsidRPr="005D4469">
              <w:rPr>
                <w:rFonts w:eastAsia="Arial" w:cs="Arial"/>
              </w:rPr>
              <w:t>Rationale for Decision</w:t>
            </w:r>
          </w:p>
        </w:tc>
      </w:tr>
      <w:tr w:rsidR="00EA14B7" w:rsidRPr="000D5522" w14:paraId="73756565" w14:textId="77777777" w:rsidTr="00E94CE3">
        <w:trPr>
          <w:trHeight w:val="1073"/>
        </w:trPr>
        <w:tc>
          <w:tcPr>
            <w:tcW w:w="9782" w:type="dxa"/>
            <w:gridSpan w:val="9"/>
            <w:shd w:val="clear" w:color="auto" w:fill="FFFFFF"/>
          </w:tcPr>
          <w:p w14:paraId="5B58A9C2" w14:textId="77777777" w:rsidR="00EA14B7" w:rsidRPr="005D4469" w:rsidRDefault="00EA14B7" w:rsidP="002D78A3">
            <w:pPr>
              <w:rPr>
                <w:rFonts w:eastAsia="Arial" w:cs="Arial"/>
              </w:rPr>
            </w:pPr>
          </w:p>
        </w:tc>
      </w:tr>
      <w:tr w:rsidR="00EA14B7" w:rsidRPr="000D5522" w14:paraId="04ABD058" w14:textId="77777777" w:rsidTr="00E94CE3">
        <w:trPr>
          <w:trHeight w:val="70"/>
        </w:trPr>
        <w:tc>
          <w:tcPr>
            <w:tcW w:w="6824" w:type="dxa"/>
            <w:gridSpan w:val="7"/>
            <w:shd w:val="clear" w:color="auto" w:fill="FFFFFF"/>
          </w:tcPr>
          <w:p w14:paraId="79BFBF6F" w14:textId="77777777" w:rsidR="00EA14B7" w:rsidRPr="000D5522" w:rsidRDefault="00EA14B7" w:rsidP="002D78A3">
            <w:pPr>
              <w:rPr>
                <w:rFonts w:eastAsia="Arial" w:cs="Arial"/>
              </w:rPr>
            </w:pPr>
            <w:r w:rsidRPr="005D4469">
              <w:rPr>
                <w:rFonts w:eastAsia="Arial" w:cs="Arial"/>
              </w:rPr>
              <w:t xml:space="preserve">Agency responsible for feeding back outcome of review back to the LAR within </w:t>
            </w:r>
            <w:r w:rsidR="0085473B" w:rsidRPr="000D5522">
              <w:rPr>
                <w:rFonts w:eastAsia="Arial" w:cs="Arial"/>
              </w:rPr>
              <w:t xml:space="preserve">six </w:t>
            </w:r>
            <w:r w:rsidRPr="000D5522">
              <w:rPr>
                <w:rFonts w:eastAsia="Arial" w:cs="Arial"/>
              </w:rPr>
              <w:t>months</w:t>
            </w:r>
          </w:p>
        </w:tc>
        <w:tc>
          <w:tcPr>
            <w:tcW w:w="2958" w:type="dxa"/>
            <w:gridSpan w:val="2"/>
            <w:shd w:val="clear" w:color="auto" w:fill="FFFFFF"/>
          </w:tcPr>
          <w:p w14:paraId="4C200D52" w14:textId="77777777" w:rsidR="00EA14B7" w:rsidRPr="000D5522" w:rsidRDefault="00EA14B7" w:rsidP="002D78A3">
            <w:pPr>
              <w:rPr>
                <w:rFonts w:eastAsia="Arial" w:cs="Arial"/>
              </w:rPr>
            </w:pPr>
          </w:p>
        </w:tc>
      </w:tr>
    </w:tbl>
    <w:p w14:paraId="4E64735E" w14:textId="77777777" w:rsidR="000D33F0" w:rsidRPr="005D4469" w:rsidRDefault="000D33F0" w:rsidP="002D78A3">
      <w:pPr>
        <w:spacing w:after="0" w:line="240" w:lineRule="auto"/>
        <w:rPr>
          <w:rFonts w:ascii="Arial" w:eastAsia="Arial" w:hAnsi="Arial" w:cs="Arial"/>
        </w:rPr>
      </w:pPr>
    </w:p>
    <w:p w14:paraId="7EAACE36" w14:textId="77777777" w:rsidR="000D33F0" w:rsidRPr="000D5522" w:rsidRDefault="000D33F0" w:rsidP="002D78A3">
      <w:pPr>
        <w:spacing w:after="0" w:line="240" w:lineRule="auto"/>
        <w:rPr>
          <w:rFonts w:ascii="Arial" w:eastAsia="Arial" w:hAnsi="Arial" w:cs="Arial"/>
        </w:rPr>
      </w:pPr>
    </w:p>
    <w:tbl>
      <w:tblPr>
        <w:tblStyle w:val="TableGrid1"/>
        <w:tblW w:w="9924" w:type="dxa"/>
        <w:tblInd w:w="-431" w:type="dxa"/>
        <w:tblLook w:val="04A0" w:firstRow="1" w:lastRow="0" w:firstColumn="1" w:lastColumn="0" w:noHBand="0" w:noVBand="1"/>
      </w:tblPr>
      <w:tblGrid>
        <w:gridCol w:w="9357"/>
        <w:gridCol w:w="567"/>
      </w:tblGrid>
      <w:tr w:rsidR="002D78A3" w:rsidRPr="000D5522" w14:paraId="5B689579" w14:textId="77777777" w:rsidTr="00C30E53">
        <w:tc>
          <w:tcPr>
            <w:tcW w:w="9357" w:type="dxa"/>
          </w:tcPr>
          <w:p w14:paraId="79B5F17D" w14:textId="77777777" w:rsidR="002D78A3" w:rsidRPr="000D5522" w:rsidRDefault="000D33F0" w:rsidP="002D78A3">
            <w:pPr>
              <w:rPr>
                <w:rFonts w:eastAsia="Arial" w:cs="Arial"/>
              </w:rPr>
            </w:pPr>
            <w:r w:rsidRPr="000D5522">
              <w:rPr>
                <w:rFonts w:eastAsia="Arial" w:cs="Arial"/>
              </w:rPr>
              <w:t>3</w:t>
            </w:r>
            <w:r w:rsidR="002D78A3" w:rsidRPr="000D5522">
              <w:rPr>
                <w:rFonts w:eastAsia="Arial" w:cs="Arial"/>
              </w:rPr>
              <w:t>. No Further Action</w:t>
            </w:r>
          </w:p>
        </w:tc>
        <w:tc>
          <w:tcPr>
            <w:tcW w:w="567" w:type="dxa"/>
          </w:tcPr>
          <w:p w14:paraId="53FE3CA0" w14:textId="77777777" w:rsidR="002D78A3" w:rsidRPr="000D5522" w:rsidRDefault="002D78A3" w:rsidP="002D78A3">
            <w:pPr>
              <w:rPr>
                <w:rFonts w:eastAsia="Arial" w:cs="Arial"/>
              </w:rPr>
            </w:pPr>
          </w:p>
        </w:tc>
      </w:tr>
      <w:tr w:rsidR="002D78A3" w:rsidRPr="000D5522" w14:paraId="36DA981E" w14:textId="77777777" w:rsidTr="002D78A3">
        <w:tc>
          <w:tcPr>
            <w:tcW w:w="9924" w:type="dxa"/>
            <w:gridSpan w:val="2"/>
            <w:shd w:val="clear" w:color="auto" w:fill="DAEEF3"/>
          </w:tcPr>
          <w:p w14:paraId="563B2A82" w14:textId="77777777" w:rsidR="002D78A3" w:rsidRPr="005D4469" w:rsidRDefault="002D78A3" w:rsidP="002D78A3">
            <w:pPr>
              <w:rPr>
                <w:rFonts w:eastAsia="Arial" w:cs="Arial"/>
              </w:rPr>
            </w:pPr>
            <w:r w:rsidRPr="005D4469">
              <w:rPr>
                <w:rFonts w:eastAsia="Arial" w:cs="Arial"/>
              </w:rPr>
              <w:t>Rationale for Decision</w:t>
            </w:r>
          </w:p>
        </w:tc>
      </w:tr>
      <w:tr w:rsidR="002D78A3" w:rsidRPr="000D5522" w14:paraId="5B8580B0" w14:textId="77777777" w:rsidTr="00E94CE3">
        <w:trPr>
          <w:trHeight w:val="984"/>
        </w:trPr>
        <w:tc>
          <w:tcPr>
            <w:tcW w:w="9924" w:type="dxa"/>
            <w:gridSpan w:val="2"/>
            <w:shd w:val="clear" w:color="auto" w:fill="FFFFFF"/>
          </w:tcPr>
          <w:p w14:paraId="7B0A7709" w14:textId="77777777" w:rsidR="002D78A3" w:rsidRPr="005D4469" w:rsidRDefault="002D78A3" w:rsidP="002D78A3">
            <w:pPr>
              <w:rPr>
                <w:rFonts w:eastAsia="Arial" w:cs="Arial"/>
              </w:rPr>
            </w:pPr>
          </w:p>
        </w:tc>
      </w:tr>
    </w:tbl>
    <w:p w14:paraId="2BA6D9D9" w14:textId="77777777" w:rsidR="000D33F0" w:rsidRPr="005D4469" w:rsidRDefault="000D33F0" w:rsidP="002D78A3">
      <w:pPr>
        <w:spacing w:after="0" w:line="240" w:lineRule="auto"/>
        <w:rPr>
          <w:rFonts w:ascii="Arial" w:eastAsia="Arial" w:hAnsi="Arial" w:cs="Arial"/>
        </w:rPr>
      </w:pPr>
    </w:p>
    <w:tbl>
      <w:tblPr>
        <w:tblStyle w:val="TableGrid10"/>
        <w:tblW w:w="5525" w:type="pct"/>
        <w:tblInd w:w="-440" w:type="dxa"/>
        <w:tblCellMar>
          <w:top w:w="5" w:type="dxa"/>
          <w:left w:w="107" w:type="dxa"/>
          <w:right w:w="115" w:type="dxa"/>
        </w:tblCellMar>
        <w:tblLook w:val="04A0" w:firstRow="1" w:lastRow="0" w:firstColumn="1" w:lastColumn="0" w:noHBand="0" w:noVBand="1"/>
      </w:tblPr>
      <w:tblGrid>
        <w:gridCol w:w="4846"/>
        <w:gridCol w:w="2694"/>
        <w:gridCol w:w="2423"/>
      </w:tblGrid>
      <w:tr w:rsidR="00E47B4D" w:rsidRPr="000D5522" w14:paraId="682D6B45" w14:textId="77777777" w:rsidTr="00394A00">
        <w:trPr>
          <w:trHeight w:val="138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EEF3"/>
          </w:tcPr>
          <w:p w14:paraId="3B00219D" w14:textId="77777777" w:rsidR="00E47B4D" w:rsidRPr="000D5522" w:rsidRDefault="00E47B4D" w:rsidP="00394A00">
            <w:pPr>
              <w:rPr>
                <w:rFonts w:ascii="Arial" w:hAnsi="Arial" w:cs="Arial"/>
              </w:rPr>
            </w:pPr>
            <w:r w:rsidRPr="000D5522">
              <w:rPr>
                <w:rFonts w:ascii="Arial" w:eastAsia="Arial" w:hAnsi="Arial" w:cs="Arial"/>
                <w:b/>
              </w:rPr>
              <w:t xml:space="preserve">Other Reviews or significant processes currently being undertaken  </w:t>
            </w:r>
          </w:p>
          <w:p w14:paraId="0F165E54" w14:textId="77777777" w:rsidR="00E47B4D" w:rsidRPr="000D5522" w:rsidRDefault="00E47B4D" w:rsidP="0081444B">
            <w:pPr>
              <w:spacing w:line="272" w:lineRule="auto"/>
              <w:rPr>
                <w:rFonts w:ascii="Arial" w:hAnsi="Arial" w:cs="Arial"/>
              </w:rPr>
            </w:pPr>
            <w:r w:rsidRPr="000D5522">
              <w:rPr>
                <w:rFonts w:ascii="Arial" w:eastAsia="Arial" w:hAnsi="Arial" w:cs="Arial"/>
                <w:sz w:val="20"/>
              </w:rPr>
              <w:t>(</w:t>
            </w:r>
            <w:proofErr w:type="spellStart"/>
            <w:r w:rsidR="0081444B" w:rsidRPr="000D5522">
              <w:rPr>
                <w:rFonts w:ascii="Arial" w:eastAsia="Arial" w:hAnsi="Arial" w:cs="Arial"/>
                <w:sz w:val="20"/>
              </w:rPr>
              <w:t>eg</w:t>
            </w:r>
            <w:proofErr w:type="spellEnd"/>
            <w:r w:rsidR="0081444B" w:rsidRPr="000D5522">
              <w:rPr>
                <w:rFonts w:ascii="Arial" w:eastAsia="Arial" w:hAnsi="Arial" w:cs="Arial"/>
                <w:sz w:val="20"/>
              </w:rPr>
              <w:t xml:space="preserve"> </w:t>
            </w:r>
            <w:r w:rsidRPr="000D5522">
              <w:rPr>
                <w:rFonts w:ascii="Arial" w:eastAsia="Arial" w:hAnsi="Arial" w:cs="Arial"/>
                <w:sz w:val="20"/>
              </w:rPr>
              <w:t xml:space="preserve"> Serious Incident, Multi-Agency Public Protection Arrangements (MAPPA), Domestic Homicide Review, Single Agency/Management </w:t>
            </w:r>
            <w:r w:rsidR="000B7B2C" w:rsidRPr="000D5522">
              <w:rPr>
                <w:rFonts w:ascii="Arial" w:eastAsia="Arial" w:hAnsi="Arial" w:cs="Arial"/>
                <w:sz w:val="20"/>
              </w:rPr>
              <w:t>Reviews, Children’s Safeguarding Practice</w:t>
            </w:r>
            <w:r w:rsidRPr="000D5522">
              <w:rPr>
                <w:rFonts w:ascii="Arial" w:eastAsia="Arial" w:hAnsi="Arial" w:cs="Arial"/>
                <w:sz w:val="20"/>
              </w:rPr>
              <w:t xml:space="preserve"> Review, </w:t>
            </w:r>
            <w:r w:rsidR="00554776" w:rsidRPr="000D5522">
              <w:rPr>
                <w:rFonts w:ascii="Arial" w:eastAsia="Arial" w:hAnsi="Arial" w:cs="Arial"/>
                <w:sz w:val="20"/>
              </w:rPr>
              <w:t>p</w:t>
            </w:r>
            <w:r w:rsidRPr="000D5522">
              <w:rPr>
                <w:rFonts w:ascii="Arial" w:eastAsia="Arial" w:hAnsi="Arial" w:cs="Arial"/>
                <w:sz w:val="20"/>
              </w:rPr>
              <w:t xml:space="preserve">olice </w:t>
            </w:r>
            <w:r w:rsidR="00554776" w:rsidRPr="000D5522">
              <w:rPr>
                <w:rFonts w:ascii="Arial" w:eastAsia="Arial" w:hAnsi="Arial" w:cs="Arial"/>
                <w:sz w:val="20"/>
              </w:rPr>
              <w:t>i</w:t>
            </w:r>
            <w:r w:rsidRPr="000D5522">
              <w:rPr>
                <w:rFonts w:ascii="Arial" w:eastAsia="Arial" w:hAnsi="Arial" w:cs="Arial"/>
                <w:sz w:val="20"/>
              </w:rPr>
              <w:t>nvestigation, Coroner’s Inquest, Health &amp; Safety Executive Investigation, Other)</w:t>
            </w:r>
            <w:r w:rsidRPr="000D5522">
              <w:rPr>
                <w:rFonts w:ascii="Arial" w:eastAsia="Arial" w:hAnsi="Arial" w:cs="Arial"/>
              </w:rPr>
              <w:t xml:space="preserve"> </w:t>
            </w:r>
          </w:p>
        </w:tc>
      </w:tr>
      <w:tr w:rsidR="00E47B4D" w:rsidRPr="000D5522" w14:paraId="22A6EED2" w14:textId="77777777" w:rsidTr="00394A00">
        <w:trPr>
          <w:trHeight w:val="377"/>
        </w:trPr>
        <w:tc>
          <w:tcPr>
            <w:tcW w:w="2432" w:type="pct"/>
            <w:tcBorders>
              <w:top w:val="single" w:sz="4" w:space="0" w:color="000000"/>
              <w:left w:val="single" w:sz="4" w:space="0" w:color="000000"/>
              <w:bottom w:val="single" w:sz="4" w:space="0" w:color="000000"/>
              <w:right w:val="single" w:sz="4" w:space="0" w:color="000000"/>
            </w:tcBorders>
            <w:shd w:val="clear" w:color="auto" w:fill="DAEEF3"/>
          </w:tcPr>
          <w:p w14:paraId="31791D18" w14:textId="77777777" w:rsidR="00E47B4D" w:rsidRPr="005D4469" w:rsidRDefault="00E47B4D" w:rsidP="00394A00">
            <w:pPr>
              <w:ind w:left="3"/>
              <w:jc w:val="center"/>
              <w:rPr>
                <w:rFonts w:ascii="Arial" w:hAnsi="Arial" w:cs="Arial"/>
              </w:rPr>
            </w:pPr>
            <w:r w:rsidRPr="005D4469">
              <w:rPr>
                <w:rFonts w:ascii="Arial" w:eastAsia="Arial" w:hAnsi="Arial" w:cs="Arial"/>
                <w:b/>
              </w:rPr>
              <w:t xml:space="preserve">Type of Review </w:t>
            </w:r>
          </w:p>
        </w:tc>
        <w:tc>
          <w:tcPr>
            <w:tcW w:w="1352" w:type="pct"/>
            <w:tcBorders>
              <w:top w:val="single" w:sz="4" w:space="0" w:color="000000"/>
              <w:left w:val="single" w:sz="4" w:space="0" w:color="000000"/>
              <w:bottom w:val="single" w:sz="4" w:space="0" w:color="000000"/>
              <w:right w:val="single" w:sz="4" w:space="0" w:color="000000"/>
            </w:tcBorders>
            <w:shd w:val="clear" w:color="auto" w:fill="DAEEF3"/>
          </w:tcPr>
          <w:p w14:paraId="0E5DF232" w14:textId="77777777" w:rsidR="00E47B4D" w:rsidRPr="000D5522" w:rsidRDefault="00E47B4D" w:rsidP="00394A00">
            <w:pPr>
              <w:ind w:left="9"/>
              <w:jc w:val="center"/>
              <w:rPr>
                <w:rFonts w:ascii="Arial" w:hAnsi="Arial" w:cs="Arial"/>
              </w:rPr>
            </w:pPr>
            <w:r w:rsidRPr="000D5522">
              <w:rPr>
                <w:rFonts w:ascii="Arial" w:eastAsia="Arial" w:hAnsi="Arial" w:cs="Arial"/>
                <w:b/>
              </w:rPr>
              <w:t xml:space="preserve">Lead Officer </w:t>
            </w:r>
          </w:p>
        </w:tc>
        <w:tc>
          <w:tcPr>
            <w:tcW w:w="1216" w:type="pct"/>
            <w:tcBorders>
              <w:top w:val="single" w:sz="4" w:space="0" w:color="000000"/>
              <w:left w:val="single" w:sz="4" w:space="0" w:color="000000"/>
              <w:bottom w:val="single" w:sz="4" w:space="0" w:color="000000"/>
              <w:right w:val="single" w:sz="4" w:space="0" w:color="000000"/>
            </w:tcBorders>
            <w:shd w:val="clear" w:color="auto" w:fill="DAEEF3"/>
          </w:tcPr>
          <w:p w14:paraId="45211EC9" w14:textId="77777777" w:rsidR="00E47B4D" w:rsidRPr="000D5522" w:rsidRDefault="00E47B4D" w:rsidP="00394A00">
            <w:pPr>
              <w:ind w:left="7"/>
              <w:jc w:val="center"/>
              <w:rPr>
                <w:rFonts w:ascii="Arial" w:hAnsi="Arial" w:cs="Arial"/>
              </w:rPr>
            </w:pPr>
            <w:r w:rsidRPr="000D5522">
              <w:rPr>
                <w:rFonts w:ascii="Arial" w:eastAsia="Arial" w:hAnsi="Arial" w:cs="Arial"/>
                <w:b/>
              </w:rPr>
              <w:t xml:space="preserve">Contact Number </w:t>
            </w:r>
          </w:p>
        </w:tc>
      </w:tr>
      <w:tr w:rsidR="00E47B4D" w:rsidRPr="000D5522" w14:paraId="7B93B5A4" w14:textId="77777777" w:rsidTr="00E94CE3">
        <w:trPr>
          <w:trHeight w:val="908"/>
        </w:trPr>
        <w:tc>
          <w:tcPr>
            <w:tcW w:w="2432" w:type="pct"/>
            <w:tcBorders>
              <w:top w:val="single" w:sz="4" w:space="0" w:color="000000"/>
              <w:left w:val="single" w:sz="4" w:space="0" w:color="000000"/>
              <w:bottom w:val="single" w:sz="4" w:space="0" w:color="000000"/>
              <w:right w:val="single" w:sz="4" w:space="0" w:color="000000"/>
            </w:tcBorders>
          </w:tcPr>
          <w:p w14:paraId="7924B40B" w14:textId="77777777" w:rsidR="00E47B4D" w:rsidRPr="005D4469" w:rsidRDefault="00E47B4D" w:rsidP="00394A00">
            <w:pPr>
              <w:rPr>
                <w:rFonts w:ascii="Arial" w:hAnsi="Arial" w:cs="Arial"/>
              </w:rPr>
            </w:pPr>
            <w:r w:rsidRPr="005D4469">
              <w:rPr>
                <w:rFonts w:ascii="Arial" w:eastAsia="Arial" w:hAnsi="Arial" w:cs="Arial"/>
              </w:rPr>
              <w:t xml:space="preserve">      </w:t>
            </w:r>
          </w:p>
        </w:tc>
        <w:tc>
          <w:tcPr>
            <w:tcW w:w="1352" w:type="pct"/>
            <w:tcBorders>
              <w:top w:val="single" w:sz="4" w:space="0" w:color="000000"/>
              <w:left w:val="single" w:sz="4" w:space="0" w:color="000000"/>
              <w:bottom w:val="single" w:sz="4" w:space="0" w:color="000000"/>
              <w:right w:val="single" w:sz="4" w:space="0" w:color="000000"/>
            </w:tcBorders>
          </w:tcPr>
          <w:p w14:paraId="101C0E53" w14:textId="77777777" w:rsidR="00E47B4D" w:rsidRPr="000D5522" w:rsidRDefault="00E47B4D" w:rsidP="00394A00">
            <w:pPr>
              <w:ind w:left="1"/>
              <w:rPr>
                <w:rFonts w:ascii="Arial" w:hAnsi="Arial" w:cs="Arial"/>
              </w:rPr>
            </w:pPr>
            <w:r w:rsidRPr="000D5522">
              <w:rPr>
                <w:rFonts w:ascii="Arial" w:eastAsia="Arial" w:hAnsi="Arial" w:cs="Arial"/>
              </w:rPr>
              <w:t xml:space="preserve">      </w:t>
            </w:r>
          </w:p>
        </w:tc>
        <w:tc>
          <w:tcPr>
            <w:tcW w:w="1216" w:type="pct"/>
            <w:tcBorders>
              <w:top w:val="single" w:sz="4" w:space="0" w:color="000000"/>
              <w:left w:val="single" w:sz="4" w:space="0" w:color="000000"/>
              <w:bottom w:val="single" w:sz="4" w:space="0" w:color="000000"/>
              <w:right w:val="single" w:sz="4" w:space="0" w:color="000000"/>
            </w:tcBorders>
          </w:tcPr>
          <w:p w14:paraId="1F5E313D" w14:textId="77777777" w:rsidR="00E47B4D" w:rsidRPr="000D5522" w:rsidRDefault="00E47B4D" w:rsidP="00394A00">
            <w:pPr>
              <w:rPr>
                <w:rFonts w:ascii="Arial" w:hAnsi="Arial" w:cs="Arial"/>
              </w:rPr>
            </w:pPr>
            <w:r w:rsidRPr="000D5522">
              <w:rPr>
                <w:rFonts w:ascii="Arial" w:eastAsia="Arial" w:hAnsi="Arial" w:cs="Arial"/>
              </w:rPr>
              <w:t xml:space="preserve">      </w:t>
            </w:r>
          </w:p>
        </w:tc>
      </w:tr>
      <w:tr w:rsidR="00E47B4D" w:rsidRPr="000D5522" w14:paraId="2A5A0D1D" w14:textId="77777777" w:rsidTr="00394A00">
        <w:trPr>
          <w:trHeight w:val="40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EEF3"/>
          </w:tcPr>
          <w:p w14:paraId="6CAC5587" w14:textId="77777777" w:rsidR="00C305AF" w:rsidRPr="000D5522" w:rsidRDefault="00E47B4D" w:rsidP="00394A00">
            <w:pPr>
              <w:rPr>
                <w:rFonts w:ascii="Arial" w:eastAsia="Arial" w:hAnsi="Arial" w:cs="Arial"/>
              </w:rPr>
            </w:pPr>
            <w:r w:rsidRPr="005D4469">
              <w:rPr>
                <w:rFonts w:ascii="Arial" w:eastAsia="Arial" w:hAnsi="Arial" w:cs="Arial"/>
              </w:rPr>
              <w:t>What potential impact may a SAR have upon any of the proceedings above?</w:t>
            </w:r>
            <w:r w:rsidR="00C305AF" w:rsidRPr="005D4469">
              <w:rPr>
                <w:rFonts w:ascii="Arial" w:eastAsia="Arial" w:hAnsi="Arial" w:cs="Arial"/>
              </w:rPr>
              <w:t xml:space="preserve"> (Is legal advice required?)</w:t>
            </w:r>
          </w:p>
        </w:tc>
      </w:tr>
      <w:tr w:rsidR="00E47B4D" w:rsidRPr="000D5522" w14:paraId="67E38F4B" w14:textId="77777777" w:rsidTr="00E94CE3">
        <w:trPr>
          <w:trHeight w:val="3111"/>
        </w:trPr>
        <w:tc>
          <w:tcPr>
            <w:tcW w:w="5000" w:type="pct"/>
            <w:gridSpan w:val="3"/>
            <w:tcBorders>
              <w:top w:val="single" w:sz="4" w:space="0" w:color="000000"/>
              <w:left w:val="single" w:sz="4" w:space="0" w:color="000000"/>
              <w:bottom w:val="single" w:sz="4" w:space="0" w:color="000000"/>
              <w:right w:val="single" w:sz="4" w:space="0" w:color="000000"/>
            </w:tcBorders>
          </w:tcPr>
          <w:p w14:paraId="5BB5C8C2" w14:textId="77777777" w:rsidR="00E47B4D" w:rsidRPr="005D4469" w:rsidRDefault="00E47B4D" w:rsidP="00394A00">
            <w:pPr>
              <w:rPr>
                <w:rFonts w:ascii="Arial" w:eastAsia="Arial" w:hAnsi="Arial" w:cs="Arial"/>
              </w:rPr>
            </w:pPr>
          </w:p>
        </w:tc>
      </w:tr>
    </w:tbl>
    <w:p w14:paraId="1FFD21C4" w14:textId="77777777" w:rsidR="00E47B4D" w:rsidRPr="005D4469" w:rsidRDefault="00E47B4D" w:rsidP="002D78A3">
      <w:pPr>
        <w:spacing w:after="0" w:line="240" w:lineRule="auto"/>
        <w:rPr>
          <w:rFonts w:ascii="Arial" w:eastAsia="Arial" w:hAnsi="Arial" w:cs="Arial"/>
        </w:rPr>
      </w:pPr>
    </w:p>
    <w:p w14:paraId="4D0516CC" w14:textId="77777777" w:rsidR="00E47B4D" w:rsidRPr="005D4469" w:rsidRDefault="00E47B4D" w:rsidP="002D78A3">
      <w:pPr>
        <w:spacing w:after="0" w:line="240" w:lineRule="auto"/>
        <w:rPr>
          <w:rFonts w:ascii="Arial" w:eastAsia="Arial" w:hAnsi="Arial" w:cs="Arial"/>
        </w:rPr>
      </w:pPr>
    </w:p>
    <w:tbl>
      <w:tblPr>
        <w:tblStyle w:val="TableGrid1"/>
        <w:tblW w:w="9924" w:type="dxa"/>
        <w:tblInd w:w="-431" w:type="dxa"/>
        <w:tblLook w:val="04A0" w:firstRow="1" w:lastRow="0" w:firstColumn="1" w:lastColumn="0" w:noHBand="0" w:noVBand="1"/>
      </w:tblPr>
      <w:tblGrid>
        <w:gridCol w:w="9924"/>
      </w:tblGrid>
      <w:tr w:rsidR="002D78A3" w:rsidRPr="000D5522" w14:paraId="10549E1B" w14:textId="77777777" w:rsidTr="002D78A3">
        <w:trPr>
          <w:trHeight w:val="467"/>
        </w:trPr>
        <w:tc>
          <w:tcPr>
            <w:tcW w:w="9924" w:type="dxa"/>
            <w:shd w:val="clear" w:color="auto" w:fill="DAEEF3"/>
          </w:tcPr>
          <w:p w14:paraId="57486B99" w14:textId="77777777" w:rsidR="002D78A3" w:rsidRPr="000D5522" w:rsidRDefault="002D78A3" w:rsidP="002D78A3">
            <w:pPr>
              <w:rPr>
                <w:rFonts w:eastAsia="Arial" w:cs="Arial"/>
              </w:rPr>
            </w:pPr>
            <w:r w:rsidRPr="000D5522">
              <w:rPr>
                <w:rFonts w:eastAsia="Arial" w:cs="Arial"/>
              </w:rPr>
              <w:t xml:space="preserve">Are there any </w:t>
            </w:r>
            <w:r w:rsidR="00C305AF" w:rsidRPr="000D5522">
              <w:rPr>
                <w:rFonts w:eastAsia="Arial" w:cs="Arial"/>
              </w:rPr>
              <w:t xml:space="preserve">other conflicts of interest or </w:t>
            </w:r>
            <w:r w:rsidRPr="000D5522">
              <w:rPr>
                <w:rFonts w:eastAsia="Arial" w:cs="Arial"/>
              </w:rPr>
              <w:t>reasons to delay the commencement of the SAR? If Yes, please explain</w:t>
            </w:r>
          </w:p>
        </w:tc>
      </w:tr>
      <w:tr w:rsidR="002D78A3" w:rsidRPr="000D5522" w14:paraId="1D3509CF" w14:textId="77777777" w:rsidTr="00E8477D">
        <w:trPr>
          <w:trHeight w:val="2763"/>
        </w:trPr>
        <w:tc>
          <w:tcPr>
            <w:tcW w:w="9924" w:type="dxa"/>
          </w:tcPr>
          <w:p w14:paraId="19423D44" w14:textId="77777777" w:rsidR="002D78A3" w:rsidRPr="005D4469" w:rsidRDefault="002D78A3" w:rsidP="002D78A3">
            <w:pPr>
              <w:rPr>
                <w:rFonts w:eastAsia="Arial" w:cs="Arial"/>
              </w:rPr>
            </w:pPr>
          </w:p>
        </w:tc>
      </w:tr>
    </w:tbl>
    <w:p w14:paraId="16C61535" w14:textId="77777777" w:rsidR="002D78A3" w:rsidRPr="005D4469" w:rsidRDefault="002D78A3" w:rsidP="002D78A3">
      <w:pPr>
        <w:spacing w:after="0" w:line="240" w:lineRule="auto"/>
        <w:rPr>
          <w:rFonts w:ascii="Arial" w:eastAsia="Arial" w:hAnsi="Arial" w:cs="Arial"/>
        </w:rPr>
      </w:pPr>
    </w:p>
    <w:p w14:paraId="48283EE9" w14:textId="77777777" w:rsidR="002D78A3" w:rsidRPr="000D5522" w:rsidRDefault="002D78A3" w:rsidP="002D78A3">
      <w:pPr>
        <w:spacing w:after="0" w:line="240" w:lineRule="auto"/>
        <w:rPr>
          <w:rFonts w:ascii="Arial" w:eastAsia="Arial" w:hAnsi="Arial" w:cs="Arial"/>
          <w:b/>
        </w:rPr>
      </w:pPr>
    </w:p>
    <w:tbl>
      <w:tblPr>
        <w:tblStyle w:val="TableGrid10"/>
        <w:tblW w:w="5504" w:type="pct"/>
        <w:tblInd w:w="-431" w:type="dxa"/>
        <w:tblCellMar>
          <w:top w:w="5" w:type="dxa"/>
          <w:left w:w="107" w:type="dxa"/>
          <w:right w:w="115" w:type="dxa"/>
        </w:tblCellMar>
        <w:tblLook w:val="04A0" w:firstRow="1" w:lastRow="0" w:firstColumn="1" w:lastColumn="0" w:noHBand="0" w:noVBand="1"/>
      </w:tblPr>
      <w:tblGrid>
        <w:gridCol w:w="4975"/>
        <w:gridCol w:w="3013"/>
        <w:gridCol w:w="1937"/>
      </w:tblGrid>
      <w:tr w:rsidR="002D78A3" w:rsidRPr="000D5522" w14:paraId="46712DCD" w14:textId="77777777" w:rsidTr="002D78A3">
        <w:trPr>
          <w:trHeight w:val="263"/>
        </w:trPr>
        <w:tc>
          <w:tcPr>
            <w:tcW w:w="4024" w:type="pct"/>
            <w:gridSpan w:val="2"/>
            <w:tcBorders>
              <w:top w:val="single" w:sz="4" w:space="0" w:color="000000"/>
              <w:left w:val="single" w:sz="4" w:space="0" w:color="000000"/>
              <w:bottom w:val="single" w:sz="4" w:space="0" w:color="000000"/>
              <w:right w:val="nil"/>
            </w:tcBorders>
            <w:shd w:val="clear" w:color="auto" w:fill="DAEEF3"/>
          </w:tcPr>
          <w:p w14:paraId="4B025460" w14:textId="77777777" w:rsidR="002D78A3" w:rsidRPr="000D5522" w:rsidRDefault="002D78A3" w:rsidP="0081444B">
            <w:pPr>
              <w:rPr>
                <w:rFonts w:ascii="Arial" w:hAnsi="Arial" w:cs="Arial"/>
              </w:rPr>
            </w:pPr>
            <w:r w:rsidRPr="000D5522">
              <w:rPr>
                <w:rFonts w:ascii="Arial" w:eastAsia="Arial" w:hAnsi="Arial" w:cs="Arial"/>
                <w:b/>
              </w:rPr>
              <w:t xml:space="preserve">Any other actions recommended by SAR </w:t>
            </w:r>
            <w:r w:rsidR="0081444B" w:rsidRPr="000D5522">
              <w:rPr>
                <w:rFonts w:ascii="Arial" w:eastAsia="Arial" w:hAnsi="Arial" w:cs="Arial"/>
                <w:b/>
              </w:rPr>
              <w:t>subgroup</w:t>
            </w:r>
            <w:r w:rsidRPr="000D5522">
              <w:rPr>
                <w:rFonts w:ascii="Arial" w:eastAsia="Arial" w:hAnsi="Arial" w:cs="Arial"/>
                <w:b/>
              </w:rPr>
              <w:t xml:space="preserve"> </w:t>
            </w:r>
          </w:p>
        </w:tc>
        <w:tc>
          <w:tcPr>
            <w:tcW w:w="976" w:type="pct"/>
            <w:tcBorders>
              <w:top w:val="single" w:sz="4" w:space="0" w:color="000000"/>
              <w:left w:val="nil"/>
              <w:bottom w:val="single" w:sz="4" w:space="0" w:color="000000"/>
              <w:right w:val="single" w:sz="4" w:space="0" w:color="000000"/>
            </w:tcBorders>
            <w:shd w:val="clear" w:color="auto" w:fill="DAEEF3"/>
          </w:tcPr>
          <w:p w14:paraId="336BB7A6" w14:textId="77777777" w:rsidR="002D78A3" w:rsidRPr="000D5522" w:rsidRDefault="002D78A3" w:rsidP="002D78A3">
            <w:pPr>
              <w:rPr>
                <w:rFonts w:ascii="Arial" w:hAnsi="Arial" w:cs="Arial"/>
              </w:rPr>
            </w:pPr>
          </w:p>
        </w:tc>
      </w:tr>
      <w:tr w:rsidR="002D78A3" w:rsidRPr="000D5522" w14:paraId="54B3029D" w14:textId="77777777" w:rsidTr="002D78A3">
        <w:trPr>
          <w:trHeight w:val="260"/>
        </w:trPr>
        <w:tc>
          <w:tcPr>
            <w:tcW w:w="2506" w:type="pct"/>
            <w:tcBorders>
              <w:top w:val="single" w:sz="4" w:space="0" w:color="000000"/>
              <w:left w:val="single" w:sz="4" w:space="0" w:color="000000"/>
              <w:bottom w:val="single" w:sz="4" w:space="0" w:color="000000"/>
              <w:right w:val="single" w:sz="4" w:space="0" w:color="000000"/>
            </w:tcBorders>
            <w:shd w:val="clear" w:color="auto" w:fill="DAEEF3"/>
          </w:tcPr>
          <w:p w14:paraId="7EF6EAC9" w14:textId="77777777" w:rsidR="002D78A3" w:rsidRPr="005D4469" w:rsidRDefault="002D78A3" w:rsidP="002D78A3">
            <w:pPr>
              <w:ind w:left="2"/>
              <w:jc w:val="center"/>
              <w:rPr>
                <w:rFonts w:ascii="Arial" w:hAnsi="Arial" w:cs="Arial"/>
              </w:rPr>
            </w:pPr>
            <w:r w:rsidRPr="005D4469">
              <w:rPr>
                <w:rFonts w:ascii="Arial" w:eastAsia="Arial" w:hAnsi="Arial" w:cs="Arial"/>
                <w:b/>
              </w:rPr>
              <w:t xml:space="preserve">Action to be Undertaken </w:t>
            </w:r>
          </w:p>
        </w:tc>
        <w:tc>
          <w:tcPr>
            <w:tcW w:w="1518" w:type="pct"/>
            <w:tcBorders>
              <w:top w:val="single" w:sz="4" w:space="0" w:color="000000"/>
              <w:left w:val="single" w:sz="4" w:space="0" w:color="000000"/>
              <w:bottom w:val="single" w:sz="4" w:space="0" w:color="000000"/>
              <w:right w:val="single" w:sz="4" w:space="0" w:color="000000"/>
            </w:tcBorders>
            <w:shd w:val="clear" w:color="auto" w:fill="DAEEF3"/>
          </w:tcPr>
          <w:p w14:paraId="619A0EA3" w14:textId="77777777" w:rsidR="002D78A3" w:rsidRPr="000D5522" w:rsidRDefault="002D78A3" w:rsidP="002D78A3">
            <w:pPr>
              <w:ind w:left="7"/>
              <w:jc w:val="center"/>
              <w:rPr>
                <w:rFonts w:ascii="Arial" w:hAnsi="Arial" w:cs="Arial"/>
              </w:rPr>
            </w:pPr>
            <w:r w:rsidRPr="000D5522">
              <w:rPr>
                <w:rFonts w:ascii="Arial" w:eastAsia="Arial" w:hAnsi="Arial" w:cs="Arial"/>
                <w:b/>
              </w:rPr>
              <w:t xml:space="preserve">By Whom </w:t>
            </w:r>
          </w:p>
        </w:tc>
        <w:tc>
          <w:tcPr>
            <w:tcW w:w="976" w:type="pct"/>
            <w:tcBorders>
              <w:top w:val="single" w:sz="4" w:space="0" w:color="000000"/>
              <w:left w:val="single" w:sz="4" w:space="0" w:color="000000"/>
              <w:bottom w:val="single" w:sz="4" w:space="0" w:color="000000"/>
              <w:right w:val="single" w:sz="4" w:space="0" w:color="000000"/>
            </w:tcBorders>
            <w:shd w:val="clear" w:color="auto" w:fill="DAEEF3"/>
          </w:tcPr>
          <w:p w14:paraId="6E307986" w14:textId="77777777" w:rsidR="002D78A3" w:rsidRPr="000D5522" w:rsidRDefault="002D78A3" w:rsidP="002D78A3">
            <w:pPr>
              <w:ind w:left="10"/>
              <w:jc w:val="center"/>
              <w:rPr>
                <w:rFonts w:ascii="Arial" w:hAnsi="Arial" w:cs="Arial"/>
              </w:rPr>
            </w:pPr>
            <w:r w:rsidRPr="000D5522">
              <w:rPr>
                <w:rFonts w:ascii="Arial" w:eastAsia="Arial" w:hAnsi="Arial" w:cs="Arial"/>
                <w:b/>
              </w:rPr>
              <w:t xml:space="preserve">Deadline </w:t>
            </w:r>
          </w:p>
        </w:tc>
      </w:tr>
      <w:tr w:rsidR="002D78A3" w:rsidRPr="000D5522" w14:paraId="30661390" w14:textId="77777777" w:rsidTr="00C30E53">
        <w:trPr>
          <w:trHeight w:val="598"/>
        </w:trPr>
        <w:tc>
          <w:tcPr>
            <w:tcW w:w="2506" w:type="pct"/>
            <w:tcBorders>
              <w:top w:val="single" w:sz="4" w:space="0" w:color="000000"/>
              <w:left w:val="single" w:sz="4" w:space="0" w:color="000000"/>
              <w:bottom w:val="single" w:sz="4" w:space="0" w:color="000000"/>
              <w:right w:val="single" w:sz="4" w:space="0" w:color="000000"/>
            </w:tcBorders>
          </w:tcPr>
          <w:p w14:paraId="72782177" w14:textId="77777777" w:rsidR="002D78A3" w:rsidRPr="005D4469" w:rsidRDefault="002D78A3" w:rsidP="002D78A3">
            <w:pPr>
              <w:rPr>
                <w:rFonts w:ascii="Arial" w:hAnsi="Arial" w:cs="Arial"/>
              </w:rPr>
            </w:pPr>
            <w:r w:rsidRPr="005D4469">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05A8C9AC" w14:textId="77777777" w:rsidR="002D78A3" w:rsidRPr="000D5522" w:rsidRDefault="002D78A3" w:rsidP="002D78A3">
            <w:pPr>
              <w:rPr>
                <w:rFonts w:ascii="Arial" w:hAnsi="Arial" w:cs="Arial"/>
              </w:rPr>
            </w:pPr>
          </w:p>
        </w:tc>
        <w:tc>
          <w:tcPr>
            <w:tcW w:w="976" w:type="pct"/>
            <w:tcBorders>
              <w:top w:val="single" w:sz="4" w:space="0" w:color="000000"/>
              <w:left w:val="single" w:sz="4" w:space="0" w:color="000000"/>
              <w:bottom w:val="single" w:sz="4" w:space="0" w:color="000000"/>
              <w:right w:val="single" w:sz="4" w:space="0" w:color="000000"/>
            </w:tcBorders>
          </w:tcPr>
          <w:p w14:paraId="374D6D47" w14:textId="77777777" w:rsidR="002D78A3" w:rsidRPr="000D5522" w:rsidRDefault="002D78A3" w:rsidP="002D78A3">
            <w:pPr>
              <w:ind w:left="1"/>
              <w:rPr>
                <w:rFonts w:ascii="Arial" w:hAnsi="Arial" w:cs="Arial"/>
              </w:rPr>
            </w:pPr>
            <w:r w:rsidRPr="000D5522">
              <w:rPr>
                <w:rFonts w:ascii="Arial" w:eastAsia="Arial" w:hAnsi="Arial" w:cs="Arial"/>
              </w:rPr>
              <w:t xml:space="preserve">      </w:t>
            </w:r>
          </w:p>
        </w:tc>
      </w:tr>
      <w:tr w:rsidR="002D78A3" w:rsidRPr="000D5522" w14:paraId="7C4578D3" w14:textId="77777777" w:rsidTr="00C30E53">
        <w:trPr>
          <w:trHeight w:val="692"/>
        </w:trPr>
        <w:tc>
          <w:tcPr>
            <w:tcW w:w="2506" w:type="pct"/>
            <w:tcBorders>
              <w:top w:val="single" w:sz="4" w:space="0" w:color="000000"/>
              <w:left w:val="single" w:sz="4" w:space="0" w:color="000000"/>
              <w:bottom w:val="single" w:sz="4" w:space="0" w:color="000000"/>
              <w:right w:val="single" w:sz="4" w:space="0" w:color="000000"/>
            </w:tcBorders>
          </w:tcPr>
          <w:p w14:paraId="57093BD3" w14:textId="77777777" w:rsidR="002D78A3" w:rsidRPr="005D4469" w:rsidRDefault="002D78A3" w:rsidP="002D78A3">
            <w:pPr>
              <w:rPr>
                <w:rFonts w:ascii="Arial" w:hAnsi="Arial" w:cs="Arial"/>
              </w:rPr>
            </w:pPr>
          </w:p>
        </w:tc>
        <w:tc>
          <w:tcPr>
            <w:tcW w:w="1518" w:type="pct"/>
            <w:tcBorders>
              <w:top w:val="single" w:sz="4" w:space="0" w:color="000000"/>
              <w:left w:val="single" w:sz="4" w:space="0" w:color="000000"/>
              <w:bottom w:val="single" w:sz="4" w:space="0" w:color="000000"/>
              <w:right w:val="single" w:sz="4" w:space="0" w:color="000000"/>
            </w:tcBorders>
          </w:tcPr>
          <w:p w14:paraId="1848F68E" w14:textId="77777777" w:rsidR="002D78A3" w:rsidRPr="000D5522" w:rsidRDefault="002D78A3" w:rsidP="002D78A3">
            <w:pPr>
              <w:rPr>
                <w:rFonts w:ascii="Arial" w:hAnsi="Arial" w:cs="Arial"/>
              </w:rPr>
            </w:pPr>
            <w:r w:rsidRPr="000D5522">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14:paraId="42276473" w14:textId="77777777" w:rsidR="002D78A3" w:rsidRPr="000D5522" w:rsidRDefault="002D78A3" w:rsidP="002D78A3">
            <w:pPr>
              <w:ind w:left="1"/>
              <w:rPr>
                <w:rFonts w:ascii="Arial" w:hAnsi="Arial" w:cs="Arial"/>
              </w:rPr>
            </w:pPr>
            <w:r w:rsidRPr="000D5522">
              <w:rPr>
                <w:rFonts w:ascii="Arial" w:eastAsia="Arial" w:hAnsi="Arial" w:cs="Arial"/>
              </w:rPr>
              <w:t xml:space="preserve">      </w:t>
            </w:r>
          </w:p>
        </w:tc>
      </w:tr>
      <w:tr w:rsidR="002D78A3" w:rsidRPr="000D5522" w14:paraId="050F4C7E" w14:textId="77777777" w:rsidTr="00C30E53">
        <w:trPr>
          <w:trHeight w:val="701"/>
        </w:trPr>
        <w:tc>
          <w:tcPr>
            <w:tcW w:w="2506" w:type="pct"/>
            <w:tcBorders>
              <w:top w:val="single" w:sz="4" w:space="0" w:color="000000"/>
              <w:left w:val="single" w:sz="4" w:space="0" w:color="000000"/>
              <w:bottom w:val="single" w:sz="4" w:space="0" w:color="000000"/>
              <w:right w:val="single" w:sz="4" w:space="0" w:color="000000"/>
            </w:tcBorders>
          </w:tcPr>
          <w:p w14:paraId="103929D2" w14:textId="77777777" w:rsidR="002D78A3" w:rsidRPr="005D4469" w:rsidRDefault="002D78A3" w:rsidP="002D78A3">
            <w:pPr>
              <w:rPr>
                <w:rFonts w:ascii="Arial" w:hAnsi="Arial" w:cs="Arial"/>
              </w:rPr>
            </w:pPr>
            <w:r w:rsidRPr="005D4469">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7C0617CE" w14:textId="77777777" w:rsidR="002D78A3" w:rsidRPr="000D5522" w:rsidRDefault="002D78A3" w:rsidP="002D78A3">
            <w:pPr>
              <w:rPr>
                <w:rFonts w:ascii="Arial" w:hAnsi="Arial" w:cs="Arial"/>
              </w:rPr>
            </w:pPr>
            <w:r w:rsidRPr="000D5522">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14:paraId="10CC34B9" w14:textId="77777777" w:rsidR="002D78A3" w:rsidRPr="000D5522" w:rsidRDefault="002D78A3" w:rsidP="002D78A3">
            <w:pPr>
              <w:ind w:left="1"/>
              <w:rPr>
                <w:rFonts w:ascii="Arial" w:hAnsi="Arial" w:cs="Arial"/>
              </w:rPr>
            </w:pPr>
            <w:r w:rsidRPr="000D5522">
              <w:rPr>
                <w:rFonts w:ascii="Arial" w:eastAsia="Arial" w:hAnsi="Arial" w:cs="Arial"/>
              </w:rPr>
              <w:t xml:space="preserve">      </w:t>
            </w:r>
          </w:p>
        </w:tc>
      </w:tr>
      <w:tr w:rsidR="002D78A3" w:rsidRPr="000D5522" w14:paraId="4D7C79E8" w14:textId="77777777" w:rsidTr="00C30E53">
        <w:trPr>
          <w:trHeight w:val="541"/>
        </w:trPr>
        <w:tc>
          <w:tcPr>
            <w:tcW w:w="2506" w:type="pct"/>
            <w:tcBorders>
              <w:top w:val="single" w:sz="4" w:space="0" w:color="000000"/>
              <w:left w:val="single" w:sz="4" w:space="0" w:color="000000"/>
              <w:bottom w:val="single" w:sz="4" w:space="0" w:color="000000"/>
              <w:right w:val="single" w:sz="4" w:space="0" w:color="000000"/>
            </w:tcBorders>
          </w:tcPr>
          <w:p w14:paraId="36F6227D" w14:textId="77777777" w:rsidR="002D78A3" w:rsidRPr="005D4469" w:rsidRDefault="002D78A3" w:rsidP="002D78A3">
            <w:pPr>
              <w:rPr>
                <w:rFonts w:ascii="Arial" w:hAnsi="Arial" w:cs="Arial"/>
              </w:rPr>
            </w:pPr>
            <w:r w:rsidRPr="005D4469">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1B95EF67" w14:textId="77777777" w:rsidR="002D78A3" w:rsidRPr="000D5522" w:rsidRDefault="002D78A3" w:rsidP="002D78A3">
            <w:pPr>
              <w:rPr>
                <w:rFonts w:ascii="Arial" w:hAnsi="Arial" w:cs="Arial"/>
              </w:rPr>
            </w:pPr>
            <w:r w:rsidRPr="000D5522">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14:paraId="620DFBA9" w14:textId="77777777" w:rsidR="002D78A3" w:rsidRPr="000D5522" w:rsidRDefault="002D78A3" w:rsidP="002D78A3">
            <w:pPr>
              <w:ind w:left="1"/>
              <w:rPr>
                <w:rFonts w:ascii="Arial" w:hAnsi="Arial" w:cs="Arial"/>
              </w:rPr>
            </w:pPr>
            <w:r w:rsidRPr="000D5522">
              <w:rPr>
                <w:rFonts w:ascii="Arial" w:eastAsia="Arial" w:hAnsi="Arial" w:cs="Arial"/>
              </w:rPr>
              <w:t xml:space="preserve">      </w:t>
            </w:r>
          </w:p>
        </w:tc>
      </w:tr>
    </w:tbl>
    <w:p w14:paraId="3B5D8842" w14:textId="77777777" w:rsidR="002D78A3" w:rsidRPr="005D4469" w:rsidRDefault="002D78A3" w:rsidP="002D78A3">
      <w:pPr>
        <w:spacing w:after="0" w:line="240" w:lineRule="auto"/>
        <w:rPr>
          <w:rFonts w:ascii="Arial" w:eastAsia="Arial" w:hAnsi="Arial" w:cs="Arial"/>
          <w:b/>
        </w:rPr>
      </w:pPr>
      <w:r w:rsidRPr="005D4469">
        <w:rPr>
          <w:rFonts w:ascii="Arial" w:eastAsia="Arial" w:hAnsi="Arial" w:cs="Arial"/>
          <w:b/>
        </w:rPr>
        <w:t xml:space="preserve">      </w:t>
      </w:r>
      <w:r w:rsidRPr="005D4469">
        <w:rPr>
          <w:rFonts w:ascii="Arial" w:eastAsia="Arial" w:hAnsi="Arial" w:cs="Arial"/>
          <w:b/>
        </w:rPr>
        <w:tab/>
        <w:t xml:space="preserve">      </w:t>
      </w:r>
      <w:r w:rsidRPr="005D4469">
        <w:rPr>
          <w:rFonts w:ascii="Arial" w:eastAsia="Arial" w:hAnsi="Arial" w:cs="Arial"/>
          <w:b/>
        </w:rPr>
        <w:tab/>
        <w:t xml:space="preserve">      </w:t>
      </w:r>
    </w:p>
    <w:p w14:paraId="0E4110B0" w14:textId="77777777" w:rsidR="002D78A3" w:rsidRPr="000D5522" w:rsidRDefault="002D78A3" w:rsidP="002D78A3">
      <w:pPr>
        <w:spacing w:after="0" w:line="240" w:lineRule="auto"/>
        <w:rPr>
          <w:rFonts w:ascii="Arial" w:eastAsia="Arial" w:hAnsi="Arial" w:cs="Arial"/>
          <w:b/>
        </w:rPr>
      </w:pPr>
      <w:r w:rsidRPr="000D5522">
        <w:rPr>
          <w:rFonts w:ascii="Arial" w:eastAsia="Arial" w:hAnsi="Arial" w:cs="Arial"/>
          <w:b/>
        </w:rPr>
        <w:t xml:space="preserve">      </w:t>
      </w:r>
      <w:r w:rsidRPr="000D5522">
        <w:rPr>
          <w:rFonts w:ascii="Arial" w:eastAsia="Arial" w:hAnsi="Arial" w:cs="Arial"/>
          <w:b/>
        </w:rPr>
        <w:tab/>
        <w:t xml:space="preserve">      </w:t>
      </w:r>
      <w:r w:rsidRPr="000D5522">
        <w:rPr>
          <w:rFonts w:ascii="Arial" w:eastAsia="Arial" w:hAnsi="Arial" w:cs="Arial"/>
          <w:b/>
        </w:rPr>
        <w:tab/>
        <w:t xml:space="preserve">      </w:t>
      </w:r>
    </w:p>
    <w:p w14:paraId="7129F911" w14:textId="77777777" w:rsidR="002D78A3" w:rsidRPr="000D5522" w:rsidRDefault="002D78A3" w:rsidP="002D78A3">
      <w:pPr>
        <w:spacing w:after="0" w:line="240" w:lineRule="auto"/>
        <w:rPr>
          <w:rFonts w:ascii="Arial" w:eastAsia="Arial" w:hAnsi="Arial" w:cs="Arial"/>
          <w:b/>
        </w:rPr>
      </w:pPr>
      <w:r w:rsidRPr="000D5522">
        <w:rPr>
          <w:rFonts w:ascii="Arial" w:eastAsia="Arial" w:hAnsi="Arial" w:cs="Arial"/>
          <w:b/>
        </w:rPr>
        <w:t xml:space="preserve">      </w:t>
      </w:r>
      <w:r w:rsidRPr="000D5522">
        <w:rPr>
          <w:rFonts w:ascii="Arial" w:eastAsia="Arial" w:hAnsi="Arial" w:cs="Arial"/>
          <w:b/>
        </w:rPr>
        <w:tab/>
        <w:t xml:space="preserve">     </w:t>
      </w:r>
    </w:p>
    <w:tbl>
      <w:tblPr>
        <w:tblStyle w:val="TableGrid1"/>
        <w:tblW w:w="9924" w:type="dxa"/>
        <w:tblInd w:w="-431" w:type="dxa"/>
        <w:tblLook w:val="04A0" w:firstRow="1" w:lastRow="0" w:firstColumn="1" w:lastColumn="0" w:noHBand="0" w:noVBand="1"/>
      </w:tblPr>
      <w:tblGrid>
        <w:gridCol w:w="2685"/>
        <w:gridCol w:w="2254"/>
        <w:gridCol w:w="1583"/>
        <w:gridCol w:w="671"/>
        <w:gridCol w:w="2011"/>
        <w:gridCol w:w="720"/>
      </w:tblGrid>
      <w:tr w:rsidR="002D78A3" w:rsidRPr="000D5522" w14:paraId="0D359832" w14:textId="77777777" w:rsidTr="002D78A3">
        <w:tc>
          <w:tcPr>
            <w:tcW w:w="2685" w:type="dxa"/>
            <w:shd w:val="clear" w:color="auto" w:fill="DAEEF3"/>
          </w:tcPr>
          <w:p w14:paraId="7244E5CD" w14:textId="77777777" w:rsidR="002D78A3" w:rsidRPr="000D5522" w:rsidRDefault="002D78A3" w:rsidP="0081444B">
            <w:pPr>
              <w:rPr>
                <w:rFonts w:eastAsia="Arial" w:cs="Arial"/>
                <w:b/>
              </w:rPr>
            </w:pPr>
            <w:r w:rsidRPr="000D5522">
              <w:rPr>
                <w:rFonts w:eastAsia="Arial" w:cs="Arial"/>
                <w:b/>
              </w:rPr>
              <w:t xml:space="preserve">Signature of SAR </w:t>
            </w:r>
            <w:r w:rsidR="001D5010" w:rsidRPr="000D5522">
              <w:rPr>
                <w:rFonts w:eastAsia="Arial" w:cs="Arial"/>
                <w:b/>
              </w:rPr>
              <w:t>subgroup</w:t>
            </w:r>
            <w:r w:rsidR="00764ABD" w:rsidRPr="000D5522">
              <w:rPr>
                <w:rFonts w:eastAsia="Arial" w:cs="Arial"/>
                <w:b/>
              </w:rPr>
              <w:t xml:space="preserve"> </w:t>
            </w:r>
            <w:r w:rsidRPr="000D5522">
              <w:rPr>
                <w:rFonts w:eastAsia="Arial" w:cs="Arial"/>
                <w:b/>
              </w:rPr>
              <w:t>Chair</w:t>
            </w:r>
          </w:p>
        </w:tc>
        <w:tc>
          <w:tcPr>
            <w:tcW w:w="2254" w:type="dxa"/>
          </w:tcPr>
          <w:p w14:paraId="5830E793" w14:textId="77777777" w:rsidR="002D78A3" w:rsidRPr="000D5522" w:rsidRDefault="002D78A3" w:rsidP="002D78A3">
            <w:pPr>
              <w:rPr>
                <w:rFonts w:eastAsia="Arial" w:cs="Arial"/>
                <w:b/>
              </w:rPr>
            </w:pPr>
          </w:p>
        </w:tc>
        <w:tc>
          <w:tcPr>
            <w:tcW w:w="2254" w:type="dxa"/>
            <w:gridSpan w:val="2"/>
            <w:shd w:val="clear" w:color="auto" w:fill="DAEEF3"/>
          </w:tcPr>
          <w:p w14:paraId="6730E737" w14:textId="77777777" w:rsidR="002D78A3" w:rsidRPr="000D5522" w:rsidRDefault="002D78A3" w:rsidP="002D78A3">
            <w:pPr>
              <w:rPr>
                <w:rFonts w:eastAsia="Arial" w:cs="Arial"/>
                <w:b/>
              </w:rPr>
            </w:pPr>
            <w:r w:rsidRPr="000D5522">
              <w:rPr>
                <w:rFonts w:eastAsia="Arial" w:cs="Arial"/>
                <w:b/>
              </w:rPr>
              <w:t>Date</w:t>
            </w:r>
          </w:p>
        </w:tc>
        <w:tc>
          <w:tcPr>
            <w:tcW w:w="2731" w:type="dxa"/>
            <w:gridSpan w:val="2"/>
          </w:tcPr>
          <w:p w14:paraId="5A2309A3" w14:textId="77777777" w:rsidR="002D78A3" w:rsidRPr="000D5522" w:rsidRDefault="002D78A3" w:rsidP="002D78A3">
            <w:pPr>
              <w:rPr>
                <w:rFonts w:eastAsia="Arial" w:cs="Arial"/>
                <w:b/>
              </w:rPr>
            </w:pPr>
          </w:p>
        </w:tc>
      </w:tr>
      <w:tr w:rsidR="002D78A3" w:rsidRPr="000D5522" w14:paraId="3A786A2C" w14:textId="77777777" w:rsidTr="002D78A3">
        <w:tc>
          <w:tcPr>
            <w:tcW w:w="2685" w:type="dxa"/>
            <w:shd w:val="clear" w:color="auto" w:fill="DAEEF3"/>
          </w:tcPr>
          <w:p w14:paraId="5C1C71CE" w14:textId="77777777" w:rsidR="002D78A3" w:rsidRPr="005D4469" w:rsidRDefault="002D78A3" w:rsidP="002D78A3">
            <w:pPr>
              <w:rPr>
                <w:rFonts w:eastAsia="Arial" w:cs="Arial"/>
                <w:b/>
              </w:rPr>
            </w:pPr>
            <w:r w:rsidRPr="005D4469">
              <w:rPr>
                <w:rFonts w:eastAsia="Arial" w:cs="Arial"/>
                <w:b/>
              </w:rPr>
              <w:t>Recommendation Agreed</w:t>
            </w:r>
          </w:p>
        </w:tc>
        <w:tc>
          <w:tcPr>
            <w:tcW w:w="2254" w:type="dxa"/>
          </w:tcPr>
          <w:p w14:paraId="4A46DC27" w14:textId="77777777" w:rsidR="002D78A3" w:rsidRPr="000D5522" w:rsidRDefault="002D78A3" w:rsidP="002D78A3">
            <w:pPr>
              <w:rPr>
                <w:rFonts w:eastAsia="Arial" w:cs="Arial"/>
                <w:b/>
              </w:rPr>
            </w:pPr>
          </w:p>
        </w:tc>
        <w:tc>
          <w:tcPr>
            <w:tcW w:w="1583" w:type="dxa"/>
          </w:tcPr>
          <w:p w14:paraId="1B78A8B9" w14:textId="77777777" w:rsidR="002D78A3" w:rsidRPr="000D5522" w:rsidRDefault="002D78A3" w:rsidP="002D78A3">
            <w:pPr>
              <w:rPr>
                <w:rFonts w:eastAsia="Arial" w:cs="Arial"/>
              </w:rPr>
            </w:pPr>
            <w:r w:rsidRPr="000D5522">
              <w:rPr>
                <w:rFonts w:eastAsia="Arial" w:cs="Arial"/>
              </w:rPr>
              <w:t>Yes</w:t>
            </w:r>
          </w:p>
        </w:tc>
        <w:tc>
          <w:tcPr>
            <w:tcW w:w="671" w:type="dxa"/>
          </w:tcPr>
          <w:p w14:paraId="7EED91E7" w14:textId="77777777" w:rsidR="002D78A3" w:rsidRPr="000D5522" w:rsidRDefault="002D78A3" w:rsidP="002D78A3">
            <w:pPr>
              <w:rPr>
                <w:rFonts w:eastAsia="Arial" w:cs="Arial"/>
                <w:b/>
              </w:rPr>
            </w:pPr>
          </w:p>
        </w:tc>
        <w:tc>
          <w:tcPr>
            <w:tcW w:w="2011" w:type="dxa"/>
          </w:tcPr>
          <w:p w14:paraId="7B033CCE" w14:textId="77777777" w:rsidR="002D78A3" w:rsidRPr="000D5522" w:rsidRDefault="002D78A3" w:rsidP="002D78A3">
            <w:pPr>
              <w:rPr>
                <w:rFonts w:eastAsia="Arial" w:cs="Arial"/>
              </w:rPr>
            </w:pPr>
            <w:r w:rsidRPr="000D5522">
              <w:rPr>
                <w:rFonts w:eastAsia="Arial" w:cs="Arial"/>
              </w:rPr>
              <w:t>No</w:t>
            </w:r>
          </w:p>
        </w:tc>
        <w:tc>
          <w:tcPr>
            <w:tcW w:w="720" w:type="dxa"/>
          </w:tcPr>
          <w:p w14:paraId="4640AEA2" w14:textId="77777777" w:rsidR="002D78A3" w:rsidRPr="000D5522" w:rsidRDefault="002D78A3" w:rsidP="002D78A3">
            <w:pPr>
              <w:rPr>
                <w:rFonts w:eastAsia="Arial" w:cs="Arial"/>
                <w:b/>
              </w:rPr>
            </w:pPr>
          </w:p>
        </w:tc>
      </w:tr>
      <w:tr w:rsidR="002D78A3" w:rsidRPr="000D5522" w14:paraId="4398268B" w14:textId="77777777" w:rsidTr="002D78A3">
        <w:tc>
          <w:tcPr>
            <w:tcW w:w="2685" w:type="dxa"/>
            <w:shd w:val="clear" w:color="auto" w:fill="DAEEF3"/>
          </w:tcPr>
          <w:p w14:paraId="388DF459" w14:textId="77777777" w:rsidR="002D78A3" w:rsidRPr="005D4469" w:rsidRDefault="002D78A3" w:rsidP="002D78A3">
            <w:pPr>
              <w:rPr>
                <w:rFonts w:eastAsia="Arial" w:cs="Arial"/>
                <w:b/>
              </w:rPr>
            </w:pPr>
            <w:r w:rsidRPr="005D4469">
              <w:rPr>
                <w:rFonts w:eastAsia="Arial" w:cs="Arial"/>
                <w:b/>
              </w:rPr>
              <w:t>Signature of NYSAB Chair</w:t>
            </w:r>
          </w:p>
        </w:tc>
        <w:tc>
          <w:tcPr>
            <w:tcW w:w="2254" w:type="dxa"/>
          </w:tcPr>
          <w:p w14:paraId="38E3D66B" w14:textId="77777777" w:rsidR="002D78A3" w:rsidRPr="000D5522" w:rsidRDefault="002D78A3" w:rsidP="002D78A3">
            <w:pPr>
              <w:rPr>
                <w:rFonts w:eastAsia="Arial" w:cs="Arial"/>
                <w:b/>
              </w:rPr>
            </w:pPr>
          </w:p>
        </w:tc>
        <w:tc>
          <w:tcPr>
            <w:tcW w:w="2254" w:type="dxa"/>
            <w:gridSpan w:val="2"/>
            <w:shd w:val="clear" w:color="auto" w:fill="DAEEF3"/>
          </w:tcPr>
          <w:p w14:paraId="17A5A9C7" w14:textId="77777777" w:rsidR="002D78A3" w:rsidRPr="000D5522" w:rsidRDefault="002D78A3" w:rsidP="002D78A3">
            <w:pPr>
              <w:rPr>
                <w:rFonts w:eastAsia="Arial" w:cs="Arial"/>
                <w:b/>
              </w:rPr>
            </w:pPr>
            <w:r w:rsidRPr="000D5522">
              <w:rPr>
                <w:rFonts w:eastAsia="Arial" w:cs="Arial"/>
                <w:b/>
              </w:rPr>
              <w:t>Date</w:t>
            </w:r>
          </w:p>
        </w:tc>
        <w:tc>
          <w:tcPr>
            <w:tcW w:w="2731" w:type="dxa"/>
            <w:gridSpan w:val="2"/>
          </w:tcPr>
          <w:p w14:paraId="496F0824" w14:textId="77777777" w:rsidR="002D78A3" w:rsidRPr="000D5522" w:rsidRDefault="002D78A3" w:rsidP="002D78A3">
            <w:pPr>
              <w:rPr>
                <w:rFonts w:eastAsia="Arial" w:cs="Arial"/>
                <w:b/>
              </w:rPr>
            </w:pPr>
          </w:p>
        </w:tc>
      </w:tr>
    </w:tbl>
    <w:p w14:paraId="3F0B77B1" w14:textId="77777777" w:rsidR="00D76859" w:rsidRPr="000D5522" w:rsidRDefault="00D76859" w:rsidP="000C0113">
      <w:pPr>
        <w:rPr>
          <w:rFonts w:ascii="Arial" w:eastAsia="Arial" w:hAnsi="Arial" w:cs="Arial"/>
          <w:b/>
        </w:rPr>
        <w:sectPr w:rsidR="00D76859" w:rsidRPr="000D5522" w:rsidSect="00CE1DBC">
          <w:headerReference w:type="default" r:id="rId29"/>
          <w:pgSz w:w="11906" w:h="16838"/>
          <w:pgMar w:top="1440" w:right="1440" w:bottom="1440" w:left="1440" w:header="708" w:footer="708" w:gutter="0"/>
          <w:cols w:space="708"/>
          <w:docGrid w:linePitch="360"/>
        </w:sectPr>
      </w:pPr>
    </w:p>
    <w:p w14:paraId="35FB88EF" w14:textId="77777777" w:rsidR="0032325F" w:rsidRPr="005D4469" w:rsidRDefault="0032325F" w:rsidP="00840FA7">
      <w:pPr>
        <w:jc w:val="center"/>
        <w:rPr>
          <w:rFonts w:ascii="Arial" w:eastAsia="Calibri" w:hAnsi="Arial" w:cs="Arial"/>
          <w:b/>
        </w:rPr>
      </w:pPr>
      <w:r w:rsidRPr="000D5522">
        <w:rPr>
          <w:rFonts w:ascii="Arial" w:hAnsi="Arial" w:cs="Arial"/>
          <w:noProof/>
          <w:lang w:eastAsia="en-GB"/>
        </w:rPr>
        <w:lastRenderedPageBreak/>
        <w:drawing>
          <wp:inline distT="0" distB="0" distL="0" distR="0" wp14:anchorId="2E336B97" wp14:editId="05B34970">
            <wp:extent cx="3552825" cy="971550"/>
            <wp:effectExtent l="0" t="0" r="9525" b="0"/>
            <wp:docPr id="16" name="Picture 16"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14:paraId="0DC1052E" w14:textId="77777777" w:rsidR="00840FA7" w:rsidRPr="000D5522" w:rsidRDefault="00840FA7" w:rsidP="00840FA7">
      <w:pPr>
        <w:jc w:val="center"/>
        <w:rPr>
          <w:rFonts w:ascii="Arial" w:eastAsia="Arial" w:hAnsi="Arial" w:cs="Arial"/>
          <w:b/>
        </w:rPr>
      </w:pPr>
      <w:r w:rsidRPr="000D5522">
        <w:rPr>
          <w:rFonts w:ascii="Arial" w:eastAsia="Calibri" w:hAnsi="Arial" w:cs="Arial"/>
          <w:b/>
        </w:rPr>
        <w:t>SAFEGUARDING ADULTS REVIEW (SAR)</w:t>
      </w:r>
    </w:p>
    <w:p w14:paraId="40F06CB5" w14:textId="77777777" w:rsidR="00840FA7" w:rsidRPr="000D5522" w:rsidRDefault="00840FA7" w:rsidP="00840FA7">
      <w:pPr>
        <w:jc w:val="center"/>
        <w:rPr>
          <w:rFonts w:ascii="Arial" w:eastAsia="Calibri" w:hAnsi="Arial" w:cs="Arial"/>
          <w:b/>
        </w:rPr>
      </w:pPr>
      <w:r w:rsidRPr="000D5522">
        <w:rPr>
          <w:rFonts w:ascii="Arial" w:eastAsia="Calibri" w:hAnsi="Arial" w:cs="Arial"/>
          <w:b/>
        </w:rPr>
        <w:t>Decision Support Guidance</w:t>
      </w:r>
      <w:bookmarkStart w:id="16" w:name="_Toc54690116"/>
    </w:p>
    <w:p w14:paraId="62874207" w14:textId="77777777" w:rsidR="00840FA7" w:rsidRPr="000D5522" w:rsidRDefault="00840FA7" w:rsidP="00840FA7">
      <w:pPr>
        <w:spacing w:after="0" w:line="240" w:lineRule="auto"/>
        <w:rPr>
          <w:rFonts w:ascii="Arial" w:eastAsia="Calibri" w:hAnsi="Arial" w:cs="Arial"/>
          <w:b/>
        </w:rPr>
      </w:pPr>
      <w:r w:rsidRPr="000D5522">
        <w:rPr>
          <w:rFonts w:ascii="Arial" w:hAnsi="Arial" w:cs="Arial"/>
          <w:b/>
        </w:rPr>
        <w:t>Introduction</w:t>
      </w:r>
      <w:bookmarkEnd w:id="16"/>
      <w:r w:rsidRPr="000D5522">
        <w:rPr>
          <w:rFonts w:ascii="Arial" w:eastAsia="Calibri" w:hAnsi="Arial" w:cs="Arial"/>
          <w:b/>
        </w:rPr>
        <w:t xml:space="preserve">   </w:t>
      </w:r>
    </w:p>
    <w:p w14:paraId="79FD046B" w14:textId="77777777" w:rsidR="00840FA7" w:rsidRPr="000D5522" w:rsidRDefault="00840FA7" w:rsidP="00840FA7">
      <w:pPr>
        <w:spacing w:after="0" w:line="240" w:lineRule="auto"/>
        <w:rPr>
          <w:rFonts w:ascii="Arial" w:eastAsia="Times New Roman" w:hAnsi="Arial" w:cs="Arial"/>
          <w:sz w:val="24"/>
          <w:szCs w:val="20"/>
        </w:rPr>
      </w:pPr>
    </w:p>
    <w:p w14:paraId="7A9F8310" w14:textId="77777777" w:rsidR="00840FA7" w:rsidRPr="000D5522" w:rsidRDefault="00840FA7" w:rsidP="00840FA7">
      <w:pPr>
        <w:rPr>
          <w:rFonts w:ascii="Arial" w:eastAsia="Calibri" w:hAnsi="Arial" w:cs="Arial"/>
        </w:rPr>
      </w:pPr>
      <w:r w:rsidRPr="000D5522">
        <w:rPr>
          <w:rFonts w:ascii="Arial" w:eastAsia="Calibri" w:hAnsi="Arial" w:cs="Arial"/>
        </w:rPr>
        <w:t xml:space="preserve">There is a need to apply and demonstrate a consistent approach to decision making in relation to Safeguarding Adults Reviews notifications. This decision support guidance has been developed specifically to be used by the SAR </w:t>
      </w:r>
      <w:r w:rsidR="0081444B" w:rsidRPr="000D5522">
        <w:rPr>
          <w:rFonts w:ascii="Arial" w:eastAsia="Calibri" w:hAnsi="Arial" w:cs="Arial"/>
        </w:rPr>
        <w:t>subgroup</w:t>
      </w:r>
      <w:r w:rsidRPr="000D5522">
        <w:rPr>
          <w:rFonts w:ascii="Arial" w:eastAsia="Calibri" w:hAnsi="Arial" w:cs="Arial"/>
        </w:rPr>
        <w:t xml:space="preserve"> when considering SAR notifications. </w:t>
      </w:r>
    </w:p>
    <w:p w14:paraId="5474094D" w14:textId="77777777" w:rsidR="00840FA7" w:rsidRPr="000D5522" w:rsidRDefault="00840FA7" w:rsidP="00840FA7">
      <w:pPr>
        <w:rPr>
          <w:rFonts w:ascii="Arial" w:eastAsia="Calibri" w:hAnsi="Arial" w:cs="Arial"/>
          <w:b/>
        </w:rPr>
      </w:pPr>
      <w:bookmarkStart w:id="17" w:name="_Toc54690117"/>
      <w:r w:rsidRPr="000D5522">
        <w:rPr>
          <w:rFonts w:ascii="Arial" w:hAnsi="Arial" w:cs="Arial"/>
          <w:b/>
        </w:rPr>
        <w:t>The Care Act 2014</w:t>
      </w:r>
      <w:bookmarkEnd w:id="17"/>
      <w:r w:rsidRPr="000D5522">
        <w:rPr>
          <w:rFonts w:ascii="Arial" w:eastAsia="Calibri" w:hAnsi="Arial" w:cs="Arial"/>
          <w:b/>
        </w:rPr>
        <w:t xml:space="preserve"> </w:t>
      </w:r>
    </w:p>
    <w:p w14:paraId="0295BEFF" w14:textId="77777777" w:rsidR="00840FA7" w:rsidRPr="000D5522" w:rsidRDefault="00840FA7" w:rsidP="00840FA7">
      <w:pPr>
        <w:rPr>
          <w:rFonts w:ascii="Arial" w:eastAsia="Calibri" w:hAnsi="Arial" w:cs="Arial"/>
        </w:rPr>
      </w:pPr>
      <w:r w:rsidRPr="000D5522">
        <w:rPr>
          <w:rFonts w:ascii="Arial" w:eastAsia="Calibri" w:hAnsi="Arial" w:cs="Arial"/>
        </w:rPr>
        <w:t xml:space="preserve">The Care Act 2014, which came into force in April 2015, created a new legal framework for Adult Safeguarding.  This included outlining the circumstances in which Safeguarding Adults Boards (SABs) must arrange a Safeguarding Adults Review (SAR).  The Care Act further placed a duty on all Board members to contribute to the undertaking of such reviews. </w:t>
      </w:r>
    </w:p>
    <w:p w14:paraId="45CCDEF4" w14:textId="77777777" w:rsidR="00840FA7" w:rsidRPr="000D5522" w:rsidRDefault="00840FA7" w:rsidP="00840FA7">
      <w:pPr>
        <w:rPr>
          <w:rFonts w:ascii="Arial" w:eastAsia="Calibri" w:hAnsi="Arial" w:cs="Arial"/>
        </w:rPr>
      </w:pPr>
      <w:r w:rsidRPr="000D5522">
        <w:rPr>
          <w:rFonts w:ascii="Arial" w:eastAsia="Calibri" w:hAnsi="Arial" w:cs="Arial"/>
        </w:rPr>
        <w:t xml:space="preserve">The purpose of undertaking a SAR is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The Care and Support Statutory Guidance issued under the Care Act by the Department of Health also suggests that SARs may be used to explore examples of good practice where this is likely to identify lessons that can be applied in future practice. </w:t>
      </w:r>
    </w:p>
    <w:p w14:paraId="5F9217D3" w14:textId="77777777" w:rsidR="00840FA7" w:rsidRPr="000D5522" w:rsidRDefault="00840FA7" w:rsidP="00840FA7">
      <w:pPr>
        <w:rPr>
          <w:rFonts w:ascii="Arial" w:hAnsi="Arial" w:cs="Arial"/>
          <w:b/>
        </w:rPr>
      </w:pPr>
      <w:bookmarkStart w:id="18" w:name="_Toc54690119"/>
      <w:bookmarkStart w:id="19" w:name="_Toc55207296"/>
      <w:bookmarkStart w:id="20" w:name="_Toc55207486"/>
      <w:r w:rsidRPr="000D5522">
        <w:rPr>
          <w:rFonts w:ascii="Arial" w:hAnsi="Arial" w:cs="Arial"/>
          <w:b/>
        </w:rPr>
        <w:t>Criteria for Safeguarding Adults Review</w:t>
      </w:r>
      <w:bookmarkEnd w:id="18"/>
      <w:bookmarkEnd w:id="19"/>
      <w:bookmarkEnd w:id="20"/>
      <w:r w:rsidRPr="000D5522">
        <w:rPr>
          <w:rFonts w:ascii="Arial" w:hAnsi="Arial" w:cs="Arial"/>
          <w:b/>
        </w:rPr>
        <w:t xml:space="preserve"> </w:t>
      </w:r>
    </w:p>
    <w:p w14:paraId="02A8DAB0" w14:textId="77777777" w:rsidR="00840FA7" w:rsidRPr="000D5522" w:rsidRDefault="00840FA7" w:rsidP="00840FA7">
      <w:pPr>
        <w:rPr>
          <w:rFonts w:ascii="Arial" w:eastAsia="Calibri" w:hAnsi="Arial" w:cs="Arial"/>
        </w:rPr>
      </w:pPr>
      <w:r w:rsidRPr="000D5522">
        <w:rPr>
          <w:rFonts w:ascii="Arial" w:eastAsia="Calibri" w:hAnsi="Arial" w:cs="Arial"/>
        </w:rPr>
        <w:t xml:space="preserve">The Care Act 2014, Section 44 requires that Safeguarding Adults Boards (SABs) must arrange a Safeguarding Adults Review (SAR) when an adult in its area with needs for care and support (whether or not the local authority has been meeting any of those needs):  </w:t>
      </w:r>
    </w:p>
    <w:p w14:paraId="22DA4E08" w14:textId="77777777" w:rsidR="00840FA7" w:rsidRPr="000D5522" w:rsidRDefault="00840FA7" w:rsidP="00840FA7">
      <w:pPr>
        <w:pStyle w:val="ListParagraph"/>
        <w:numPr>
          <w:ilvl w:val="0"/>
          <w:numId w:val="25"/>
        </w:numPr>
        <w:rPr>
          <w:rFonts w:ascii="Arial" w:eastAsia="Calibri" w:hAnsi="Arial" w:cs="Arial"/>
        </w:rPr>
      </w:pPr>
      <w:r w:rsidRPr="000D5522">
        <w:rPr>
          <w:rFonts w:ascii="Arial" w:eastAsia="Calibri" w:hAnsi="Arial" w:cs="Arial"/>
        </w:rPr>
        <w:t>an adult in the NYSAB area has needs for care and support (whether or not the local authority was meeting any of those needs).</w:t>
      </w:r>
    </w:p>
    <w:p w14:paraId="2BF05650" w14:textId="77777777" w:rsidR="00764ABD" w:rsidRPr="000D5522" w:rsidRDefault="00764ABD" w:rsidP="00764ABD">
      <w:pPr>
        <w:pStyle w:val="ListParagraph"/>
        <w:rPr>
          <w:rFonts w:ascii="Arial" w:eastAsia="Calibri" w:hAnsi="Arial" w:cs="Arial"/>
        </w:rPr>
      </w:pPr>
    </w:p>
    <w:p w14:paraId="3E2BF788" w14:textId="77777777" w:rsidR="00764ABD" w:rsidRPr="000D5522" w:rsidRDefault="00764ABD" w:rsidP="00764ABD">
      <w:pPr>
        <w:pStyle w:val="ListParagraph"/>
        <w:rPr>
          <w:rFonts w:ascii="Arial" w:eastAsia="Calibri" w:hAnsi="Arial" w:cs="Arial"/>
        </w:rPr>
      </w:pPr>
      <w:r w:rsidRPr="000D5522">
        <w:rPr>
          <w:rFonts w:ascii="Arial" w:eastAsia="Calibri" w:hAnsi="Arial" w:cs="Arial"/>
        </w:rPr>
        <w:t>and</w:t>
      </w:r>
    </w:p>
    <w:p w14:paraId="37C3E649" w14:textId="77777777" w:rsidR="00764ABD" w:rsidRPr="000D5522" w:rsidRDefault="00764ABD" w:rsidP="00764ABD">
      <w:pPr>
        <w:pStyle w:val="ListParagraph"/>
        <w:rPr>
          <w:rFonts w:ascii="Arial" w:eastAsia="Calibri" w:hAnsi="Arial" w:cs="Arial"/>
        </w:rPr>
      </w:pPr>
    </w:p>
    <w:p w14:paraId="71665C1A" w14:textId="77777777" w:rsidR="00840FA7" w:rsidRPr="000D5522" w:rsidRDefault="00840FA7" w:rsidP="00840FA7">
      <w:pPr>
        <w:pStyle w:val="ListParagraph"/>
        <w:numPr>
          <w:ilvl w:val="0"/>
          <w:numId w:val="25"/>
        </w:numPr>
        <w:rPr>
          <w:rFonts w:ascii="Arial" w:eastAsia="Calibri" w:hAnsi="Arial" w:cs="Arial"/>
        </w:rPr>
      </w:pPr>
      <w:r w:rsidRPr="000D5522">
        <w:rPr>
          <w:rFonts w:ascii="Arial" w:eastAsia="Calibri" w:hAnsi="Arial" w:cs="Arial"/>
        </w:rPr>
        <w:t>either dies, and the NYSAB knows or suspects that the death resulted from abuse or neglect (whether or not it knew about or suspected the abuse or neglect before the adult died)</w:t>
      </w:r>
    </w:p>
    <w:p w14:paraId="7EE84CA0" w14:textId="77777777" w:rsidR="00840FA7" w:rsidRPr="000D5522" w:rsidRDefault="00840FA7" w:rsidP="00840FA7">
      <w:pPr>
        <w:ind w:firstLine="709"/>
        <w:rPr>
          <w:rFonts w:ascii="Arial" w:eastAsia="Calibri" w:hAnsi="Arial" w:cs="Arial"/>
        </w:rPr>
      </w:pPr>
      <w:r w:rsidRPr="000D5522">
        <w:rPr>
          <w:rFonts w:ascii="Arial" w:eastAsia="Calibri" w:hAnsi="Arial" w:cs="Arial"/>
        </w:rPr>
        <w:t>Or</w:t>
      </w:r>
    </w:p>
    <w:p w14:paraId="30D087A5" w14:textId="77777777" w:rsidR="00840FA7" w:rsidRPr="000D5522" w:rsidRDefault="00840FA7" w:rsidP="00840FA7">
      <w:pPr>
        <w:pStyle w:val="ListParagraph"/>
        <w:numPr>
          <w:ilvl w:val="0"/>
          <w:numId w:val="24"/>
        </w:numPr>
        <w:rPr>
          <w:rFonts w:ascii="Arial" w:eastAsia="Calibri" w:hAnsi="Arial" w:cs="Arial"/>
        </w:rPr>
      </w:pPr>
      <w:r w:rsidRPr="000D5522">
        <w:rPr>
          <w:rFonts w:ascii="Arial" w:eastAsia="Calibri" w:hAnsi="Arial" w:cs="Arial"/>
        </w:rPr>
        <w:lastRenderedPageBreak/>
        <w:t>does not die but the NYSAB knows or suspects that the adult has experienced significant harm.</w:t>
      </w:r>
    </w:p>
    <w:p w14:paraId="4AF07F9C" w14:textId="77777777" w:rsidR="00764ABD" w:rsidRPr="000D5522" w:rsidRDefault="00764ABD" w:rsidP="00764ABD">
      <w:pPr>
        <w:ind w:left="720"/>
        <w:rPr>
          <w:rFonts w:ascii="Arial" w:eastAsia="Calibri" w:hAnsi="Arial" w:cs="Arial"/>
        </w:rPr>
      </w:pPr>
      <w:r w:rsidRPr="000D5522">
        <w:rPr>
          <w:rFonts w:ascii="Arial" w:eastAsia="Calibri" w:hAnsi="Arial" w:cs="Arial"/>
        </w:rPr>
        <w:t>and</w:t>
      </w:r>
    </w:p>
    <w:p w14:paraId="075C6622" w14:textId="77777777" w:rsidR="00840FA7" w:rsidRPr="000D5522" w:rsidRDefault="00840FA7" w:rsidP="00840FA7">
      <w:pPr>
        <w:pStyle w:val="ListParagraph"/>
        <w:numPr>
          <w:ilvl w:val="0"/>
          <w:numId w:val="24"/>
        </w:numPr>
        <w:rPr>
          <w:rFonts w:ascii="Arial" w:eastAsia="Calibri" w:hAnsi="Arial" w:cs="Arial"/>
        </w:rPr>
      </w:pPr>
      <w:r w:rsidRPr="000D5522">
        <w:rPr>
          <w:rFonts w:ascii="Arial" w:eastAsia="Calibri" w:hAnsi="Arial" w:cs="Arial"/>
        </w:rPr>
        <w:t>There are concerns about how agencies worked together to safeguard the adult</w:t>
      </w:r>
    </w:p>
    <w:p w14:paraId="7EC6CD63" w14:textId="77777777" w:rsidR="00840FA7" w:rsidRPr="000D5522" w:rsidRDefault="00840FA7" w:rsidP="00840FA7">
      <w:pPr>
        <w:rPr>
          <w:rFonts w:ascii="Arial" w:eastAsia="Calibri" w:hAnsi="Arial" w:cs="Arial"/>
        </w:rPr>
      </w:pPr>
      <w:r w:rsidRPr="000D5522">
        <w:rPr>
          <w:rFonts w:ascii="Arial" w:eastAsia="Calibri" w:hAnsi="Arial" w:cs="Arial"/>
        </w:rPr>
        <w:t>The Care Act also states that SABs ‘are free to arrange a SAR in any other situations involving an adult in its area with needs for care and support</w:t>
      </w:r>
      <w:r w:rsidR="009B58DF" w:rsidRPr="000D5522">
        <w:rPr>
          <w:rFonts w:ascii="Arial" w:eastAsia="Calibri" w:hAnsi="Arial" w:cs="Arial"/>
        </w:rPr>
        <w:t>‘.</w:t>
      </w:r>
    </w:p>
    <w:p w14:paraId="2BC24128" w14:textId="77777777" w:rsidR="00955E5B" w:rsidRPr="000D5522" w:rsidRDefault="00955E5B" w:rsidP="00955E5B">
      <w:pPr>
        <w:rPr>
          <w:rFonts w:ascii="Arial" w:hAnsi="Arial" w:cs="Arial"/>
          <w:b/>
        </w:rPr>
      </w:pPr>
      <w:r w:rsidRPr="000D5522">
        <w:rPr>
          <w:rFonts w:ascii="Arial" w:hAnsi="Arial" w:cs="Arial"/>
          <w:b/>
        </w:rPr>
        <w:t xml:space="preserve">Serious Types of Abuse </w:t>
      </w:r>
    </w:p>
    <w:p w14:paraId="564A6E7A" w14:textId="77777777" w:rsidR="00955E5B" w:rsidRPr="000D5522" w:rsidRDefault="00955E5B" w:rsidP="00955E5B">
      <w:pPr>
        <w:rPr>
          <w:rFonts w:ascii="Arial" w:eastAsia="Calibri" w:hAnsi="Arial" w:cs="Arial"/>
        </w:rPr>
      </w:pPr>
      <w:r w:rsidRPr="000D5522">
        <w:rPr>
          <w:rFonts w:ascii="Arial" w:eastAsia="Calibri" w:hAnsi="Arial" w:cs="Arial"/>
        </w:rPr>
        <w:t>The following table indicates the types of abuse that are considered to be serious in nature and relevant to decision making in relation to SARs.</w:t>
      </w:r>
    </w:p>
    <w:tbl>
      <w:tblPr>
        <w:tblStyle w:val="TableGrid0"/>
        <w:tblW w:w="5186" w:type="pct"/>
        <w:tblInd w:w="0" w:type="dxa"/>
        <w:tblCellMar>
          <w:top w:w="9" w:type="dxa"/>
          <w:right w:w="115" w:type="dxa"/>
        </w:tblCellMar>
        <w:tblLook w:val="04A0" w:firstRow="1" w:lastRow="0" w:firstColumn="1" w:lastColumn="0" w:noHBand="0" w:noVBand="1"/>
      </w:tblPr>
      <w:tblGrid>
        <w:gridCol w:w="1641"/>
        <w:gridCol w:w="1997"/>
        <w:gridCol w:w="1826"/>
        <w:gridCol w:w="3887"/>
      </w:tblGrid>
      <w:tr w:rsidR="00955E5B" w:rsidRPr="000D5522" w14:paraId="69E9FFC5" w14:textId="77777777" w:rsidTr="00955E5B">
        <w:trPr>
          <w:trHeight w:val="237"/>
        </w:trPr>
        <w:tc>
          <w:tcPr>
            <w:tcW w:w="877" w:type="pct"/>
            <w:tcBorders>
              <w:top w:val="single" w:sz="4" w:space="0" w:color="000000"/>
              <w:left w:val="single" w:sz="4" w:space="0" w:color="000000"/>
              <w:bottom w:val="single" w:sz="4" w:space="0" w:color="000000"/>
              <w:right w:val="single" w:sz="4" w:space="0" w:color="000000"/>
            </w:tcBorders>
            <w:shd w:val="clear" w:color="auto" w:fill="F2F2F2"/>
          </w:tcPr>
          <w:p w14:paraId="007D1B16" w14:textId="77777777" w:rsidR="00955E5B" w:rsidRPr="000D5522" w:rsidRDefault="00955E5B" w:rsidP="00FA3B91">
            <w:pPr>
              <w:spacing w:after="200"/>
              <w:ind w:left="107"/>
              <w:rPr>
                <w:rFonts w:ascii="Arial" w:eastAsia="Arial" w:hAnsi="Arial" w:cs="Arial"/>
                <w:color w:val="000000"/>
              </w:rPr>
            </w:pPr>
            <w:r w:rsidRPr="000D5522">
              <w:rPr>
                <w:rFonts w:ascii="Arial" w:eastAsia="Arial" w:hAnsi="Arial" w:cs="Arial"/>
                <w:b/>
                <w:color w:val="000000"/>
              </w:rPr>
              <w:t xml:space="preserve">Types of Abuse </w:t>
            </w:r>
          </w:p>
        </w:tc>
        <w:tc>
          <w:tcPr>
            <w:tcW w:w="343" w:type="pct"/>
            <w:tcBorders>
              <w:top w:val="single" w:sz="4" w:space="0" w:color="000000"/>
              <w:left w:val="single" w:sz="4" w:space="0" w:color="000000"/>
              <w:bottom w:val="single" w:sz="4" w:space="0" w:color="000000"/>
              <w:right w:val="nil"/>
            </w:tcBorders>
            <w:shd w:val="clear" w:color="auto" w:fill="F2F2F2"/>
          </w:tcPr>
          <w:p w14:paraId="5A84C985" w14:textId="77777777" w:rsidR="00955E5B" w:rsidRPr="000D5522" w:rsidRDefault="00955E5B" w:rsidP="00FA3B91">
            <w:pPr>
              <w:spacing w:after="200"/>
              <w:ind w:left="107"/>
              <w:rPr>
                <w:rFonts w:ascii="Arial" w:eastAsia="Arial" w:hAnsi="Arial" w:cs="Arial"/>
                <w:color w:val="000000"/>
              </w:rPr>
            </w:pPr>
            <w:r w:rsidRPr="000D5522">
              <w:rPr>
                <w:rFonts w:ascii="Arial" w:eastAsia="Arial" w:hAnsi="Arial" w:cs="Arial"/>
                <w:b/>
                <w:color w:val="000000"/>
              </w:rPr>
              <w:t xml:space="preserve"> </w:t>
            </w:r>
          </w:p>
        </w:tc>
        <w:tc>
          <w:tcPr>
            <w:tcW w:w="3779" w:type="pct"/>
            <w:gridSpan w:val="2"/>
            <w:tcBorders>
              <w:top w:val="single" w:sz="4" w:space="0" w:color="000000"/>
              <w:left w:val="nil"/>
              <w:bottom w:val="single" w:sz="4" w:space="0" w:color="000000"/>
              <w:right w:val="single" w:sz="4" w:space="0" w:color="000000"/>
            </w:tcBorders>
            <w:shd w:val="clear" w:color="auto" w:fill="F2F2F2"/>
          </w:tcPr>
          <w:p w14:paraId="3333EBCE" w14:textId="77777777" w:rsidR="00955E5B" w:rsidRPr="000D5522" w:rsidRDefault="00955E5B" w:rsidP="00FA3B91">
            <w:pPr>
              <w:rPr>
                <w:rFonts w:ascii="Arial" w:eastAsia="Arial" w:hAnsi="Arial" w:cs="Arial"/>
                <w:color w:val="000000"/>
              </w:rPr>
            </w:pPr>
          </w:p>
        </w:tc>
      </w:tr>
      <w:tr w:rsidR="00955E5B" w:rsidRPr="000D5522" w14:paraId="4831D324" w14:textId="77777777" w:rsidTr="00AE1D68">
        <w:trPr>
          <w:trHeight w:val="969"/>
        </w:trPr>
        <w:tc>
          <w:tcPr>
            <w:tcW w:w="877" w:type="pct"/>
            <w:tcBorders>
              <w:top w:val="single" w:sz="4" w:space="0" w:color="000000"/>
              <w:left w:val="single" w:sz="4" w:space="0" w:color="000000"/>
              <w:bottom w:val="single" w:sz="4" w:space="0" w:color="000000"/>
              <w:right w:val="single" w:sz="4" w:space="0" w:color="000000"/>
            </w:tcBorders>
          </w:tcPr>
          <w:p w14:paraId="510622C6"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Discriminatory </w:t>
            </w:r>
          </w:p>
        </w:tc>
        <w:tc>
          <w:tcPr>
            <w:tcW w:w="343" w:type="pct"/>
            <w:tcBorders>
              <w:top w:val="single" w:sz="4" w:space="0" w:color="000000"/>
              <w:left w:val="single" w:sz="4" w:space="0" w:color="000000"/>
              <w:bottom w:val="single" w:sz="4" w:space="0" w:color="000000"/>
              <w:right w:val="nil"/>
            </w:tcBorders>
          </w:tcPr>
          <w:p w14:paraId="7370E995" w14:textId="77777777" w:rsidR="00955E5B" w:rsidRPr="000D5522" w:rsidRDefault="00955E5B" w:rsidP="00FA3B91">
            <w:pPr>
              <w:spacing w:after="234"/>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p w14:paraId="4DBDE94C" w14:textId="77777777" w:rsidR="00955E5B" w:rsidRPr="000D5522" w:rsidRDefault="00955E5B" w:rsidP="00FA3B91">
            <w:pPr>
              <w:spacing w:after="200"/>
              <w:ind w:left="324"/>
              <w:jc w:val="center"/>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14:paraId="09ABDF4E" w14:textId="77777777" w:rsidR="00764ABD" w:rsidRPr="000D5522" w:rsidRDefault="00955E5B" w:rsidP="00764ABD">
            <w:pPr>
              <w:spacing w:after="17" w:line="238" w:lineRule="auto"/>
              <w:rPr>
                <w:rFonts w:ascii="Arial" w:eastAsia="Arial" w:hAnsi="Arial" w:cs="Arial"/>
                <w:color w:val="000000"/>
              </w:rPr>
            </w:pPr>
            <w:r w:rsidRPr="000D5522">
              <w:rPr>
                <w:rFonts w:ascii="Arial" w:eastAsia="Arial" w:hAnsi="Arial" w:cs="Arial"/>
                <w:color w:val="000000"/>
              </w:rPr>
              <w:t>Being refuse</w:t>
            </w:r>
            <w:r w:rsidR="00764ABD" w:rsidRPr="000D5522">
              <w:rPr>
                <w:rFonts w:ascii="Arial" w:eastAsia="Arial" w:hAnsi="Arial" w:cs="Arial"/>
                <w:color w:val="000000"/>
              </w:rPr>
              <w:t>d access to essential services.</w:t>
            </w:r>
          </w:p>
          <w:p w14:paraId="21A26CE2" w14:textId="77777777" w:rsidR="00764ABD" w:rsidRPr="000D5522" w:rsidRDefault="00764ABD" w:rsidP="00764ABD">
            <w:pPr>
              <w:spacing w:after="17" w:line="238" w:lineRule="auto"/>
              <w:rPr>
                <w:rFonts w:ascii="Arial" w:eastAsia="Arial" w:hAnsi="Arial" w:cs="Arial"/>
                <w:color w:val="000000"/>
              </w:rPr>
            </w:pPr>
          </w:p>
          <w:p w14:paraId="6F37E0C2" w14:textId="77777777" w:rsidR="00955E5B" w:rsidRPr="000D5522" w:rsidRDefault="00955E5B" w:rsidP="00764ABD">
            <w:pPr>
              <w:pStyle w:val="ListParagraph"/>
              <w:spacing w:after="17" w:line="238" w:lineRule="auto"/>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14:paraId="4DB65754" w14:textId="77777777" w:rsidR="00955E5B" w:rsidRPr="000D5522" w:rsidRDefault="00955E5B" w:rsidP="00955E5B">
            <w:pPr>
              <w:numPr>
                <w:ilvl w:val="0"/>
                <w:numId w:val="11"/>
              </w:numPr>
              <w:spacing w:after="12" w:line="245" w:lineRule="auto"/>
              <w:ind w:hanging="361"/>
              <w:rPr>
                <w:rFonts w:ascii="Arial" w:eastAsia="Arial" w:hAnsi="Arial" w:cs="Arial"/>
                <w:color w:val="000000"/>
              </w:rPr>
            </w:pPr>
            <w:r w:rsidRPr="000D5522">
              <w:rPr>
                <w:rFonts w:ascii="Arial" w:eastAsia="Arial" w:hAnsi="Arial" w:cs="Arial"/>
                <w:color w:val="000000"/>
              </w:rPr>
              <w:t xml:space="preserve">Hate crime resulting in attempted murder/murder </w:t>
            </w:r>
          </w:p>
          <w:p w14:paraId="67411E3C" w14:textId="77777777" w:rsidR="00955E5B" w:rsidRPr="000D5522" w:rsidRDefault="00955E5B" w:rsidP="00764ABD">
            <w:pPr>
              <w:spacing w:after="202" w:line="276" w:lineRule="auto"/>
              <w:ind w:left="468"/>
              <w:rPr>
                <w:rFonts w:ascii="Arial" w:eastAsia="Arial" w:hAnsi="Arial" w:cs="Arial"/>
                <w:color w:val="000000"/>
              </w:rPr>
            </w:pPr>
          </w:p>
        </w:tc>
      </w:tr>
      <w:tr w:rsidR="00955E5B" w:rsidRPr="000D5522" w14:paraId="6DA00EF6" w14:textId="77777777" w:rsidTr="00AE1D68">
        <w:trPr>
          <w:trHeight w:val="1454"/>
        </w:trPr>
        <w:tc>
          <w:tcPr>
            <w:tcW w:w="877" w:type="pct"/>
            <w:tcBorders>
              <w:top w:val="single" w:sz="4" w:space="0" w:color="000000"/>
              <w:left w:val="single" w:sz="4" w:space="0" w:color="000000"/>
              <w:bottom w:val="single" w:sz="4" w:space="0" w:color="000000"/>
              <w:right w:val="single" w:sz="4" w:space="0" w:color="000000"/>
            </w:tcBorders>
          </w:tcPr>
          <w:p w14:paraId="3A7DE2C5"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Domestic Abuse </w:t>
            </w:r>
          </w:p>
        </w:tc>
        <w:tc>
          <w:tcPr>
            <w:tcW w:w="343" w:type="pct"/>
            <w:tcBorders>
              <w:top w:val="single" w:sz="4" w:space="0" w:color="000000"/>
              <w:left w:val="single" w:sz="4" w:space="0" w:color="000000"/>
              <w:bottom w:val="single" w:sz="4" w:space="0" w:color="000000"/>
              <w:right w:val="nil"/>
            </w:tcBorders>
          </w:tcPr>
          <w:p w14:paraId="0A717F7A" w14:textId="77777777" w:rsidR="00955E5B" w:rsidRPr="000D5522" w:rsidRDefault="00955E5B" w:rsidP="00FA3B91">
            <w:pPr>
              <w:spacing w:after="486"/>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p w14:paraId="3F3431FA" w14:textId="77777777" w:rsidR="00955E5B" w:rsidRPr="000D5522" w:rsidRDefault="00955E5B" w:rsidP="00764ABD">
            <w:pPr>
              <w:spacing w:after="200"/>
              <w:ind w:left="324"/>
              <w:jc w:val="center"/>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14:paraId="506E28AC" w14:textId="77777777" w:rsidR="00764ABD" w:rsidRPr="000D5522" w:rsidRDefault="00764ABD" w:rsidP="00764ABD">
            <w:pPr>
              <w:ind w:right="634"/>
              <w:rPr>
                <w:rFonts w:ascii="Arial" w:eastAsia="Arial" w:hAnsi="Arial" w:cs="Arial"/>
                <w:color w:val="000000"/>
              </w:rPr>
            </w:pPr>
            <w:r w:rsidRPr="000D5522">
              <w:rPr>
                <w:rFonts w:ascii="Arial" w:eastAsia="Arial" w:hAnsi="Arial" w:cs="Arial"/>
                <w:color w:val="000000"/>
              </w:rPr>
              <w:t xml:space="preserve">Permanent harm or death due to a lack of response to alleged abuse </w:t>
            </w:r>
          </w:p>
          <w:p w14:paraId="2D1B3B0F" w14:textId="77777777" w:rsidR="00AE1D68" w:rsidRPr="000D5522" w:rsidRDefault="00764ABD" w:rsidP="00764ABD">
            <w:pPr>
              <w:spacing w:after="200"/>
              <w:ind w:right="634"/>
              <w:rPr>
                <w:rFonts w:ascii="Arial" w:eastAsia="Arial" w:hAnsi="Arial" w:cs="Arial"/>
                <w:color w:val="000000"/>
              </w:rPr>
            </w:pPr>
            <w:r w:rsidRPr="000D5522">
              <w:rPr>
                <w:rFonts w:ascii="Arial" w:eastAsia="Arial" w:hAnsi="Arial" w:cs="Arial"/>
                <w:color w:val="000000"/>
              </w:rPr>
              <w:t>domestic abuse</w:t>
            </w:r>
          </w:p>
          <w:p w14:paraId="08B5697F" w14:textId="77777777" w:rsidR="00AE1D68" w:rsidRPr="000D5522" w:rsidRDefault="00AE1D68" w:rsidP="00764ABD">
            <w:pPr>
              <w:spacing w:after="200"/>
              <w:ind w:right="634"/>
              <w:rPr>
                <w:rFonts w:ascii="Arial" w:eastAsia="Arial" w:hAnsi="Arial" w:cs="Arial"/>
                <w:color w:val="000000"/>
              </w:rPr>
            </w:pPr>
          </w:p>
          <w:p w14:paraId="329CE5B5" w14:textId="77777777" w:rsidR="00955E5B" w:rsidRPr="000D5522" w:rsidRDefault="00955E5B" w:rsidP="00764ABD">
            <w:pPr>
              <w:pStyle w:val="ListParagraph"/>
              <w:numPr>
                <w:ilvl w:val="0"/>
                <w:numId w:val="24"/>
              </w:numPr>
              <w:ind w:left="-27" w:right="634" w:hanging="283"/>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14:paraId="48252FEA" w14:textId="77777777" w:rsidR="00955E5B" w:rsidRPr="000D5522" w:rsidRDefault="00955E5B" w:rsidP="00955E5B">
            <w:pPr>
              <w:numPr>
                <w:ilvl w:val="0"/>
                <w:numId w:val="12"/>
              </w:numPr>
              <w:spacing w:after="202" w:line="276" w:lineRule="auto"/>
              <w:ind w:hanging="361"/>
              <w:rPr>
                <w:rFonts w:ascii="Arial" w:eastAsia="Arial" w:hAnsi="Arial" w:cs="Arial"/>
                <w:color w:val="000000"/>
              </w:rPr>
            </w:pPr>
            <w:r w:rsidRPr="000D5522">
              <w:rPr>
                <w:rFonts w:ascii="Arial" w:eastAsia="Arial" w:hAnsi="Arial" w:cs="Arial"/>
                <w:color w:val="000000"/>
              </w:rPr>
              <w:t xml:space="preserve">Honour based violence </w:t>
            </w:r>
          </w:p>
          <w:p w14:paraId="55ABF1B5" w14:textId="77777777" w:rsidR="00955E5B" w:rsidRPr="000D5522" w:rsidRDefault="00955E5B" w:rsidP="00955E5B">
            <w:pPr>
              <w:numPr>
                <w:ilvl w:val="0"/>
                <w:numId w:val="12"/>
              </w:numPr>
              <w:spacing w:after="202" w:line="276" w:lineRule="auto"/>
              <w:ind w:hanging="361"/>
              <w:rPr>
                <w:rFonts w:ascii="Arial" w:eastAsia="Arial" w:hAnsi="Arial" w:cs="Arial"/>
                <w:color w:val="000000"/>
              </w:rPr>
            </w:pPr>
            <w:r w:rsidRPr="000D5522">
              <w:rPr>
                <w:rFonts w:ascii="Arial" w:eastAsia="Arial" w:hAnsi="Arial" w:cs="Arial"/>
                <w:color w:val="000000"/>
              </w:rPr>
              <w:t xml:space="preserve">Please also refer to other categories of abuse; physical, neglect and sexual </w:t>
            </w:r>
          </w:p>
          <w:p w14:paraId="40649474" w14:textId="77777777" w:rsidR="00764ABD" w:rsidRPr="000D5522" w:rsidRDefault="00764ABD" w:rsidP="00764ABD">
            <w:pPr>
              <w:numPr>
                <w:ilvl w:val="0"/>
                <w:numId w:val="12"/>
              </w:numPr>
              <w:spacing w:after="202" w:line="276" w:lineRule="auto"/>
              <w:ind w:hanging="361"/>
              <w:rPr>
                <w:rFonts w:ascii="Arial" w:eastAsia="Arial" w:hAnsi="Arial" w:cs="Arial"/>
                <w:color w:val="000000"/>
              </w:rPr>
            </w:pPr>
            <w:r w:rsidRPr="000D5522">
              <w:rPr>
                <w:rFonts w:ascii="Arial" w:eastAsia="Arial" w:hAnsi="Arial" w:cs="Arial"/>
                <w:color w:val="000000"/>
              </w:rPr>
              <w:t>Female Genital Mutilation (FGM)</w:t>
            </w:r>
          </w:p>
        </w:tc>
      </w:tr>
      <w:tr w:rsidR="00955E5B" w:rsidRPr="000D5522" w14:paraId="0F075D33" w14:textId="77777777" w:rsidTr="00955E5B">
        <w:trPr>
          <w:trHeight w:val="495"/>
        </w:trPr>
        <w:tc>
          <w:tcPr>
            <w:tcW w:w="877" w:type="pct"/>
            <w:tcBorders>
              <w:top w:val="single" w:sz="4" w:space="0" w:color="000000"/>
              <w:left w:val="single" w:sz="4" w:space="0" w:color="000000"/>
              <w:bottom w:val="nil"/>
              <w:right w:val="single" w:sz="4" w:space="0" w:color="000000"/>
            </w:tcBorders>
          </w:tcPr>
          <w:p w14:paraId="306AF7FE"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Financial </w:t>
            </w:r>
          </w:p>
        </w:tc>
        <w:tc>
          <w:tcPr>
            <w:tcW w:w="343" w:type="pct"/>
            <w:tcBorders>
              <w:top w:val="single" w:sz="4" w:space="0" w:color="000000"/>
              <w:left w:val="single" w:sz="4" w:space="0" w:color="000000"/>
              <w:bottom w:val="nil"/>
              <w:right w:val="nil"/>
            </w:tcBorders>
          </w:tcPr>
          <w:p w14:paraId="12B8923C"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14:paraId="4DCEBBCC"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Misuse/misappropriation of property or possessions of benefits by a person in a position of trust or control.  </w:t>
            </w:r>
          </w:p>
        </w:tc>
      </w:tr>
      <w:tr w:rsidR="00955E5B" w:rsidRPr="000D5522" w14:paraId="41A69128" w14:textId="77777777" w:rsidTr="00955E5B">
        <w:trPr>
          <w:trHeight w:val="247"/>
        </w:trPr>
        <w:tc>
          <w:tcPr>
            <w:tcW w:w="877" w:type="pct"/>
            <w:tcBorders>
              <w:top w:val="nil"/>
              <w:left w:val="single" w:sz="4" w:space="0" w:color="000000"/>
              <w:bottom w:val="nil"/>
              <w:right w:val="single" w:sz="4" w:space="0" w:color="000000"/>
            </w:tcBorders>
          </w:tcPr>
          <w:p w14:paraId="288F2A12"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nil"/>
              <w:right w:val="nil"/>
            </w:tcBorders>
          </w:tcPr>
          <w:p w14:paraId="174DC564"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14:paraId="1D9A406F"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Adult denied access to his/her own funds or possessions. </w:t>
            </w:r>
          </w:p>
        </w:tc>
      </w:tr>
      <w:tr w:rsidR="00955E5B" w:rsidRPr="000D5522" w14:paraId="7CC5ED54" w14:textId="77777777" w:rsidTr="00955E5B">
        <w:trPr>
          <w:trHeight w:val="238"/>
        </w:trPr>
        <w:tc>
          <w:tcPr>
            <w:tcW w:w="877" w:type="pct"/>
            <w:tcBorders>
              <w:top w:val="nil"/>
              <w:left w:val="single" w:sz="4" w:space="0" w:color="000000"/>
              <w:bottom w:val="single" w:sz="4" w:space="0" w:color="000000"/>
              <w:right w:val="single" w:sz="4" w:space="0" w:color="000000"/>
            </w:tcBorders>
          </w:tcPr>
          <w:p w14:paraId="2E1B732A"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14:paraId="6E1DDE9B"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14:paraId="0AF1E409"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Fraud/exploitation relating to benefits, income, property or will.  </w:t>
            </w:r>
          </w:p>
        </w:tc>
      </w:tr>
      <w:tr w:rsidR="00955E5B" w:rsidRPr="000D5522" w14:paraId="30C7CD68" w14:textId="77777777" w:rsidTr="00955E5B">
        <w:trPr>
          <w:trHeight w:val="252"/>
        </w:trPr>
        <w:tc>
          <w:tcPr>
            <w:tcW w:w="877" w:type="pct"/>
            <w:tcBorders>
              <w:top w:val="single" w:sz="4" w:space="0" w:color="000000"/>
              <w:left w:val="single" w:sz="4" w:space="0" w:color="000000"/>
              <w:bottom w:val="single" w:sz="4" w:space="0" w:color="000000"/>
              <w:right w:val="single" w:sz="4" w:space="0" w:color="000000"/>
            </w:tcBorders>
          </w:tcPr>
          <w:p w14:paraId="502EBB55"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Modern Slavery </w:t>
            </w:r>
          </w:p>
        </w:tc>
        <w:tc>
          <w:tcPr>
            <w:tcW w:w="343" w:type="pct"/>
            <w:tcBorders>
              <w:top w:val="single" w:sz="4" w:space="0" w:color="000000"/>
              <w:left w:val="single" w:sz="4" w:space="0" w:color="000000"/>
              <w:bottom w:val="single" w:sz="4" w:space="0" w:color="000000"/>
              <w:right w:val="nil"/>
            </w:tcBorders>
          </w:tcPr>
          <w:p w14:paraId="2BD5839F"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14:paraId="39273923"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Incidents of modern slavery resulting in serious injury or death </w:t>
            </w:r>
          </w:p>
        </w:tc>
      </w:tr>
      <w:tr w:rsidR="00955E5B" w:rsidRPr="000D5522" w14:paraId="12A872D7" w14:textId="77777777" w:rsidTr="00955E5B">
        <w:trPr>
          <w:trHeight w:val="495"/>
        </w:trPr>
        <w:tc>
          <w:tcPr>
            <w:tcW w:w="877" w:type="pct"/>
            <w:tcBorders>
              <w:top w:val="single" w:sz="4" w:space="0" w:color="000000"/>
              <w:left w:val="single" w:sz="4" w:space="0" w:color="000000"/>
              <w:bottom w:val="nil"/>
              <w:right w:val="single" w:sz="4" w:space="0" w:color="000000"/>
            </w:tcBorders>
          </w:tcPr>
          <w:p w14:paraId="7C1FD283"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Neglect and Acts of Omission </w:t>
            </w:r>
          </w:p>
        </w:tc>
        <w:tc>
          <w:tcPr>
            <w:tcW w:w="343" w:type="pct"/>
            <w:tcBorders>
              <w:top w:val="single" w:sz="4" w:space="0" w:color="000000"/>
              <w:left w:val="single" w:sz="4" w:space="0" w:color="000000"/>
              <w:bottom w:val="nil"/>
              <w:right w:val="nil"/>
            </w:tcBorders>
          </w:tcPr>
          <w:p w14:paraId="6BDBF395"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14:paraId="701C8F0A"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Ongoing lack of care to the extent that health and well-being deteriorate significantly, for example: pressure wounds, dehydration, malnutrition </w:t>
            </w:r>
          </w:p>
        </w:tc>
      </w:tr>
      <w:tr w:rsidR="00955E5B" w:rsidRPr="000D5522" w14:paraId="7B1A799C" w14:textId="77777777" w:rsidTr="00955E5B">
        <w:trPr>
          <w:trHeight w:val="240"/>
        </w:trPr>
        <w:tc>
          <w:tcPr>
            <w:tcW w:w="877" w:type="pct"/>
            <w:tcBorders>
              <w:top w:val="nil"/>
              <w:left w:val="single" w:sz="4" w:space="0" w:color="000000"/>
              <w:bottom w:val="single" w:sz="4" w:space="0" w:color="000000"/>
              <w:right w:val="single" w:sz="4" w:space="0" w:color="000000"/>
            </w:tcBorders>
          </w:tcPr>
          <w:p w14:paraId="634A4D7D"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14:paraId="348B94C5"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14:paraId="69D713AB"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Failure to arrange access to life saving services or medical care </w:t>
            </w:r>
          </w:p>
        </w:tc>
      </w:tr>
      <w:tr w:rsidR="00955E5B" w:rsidRPr="000D5522" w14:paraId="5A9BA3D3" w14:textId="77777777" w:rsidTr="00955E5B">
        <w:trPr>
          <w:trHeight w:val="262"/>
        </w:trPr>
        <w:tc>
          <w:tcPr>
            <w:tcW w:w="877" w:type="pct"/>
            <w:tcBorders>
              <w:top w:val="single" w:sz="4" w:space="0" w:color="000000"/>
              <w:left w:val="single" w:sz="4" w:space="0" w:color="000000"/>
              <w:bottom w:val="nil"/>
              <w:right w:val="single" w:sz="4" w:space="0" w:color="000000"/>
            </w:tcBorders>
          </w:tcPr>
          <w:p w14:paraId="41B8447E"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Organisational </w:t>
            </w:r>
          </w:p>
        </w:tc>
        <w:tc>
          <w:tcPr>
            <w:tcW w:w="343" w:type="pct"/>
            <w:tcBorders>
              <w:top w:val="single" w:sz="4" w:space="0" w:color="000000"/>
              <w:left w:val="single" w:sz="4" w:space="0" w:color="000000"/>
              <w:bottom w:val="nil"/>
              <w:right w:val="nil"/>
            </w:tcBorders>
          </w:tcPr>
          <w:p w14:paraId="55286220"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14:paraId="094942FD"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Staff using their position of power over adults in their care </w:t>
            </w:r>
          </w:p>
        </w:tc>
      </w:tr>
      <w:tr w:rsidR="00955E5B" w:rsidRPr="000D5522" w14:paraId="656F62C6" w14:textId="77777777" w:rsidTr="00955E5B">
        <w:trPr>
          <w:trHeight w:val="477"/>
        </w:trPr>
        <w:tc>
          <w:tcPr>
            <w:tcW w:w="877" w:type="pct"/>
            <w:tcBorders>
              <w:top w:val="nil"/>
              <w:left w:val="single" w:sz="4" w:space="0" w:color="000000"/>
              <w:bottom w:val="nil"/>
              <w:right w:val="single" w:sz="4" w:space="0" w:color="000000"/>
            </w:tcBorders>
          </w:tcPr>
          <w:p w14:paraId="1FE8AD2C"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nil"/>
              <w:right w:val="nil"/>
            </w:tcBorders>
          </w:tcPr>
          <w:p w14:paraId="3C482A74"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14:paraId="37918A32"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Over-medication and/or inappropriate restraint used to manage behaviour </w:t>
            </w:r>
          </w:p>
        </w:tc>
      </w:tr>
      <w:tr w:rsidR="00955E5B" w:rsidRPr="000D5522" w14:paraId="1C4B6400" w14:textId="77777777" w:rsidTr="00955E5B">
        <w:trPr>
          <w:trHeight w:val="240"/>
        </w:trPr>
        <w:tc>
          <w:tcPr>
            <w:tcW w:w="877" w:type="pct"/>
            <w:tcBorders>
              <w:top w:val="nil"/>
              <w:left w:val="single" w:sz="4" w:space="0" w:color="000000"/>
              <w:bottom w:val="single" w:sz="4" w:space="0" w:color="000000"/>
              <w:right w:val="single" w:sz="4" w:space="0" w:color="000000"/>
            </w:tcBorders>
          </w:tcPr>
          <w:p w14:paraId="7D2D321F"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14:paraId="49E8DA8E"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14:paraId="051546D7"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Widespread consistent ill-treatment </w:t>
            </w:r>
          </w:p>
        </w:tc>
      </w:tr>
      <w:tr w:rsidR="00955E5B" w:rsidRPr="000D5522" w14:paraId="0C536BFD" w14:textId="77777777" w:rsidTr="00AE1D68">
        <w:trPr>
          <w:trHeight w:val="1399"/>
        </w:trPr>
        <w:tc>
          <w:tcPr>
            <w:tcW w:w="877" w:type="pct"/>
            <w:tcBorders>
              <w:top w:val="single" w:sz="4" w:space="0" w:color="000000"/>
              <w:left w:val="single" w:sz="4" w:space="0" w:color="000000"/>
              <w:bottom w:val="single" w:sz="4" w:space="0" w:color="000000"/>
              <w:right w:val="single" w:sz="4" w:space="0" w:color="000000"/>
            </w:tcBorders>
          </w:tcPr>
          <w:p w14:paraId="134808D4"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Physical </w:t>
            </w:r>
          </w:p>
        </w:tc>
        <w:tc>
          <w:tcPr>
            <w:tcW w:w="343" w:type="pct"/>
            <w:tcBorders>
              <w:top w:val="single" w:sz="4" w:space="0" w:color="000000"/>
              <w:left w:val="single" w:sz="4" w:space="0" w:color="000000"/>
              <w:bottom w:val="single" w:sz="4" w:space="0" w:color="000000"/>
              <w:right w:val="nil"/>
            </w:tcBorders>
          </w:tcPr>
          <w:p w14:paraId="4D8762AA" w14:textId="77777777" w:rsidR="00955E5B" w:rsidRPr="000D5522" w:rsidRDefault="00AE1D68" w:rsidP="00AE1D68">
            <w:pPr>
              <w:pStyle w:val="ListParagraph"/>
              <w:numPr>
                <w:ilvl w:val="0"/>
                <w:numId w:val="24"/>
              </w:numPr>
              <w:spacing w:after="234"/>
              <w:ind w:right="-597"/>
              <w:rPr>
                <w:rFonts w:ascii="Arial" w:eastAsia="Arial" w:hAnsi="Arial" w:cs="Arial"/>
                <w:color w:val="000000"/>
              </w:rPr>
            </w:pPr>
            <w:r w:rsidRPr="000D5522">
              <w:rPr>
                <w:rFonts w:ascii="Arial" w:eastAsia="Arial" w:hAnsi="Arial" w:cs="Arial"/>
                <w:color w:val="000000"/>
              </w:rPr>
              <w:t>Inexplicable marking on a number of occasions</w:t>
            </w:r>
          </w:p>
          <w:p w14:paraId="5DE0EFB1" w14:textId="77777777" w:rsidR="00955E5B" w:rsidRPr="000D5522" w:rsidRDefault="00955E5B" w:rsidP="00AE1D68">
            <w:pPr>
              <w:spacing w:after="234"/>
              <w:ind w:left="324" w:right="-597"/>
              <w:jc w:val="center"/>
              <w:rPr>
                <w:rFonts w:ascii="Arial" w:eastAsia="Arial" w:hAnsi="Arial" w:cs="Arial"/>
                <w:color w:val="000000"/>
              </w:rPr>
            </w:pPr>
            <w:r w:rsidRPr="000D5522">
              <w:rPr>
                <w:rFonts w:ascii="Arial" w:eastAsia="Arial" w:hAnsi="Arial" w:cs="Arial"/>
                <w:color w:val="000000"/>
              </w:rPr>
              <w:t xml:space="preserve"> </w:t>
            </w:r>
          </w:p>
          <w:p w14:paraId="195854A3" w14:textId="77777777" w:rsidR="00955E5B" w:rsidRPr="000D5522" w:rsidRDefault="00955E5B" w:rsidP="00AE1D68">
            <w:pPr>
              <w:spacing w:after="234"/>
              <w:ind w:left="324" w:right="-597"/>
              <w:jc w:val="center"/>
              <w:rPr>
                <w:rFonts w:ascii="Arial" w:eastAsia="Arial" w:hAnsi="Arial" w:cs="Arial"/>
                <w:color w:val="000000"/>
              </w:rPr>
            </w:pPr>
            <w:r w:rsidRPr="000D5522">
              <w:rPr>
                <w:rFonts w:ascii="Arial" w:eastAsia="Arial" w:hAnsi="Arial" w:cs="Arial"/>
                <w:color w:val="000000"/>
              </w:rPr>
              <w:t xml:space="preserve"> </w:t>
            </w:r>
          </w:p>
          <w:p w14:paraId="6CB3A3F0" w14:textId="77777777" w:rsidR="00955E5B" w:rsidRPr="000D5522" w:rsidRDefault="00955E5B" w:rsidP="00AE1D68">
            <w:pPr>
              <w:spacing w:after="200"/>
              <w:ind w:left="324" w:right="-597"/>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14:paraId="42A52D44" w14:textId="77777777" w:rsidR="00AE1D68" w:rsidRPr="000D5522" w:rsidRDefault="00AE1D68" w:rsidP="00AE1D68">
            <w:pPr>
              <w:spacing w:after="200" w:line="246" w:lineRule="auto"/>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14:paraId="55C665F0" w14:textId="77777777" w:rsidR="00955E5B" w:rsidRPr="000D5522" w:rsidRDefault="00955E5B" w:rsidP="00764ABD">
            <w:pPr>
              <w:spacing w:after="11" w:line="245" w:lineRule="auto"/>
              <w:rPr>
                <w:rFonts w:ascii="Arial" w:eastAsia="Arial" w:hAnsi="Arial" w:cs="Arial"/>
                <w:color w:val="000000"/>
              </w:rPr>
            </w:pPr>
          </w:p>
          <w:p w14:paraId="37419908" w14:textId="77777777" w:rsidR="00955E5B" w:rsidRPr="000D5522" w:rsidRDefault="00955E5B" w:rsidP="00955E5B">
            <w:pPr>
              <w:numPr>
                <w:ilvl w:val="0"/>
                <w:numId w:val="13"/>
              </w:numPr>
              <w:spacing w:after="202" w:line="276" w:lineRule="auto"/>
              <w:ind w:hanging="361"/>
              <w:rPr>
                <w:rFonts w:ascii="Arial" w:eastAsia="Arial" w:hAnsi="Arial" w:cs="Arial"/>
                <w:color w:val="000000"/>
              </w:rPr>
            </w:pPr>
            <w:r w:rsidRPr="000D5522">
              <w:rPr>
                <w:rFonts w:ascii="Arial" w:eastAsia="Arial" w:hAnsi="Arial" w:cs="Arial"/>
                <w:color w:val="000000"/>
              </w:rPr>
              <w:t xml:space="preserve">Grievous bodily harm/assault with or without weapons </w:t>
            </w:r>
          </w:p>
          <w:p w14:paraId="6A989082" w14:textId="77777777" w:rsidR="00764ABD" w:rsidRPr="000D5522" w:rsidRDefault="00764ABD" w:rsidP="00955E5B">
            <w:pPr>
              <w:numPr>
                <w:ilvl w:val="0"/>
                <w:numId w:val="13"/>
              </w:numPr>
              <w:spacing w:after="202" w:line="276" w:lineRule="auto"/>
              <w:ind w:hanging="361"/>
              <w:rPr>
                <w:rFonts w:ascii="Arial" w:eastAsia="Arial" w:hAnsi="Arial" w:cs="Arial"/>
                <w:color w:val="000000"/>
              </w:rPr>
            </w:pPr>
            <w:r w:rsidRPr="000D5522">
              <w:rPr>
                <w:rFonts w:ascii="Arial" w:eastAsia="Arial" w:hAnsi="Arial" w:cs="Arial"/>
                <w:color w:val="000000"/>
              </w:rPr>
              <w:t>Inexplicable fractures/injuries</w:t>
            </w:r>
          </w:p>
          <w:p w14:paraId="79ECCBCD" w14:textId="77777777" w:rsidR="00063CB9" w:rsidRPr="000D5522" w:rsidRDefault="00063CB9" w:rsidP="00955E5B">
            <w:pPr>
              <w:numPr>
                <w:ilvl w:val="0"/>
                <w:numId w:val="13"/>
              </w:numPr>
              <w:spacing w:after="202" w:line="276" w:lineRule="auto"/>
              <w:ind w:hanging="361"/>
              <w:rPr>
                <w:rFonts w:ascii="Arial" w:eastAsia="Arial" w:hAnsi="Arial" w:cs="Arial"/>
                <w:color w:val="000000"/>
              </w:rPr>
            </w:pPr>
            <w:r w:rsidRPr="000D5522">
              <w:rPr>
                <w:rFonts w:ascii="Arial" w:eastAsia="Arial" w:hAnsi="Arial" w:cs="Arial"/>
                <w:color w:val="000000"/>
              </w:rPr>
              <w:t>Inappropriate restraint</w:t>
            </w:r>
          </w:p>
        </w:tc>
      </w:tr>
      <w:tr w:rsidR="00955E5B" w:rsidRPr="000D5522" w14:paraId="430E7051" w14:textId="77777777" w:rsidTr="00955E5B">
        <w:trPr>
          <w:trHeight w:val="503"/>
        </w:trPr>
        <w:tc>
          <w:tcPr>
            <w:tcW w:w="877" w:type="pct"/>
            <w:tcBorders>
              <w:top w:val="single" w:sz="4" w:space="0" w:color="000000"/>
              <w:left w:val="single" w:sz="4" w:space="0" w:color="000000"/>
              <w:bottom w:val="single" w:sz="4" w:space="0" w:color="000000"/>
              <w:right w:val="single" w:sz="4" w:space="0" w:color="000000"/>
            </w:tcBorders>
          </w:tcPr>
          <w:p w14:paraId="77628DC4" w14:textId="77777777" w:rsidR="00955E5B" w:rsidRPr="00F85DEC" w:rsidRDefault="00955E5B" w:rsidP="00FA3B91">
            <w:pPr>
              <w:spacing w:after="200"/>
              <w:ind w:left="107"/>
              <w:rPr>
                <w:rFonts w:ascii="Arial" w:eastAsia="Arial" w:hAnsi="Arial" w:cs="Arial"/>
                <w:color w:val="000000"/>
              </w:rPr>
            </w:pPr>
            <w:r w:rsidRPr="005D4469">
              <w:rPr>
                <w:rFonts w:ascii="Arial" w:eastAsia="Arial" w:hAnsi="Arial" w:cs="Arial"/>
                <w:color w:val="000000"/>
              </w:rPr>
              <w:t>Psychological/ Emotiona</w:t>
            </w:r>
            <w:r w:rsidRPr="00F85DEC">
              <w:rPr>
                <w:rFonts w:ascii="Arial" w:eastAsia="Arial" w:hAnsi="Arial" w:cs="Arial"/>
                <w:color w:val="000000"/>
              </w:rPr>
              <w:t xml:space="preserve">l </w:t>
            </w:r>
          </w:p>
        </w:tc>
        <w:tc>
          <w:tcPr>
            <w:tcW w:w="343" w:type="pct"/>
            <w:tcBorders>
              <w:top w:val="single" w:sz="4" w:space="0" w:color="000000"/>
              <w:left w:val="single" w:sz="4" w:space="0" w:color="000000"/>
              <w:bottom w:val="single" w:sz="4" w:space="0" w:color="000000"/>
              <w:right w:val="nil"/>
            </w:tcBorders>
          </w:tcPr>
          <w:p w14:paraId="1AE595A3" w14:textId="77777777" w:rsidR="00955E5B" w:rsidRPr="000D5522" w:rsidRDefault="00955E5B" w:rsidP="00FA3B91">
            <w:pPr>
              <w:spacing w:after="200"/>
              <w:ind w:left="417" w:right="32"/>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14:paraId="74AA4463"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Denial of basic human rights/civil liberties in a care/ health setting Vicious/personalised verbal attacks  </w:t>
            </w:r>
          </w:p>
        </w:tc>
      </w:tr>
      <w:tr w:rsidR="00955E5B" w:rsidRPr="000D5522" w14:paraId="3380CAE8" w14:textId="77777777" w:rsidTr="00955E5B">
        <w:trPr>
          <w:trHeight w:val="488"/>
        </w:trPr>
        <w:tc>
          <w:tcPr>
            <w:tcW w:w="877" w:type="pct"/>
            <w:tcBorders>
              <w:top w:val="single" w:sz="4" w:space="0" w:color="000000"/>
              <w:left w:val="single" w:sz="4" w:space="0" w:color="000000"/>
              <w:bottom w:val="single" w:sz="4" w:space="0" w:color="000000"/>
              <w:right w:val="single" w:sz="4" w:space="0" w:color="000000"/>
            </w:tcBorders>
          </w:tcPr>
          <w:p w14:paraId="1BF7B210"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Self-Neglect  </w:t>
            </w:r>
          </w:p>
        </w:tc>
        <w:tc>
          <w:tcPr>
            <w:tcW w:w="343" w:type="pct"/>
            <w:tcBorders>
              <w:top w:val="single" w:sz="4" w:space="0" w:color="000000"/>
              <w:left w:val="single" w:sz="4" w:space="0" w:color="000000"/>
              <w:bottom w:val="single" w:sz="4" w:space="0" w:color="000000"/>
              <w:right w:val="nil"/>
            </w:tcBorders>
          </w:tcPr>
          <w:p w14:paraId="0876D31A"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14:paraId="518D4444"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Permanent harm or death due a lack of response to reported and/or suspected self-neglect </w:t>
            </w:r>
          </w:p>
        </w:tc>
      </w:tr>
      <w:tr w:rsidR="00955E5B" w:rsidRPr="000D5522" w14:paraId="5DAA5ACD" w14:textId="77777777" w:rsidTr="00955E5B">
        <w:trPr>
          <w:trHeight w:val="261"/>
        </w:trPr>
        <w:tc>
          <w:tcPr>
            <w:tcW w:w="877" w:type="pct"/>
            <w:tcBorders>
              <w:top w:val="single" w:sz="4" w:space="0" w:color="000000"/>
              <w:left w:val="single" w:sz="4" w:space="0" w:color="000000"/>
              <w:bottom w:val="nil"/>
              <w:right w:val="single" w:sz="4" w:space="0" w:color="000000"/>
            </w:tcBorders>
          </w:tcPr>
          <w:p w14:paraId="6EF4F6D4" w14:textId="77777777"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Sexual </w:t>
            </w:r>
          </w:p>
        </w:tc>
        <w:tc>
          <w:tcPr>
            <w:tcW w:w="343" w:type="pct"/>
            <w:tcBorders>
              <w:top w:val="single" w:sz="4" w:space="0" w:color="000000"/>
              <w:left w:val="single" w:sz="4" w:space="0" w:color="000000"/>
              <w:bottom w:val="nil"/>
              <w:right w:val="nil"/>
            </w:tcBorders>
          </w:tcPr>
          <w:p w14:paraId="46AE06F8"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14:paraId="1D4E3DEC"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Sex in a relationship characterised by authority inequality or exploitation </w:t>
            </w:r>
          </w:p>
        </w:tc>
      </w:tr>
      <w:tr w:rsidR="00955E5B" w:rsidRPr="000D5522" w14:paraId="4AC7845F" w14:textId="77777777" w:rsidTr="00955E5B">
        <w:trPr>
          <w:trHeight w:val="245"/>
        </w:trPr>
        <w:tc>
          <w:tcPr>
            <w:tcW w:w="877" w:type="pct"/>
            <w:tcBorders>
              <w:top w:val="nil"/>
              <w:left w:val="single" w:sz="4" w:space="0" w:color="000000"/>
              <w:bottom w:val="nil"/>
              <w:right w:val="single" w:sz="4" w:space="0" w:color="000000"/>
            </w:tcBorders>
          </w:tcPr>
          <w:p w14:paraId="6B6A6308"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nil"/>
              <w:right w:val="nil"/>
            </w:tcBorders>
          </w:tcPr>
          <w:p w14:paraId="6B660DB5"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14:paraId="4528D6DC"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Sex without consent (rape) </w:t>
            </w:r>
          </w:p>
        </w:tc>
      </w:tr>
      <w:tr w:rsidR="00955E5B" w:rsidRPr="000D5522" w14:paraId="2A7841D0" w14:textId="77777777" w:rsidTr="00955E5B">
        <w:trPr>
          <w:trHeight w:val="239"/>
        </w:trPr>
        <w:tc>
          <w:tcPr>
            <w:tcW w:w="877" w:type="pct"/>
            <w:tcBorders>
              <w:top w:val="nil"/>
              <w:left w:val="single" w:sz="4" w:space="0" w:color="000000"/>
              <w:bottom w:val="single" w:sz="4" w:space="0" w:color="000000"/>
              <w:right w:val="single" w:sz="4" w:space="0" w:color="000000"/>
            </w:tcBorders>
          </w:tcPr>
          <w:p w14:paraId="632E112B" w14:textId="77777777"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14:paraId="79558498" w14:textId="77777777"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14:paraId="60CCC396" w14:textId="77777777"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Sexual acts against adults as listed in the Sexual Offences Act 2003  </w:t>
            </w:r>
          </w:p>
        </w:tc>
      </w:tr>
    </w:tbl>
    <w:p w14:paraId="628186C0" w14:textId="77777777" w:rsidR="00955E5B" w:rsidRPr="005D4469" w:rsidRDefault="00955E5B" w:rsidP="00955E5B">
      <w:pPr>
        <w:rPr>
          <w:rFonts w:ascii="Arial" w:eastAsia="Calibri" w:hAnsi="Arial" w:cs="Arial"/>
        </w:rPr>
      </w:pPr>
    </w:p>
    <w:p w14:paraId="1E1B6AD0" w14:textId="77777777" w:rsidR="00955E5B" w:rsidRPr="000D5522" w:rsidRDefault="00955E5B" w:rsidP="00955E5B">
      <w:pPr>
        <w:rPr>
          <w:rFonts w:ascii="Arial" w:hAnsi="Arial" w:cs="Arial"/>
          <w:b/>
        </w:rPr>
      </w:pPr>
      <w:bookmarkStart w:id="21" w:name="_Toc54690121"/>
      <w:bookmarkStart w:id="22" w:name="_Toc55207298"/>
      <w:bookmarkStart w:id="23" w:name="_Toc55207488"/>
      <w:r w:rsidRPr="000D5522">
        <w:rPr>
          <w:rFonts w:ascii="Arial" w:hAnsi="Arial" w:cs="Arial"/>
          <w:b/>
        </w:rPr>
        <w:t>Multi-Agency Working</w:t>
      </w:r>
      <w:bookmarkEnd w:id="21"/>
      <w:bookmarkEnd w:id="22"/>
      <w:bookmarkEnd w:id="23"/>
      <w:r w:rsidRPr="000D5522">
        <w:rPr>
          <w:rFonts w:ascii="Arial" w:hAnsi="Arial" w:cs="Arial"/>
          <w:b/>
        </w:rPr>
        <w:t xml:space="preserve"> </w:t>
      </w:r>
    </w:p>
    <w:p w14:paraId="1CDD7918" w14:textId="77777777" w:rsidR="00955E5B" w:rsidRPr="000D5522" w:rsidRDefault="00955E5B" w:rsidP="00955E5B">
      <w:pPr>
        <w:rPr>
          <w:rFonts w:ascii="Arial" w:eastAsia="Calibri" w:hAnsi="Arial" w:cs="Arial"/>
        </w:rPr>
      </w:pPr>
      <w:r w:rsidRPr="000D5522">
        <w:rPr>
          <w:rFonts w:ascii="Arial" w:eastAsia="Calibri" w:hAnsi="Arial" w:cs="Arial"/>
        </w:rPr>
        <w:t xml:space="preserve">When considering a SAR notification (SAR01) the SAR </w:t>
      </w:r>
      <w:r w:rsidR="0081444B" w:rsidRPr="000D5522">
        <w:rPr>
          <w:rFonts w:ascii="Arial" w:eastAsia="Calibri" w:hAnsi="Arial" w:cs="Arial"/>
        </w:rPr>
        <w:t>subgroup</w:t>
      </w:r>
      <w:r w:rsidRPr="000D5522">
        <w:rPr>
          <w:rFonts w:ascii="Arial" w:eastAsia="Calibri" w:hAnsi="Arial" w:cs="Arial"/>
        </w:rPr>
        <w:t xml:space="preserve"> will need to establish if there were failings from a multi-agency or single-agency perspective. It is important that consideration is given to the increasingly complex landscape of the commissioning and provision of services.</w:t>
      </w:r>
    </w:p>
    <w:p w14:paraId="777B44CA" w14:textId="77777777" w:rsidR="00532DC6" w:rsidRPr="000D5522" w:rsidRDefault="00532DC6" w:rsidP="00532DC6">
      <w:pPr>
        <w:jc w:val="center"/>
        <w:rPr>
          <w:rFonts w:ascii="Arial" w:hAnsi="Arial" w:cs="Arial"/>
        </w:rPr>
      </w:pPr>
    </w:p>
    <w:p w14:paraId="4F0AE6A1" w14:textId="77777777" w:rsidR="00532DC6" w:rsidRPr="000D5522" w:rsidRDefault="00532DC6" w:rsidP="00532DC6">
      <w:pPr>
        <w:jc w:val="center"/>
        <w:rPr>
          <w:rFonts w:ascii="Arial" w:hAnsi="Arial" w:cs="Arial"/>
        </w:rPr>
      </w:pPr>
    </w:p>
    <w:p w14:paraId="703E8208" w14:textId="77777777" w:rsidR="00532DC6" w:rsidRPr="000D5522" w:rsidRDefault="00532DC6" w:rsidP="00532DC6">
      <w:pPr>
        <w:jc w:val="center"/>
        <w:rPr>
          <w:rFonts w:ascii="Arial" w:hAnsi="Arial" w:cs="Arial"/>
        </w:rPr>
      </w:pPr>
    </w:p>
    <w:p w14:paraId="290F5B0D" w14:textId="77777777" w:rsidR="00532DC6" w:rsidRPr="000D5522" w:rsidRDefault="00532DC6" w:rsidP="00532DC6">
      <w:pPr>
        <w:jc w:val="center"/>
        <w:rPr>
          <w:rFonts w:ascii="Arial" w:hAnsi="Arial" w:cs="Arial"/>
        </w:rPr>
      </w:pPr>
    </w:p>
    <w:p w14:paraId="4D24DC29" w14:textId="77777777" w:rsidR="00532DC6" w:rsidRPr="000D5522" w:rsidRDefault="00532DC6" w:rsidP="00532DC6">
      <w:pPr>
        <w:jc w:val="center"/>
        <w:rPr>
          <w:rFonts w:ascii="Arial" w:hAnsi="Arial" w:cs="Arial"/>
        </w:rPr>
      </w:pPr>
    </w:p>
    <w:p w14:paraId="1A1EF3F4" w14:textId="77777777" w:rsidR="00532DC6" w:rsidRPr="000D5522" w:rsidRDefault="0032325F" w:rsidP="00532DC6">
      <w:pPr>
        <w:jc w:val="center"/>
        <w:rPr>
          <w:rFonts w:ascii="Arial" w:hAnsi="Arial" w:cs="Arial"/>
        </w:rPr>
      </w:pPr>
      <w:r w:rsidRPr="000D5522">
        <w:rPr>
          <w:rFonts w:ascii="Arial" w:hAnsi="Arial" w:cs="Arial"/>
          <w:noProof/>
          <w:lang w:eastAsia="en-GB"/>
        </w:rPr>
        <w:lastRenderedPageBreak/>
        <w:drawing>
          <wp:inline distT="0" distB="0" distL="0" distR="0" wp14:anchorId="4A150F66" wp14:editId="24FCA15C">
            <wp:extent cx="3552825" cy="971550"/>
            <wp:effectExtent l="0" t="0" r="9525" b="0"/>
            <wp:docPr id="17" name="Picture 17"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14:paraId="30819010" w14:textId="77777777" w:rsidR="00532DC6" w:rsidRPr="000D5522" w:rsidRDefault="00532DC6" w:rsidP="00532DC6">
      <w:pPr>
        <w:jc w:val="center"/>
        <w:rPr>
          <w:rFonts w:ascii="Arial" w:hAnsi="Arial" w:cs="Arial"/>
        </w:rPr>
      </w:pPr>
    </w:p>
    <w:p w14:paraId="75808708" w14:textId="77777777" w:rsidR="00532DC6" w:rsidRPr="00F85DEC" w:rsidRDefault="00532DC6" w:rsidP="00532DC6">
      <w:pPr>
        <w:jc w:val="center"/>
        <w:rPr>
          <w:rFonts w:ascii="Arial" w:hAnsi="Arial" w:cs="Arial"/>
          <w:b/>
        </w:rPr>
      </w:pPr>
      <w:r w:rsidRPr="005D4469">
        <w:rPr>
          <w:rFonts w:ascii="Arial" w:hAnsi="Arial" w:cs="Arial"/>
          <w:b/>
        </w:rPr>
        <w:t>Safeguarding Adult Review (</w:t>
      </w:r>
      <w:r w:rsidRPr="00F85DEC">
        <w:rPr>
          <w:rFonts w:ascii="Arial" w:hAnsi="Arial" w:cs="Arial"/>
          <w:b/>
        </w:rPr>
        <w:t>SAR) - Decision Making Process</w:t>
      </w:r>
    </w:p>
    <w:p w14:paraId="5EC93A36" w14:textId="77777777" w:rsidR="00532DC6" w:rsidRPr="005D4469" w:rsidRDefault="00532DC6" w:rsidP="00532DC6">
      <w:pPr>
        <w:rPr>
          <w:rFonts w:ascii="Arial" w:eastAsia="Calibri" w:hAnsi="Arial" w:cs="Arial"/>
        </w:rPr>
      </w:pPr>
      <w:r w:rsidRPr="005D4469">
        <w:rPr>
          <w:rFonts w:ascii="Arial" w:eastAsia="Arial" w:hAnsi="Arial" w:cs="Arial"/>
          <w:noProof/>
          <w:color w:val="000000"/>
          <w:lang w:eastAsia="en-GB"/>
        </w:rPr>
        <w:drawing>
          <wp:inline distT="0" distB="0" distL="0" distR="0" wp14:anchorId="0AC71014" wp14:editId="11C097F3">
            <wp:extent cx="6105525" cy="5924550"/>
            <wp:effectExtent l="0" t="0" r="9525" b="0"/>
            <wp:docPr id="12473" name="Picture 12473"/>
            <wp:cNvGraphicFramePr/>
            <a:graphic xmlns:a="http://schemas.openxmlformats.org/drawingml/2006/main">
              <a:graphicData uri="http://schemas.openxmlformats.org/drawingml/2006/picture">
                <pic:pic xmlns:pic="http://schemas.openxmlformats.org/drawingml/2006/picture">
                  <pic:nvPicPr>
                    <pic:cNvPr id="12473" name="Picture 12473"/>
                    <pic:cNvPicPr/>
                  </pic:nvPicPr>
                  <pic:blipFill>
                    <a:blip r:embed="rId30"/>
                    <a:stretch>
                      <a:fillRect/>
                    </a:stretch>
                  </pic:blipFill>
                  <pic:spPr>
                    <a:xfrm>
                      <a:off x="0" y="0"/>
                      <a:ext cx="6110576" cy="5929451"/>
                    </a:xfrm>
                    <a:prstGeom prst="rect">
                      <a:avLst/>
                    </a:prstGeom>
                  </pic:spPr>
                </pic:pic>
              </a:graphicData>
            </a:graphic>
          </wp:inline>
        </w:drawing>
      </w:r>
      <w:bookmarkStart w:id="24" w:name="_Toc54690123"/>
      <w:bookmarkStart w:id="25" w:name="_Toc55207300"/>
      <w:bookmarkStart w:id="26" w:name="_Toc55207490"/>
    </w:p>
    <w:p w14:paraId="68CB10A4" w14:textId="77777777" w:rsidR="00532DC6" w:rsidRPr="000D5522" w:rsidRDefault="00532DC6" w:rsidP="00532DC6">
      <w:pPr>
        <w:rPr>
          <w:rFonts w:ascii="Arial" w:hAnsi="Arial" w:cs="Arial"/>
          <w:b/>
        </w:rPr>
      </w:pPr>
    </w:p>
    <w:p w14:paraId="514A5A6A" w14:textId="77777777" w:rsidR="00E7076C" w:rsidRPr="000D5522" w:rsidRDefault="00E7076C" w:rsidP="00532DC6">
      <w:pPr>
        <w:rPr>
          <w:rFonts w:ascii="Arial" w:hAnsi="Arial" w:cs="Arial"/>
          <w:b/>
        </w:rPr>
      </w:pPr>
    </w:p>
    <w:p w14:paraId="2C7B717F" w14:textId="77777777" w:rsidR="00532DC6" w:rsidRPr="000D5522" w:rsidRDefault="00532DC6" w:rsidP="00532DC6">
      <w:pPr>
        <w:rPr>
          <w:rFonts w:ascii="Arial" w:eastAsia="Calibri" w:hAnsi="Arial" w:cs="Arial"/>
        </w:rPr>
      </w:pPr>
      <w:r w:rsidRPr="000D5522">
        <w:rPr>
          <w:rFonts w:ascii="Arial" w:hAnsi="Arial" w:cs="Arial"/>
          <w:b/>
        </w:rPr>
        <w:lastRenderedPageBreak/>
        <w:t>Types of Review and Methodologies</w:t>
      </w:r>
      <w:bookmarkEnd w:id="24"/>
      <w:bookmarkEnd w:id="25"/>
      <w:bookmarkEnd w:id="26"/>
      <w:r w:rsidRPr="000D5522">
        <w:rPr>
          <w:rFonts w:ascii="Arial" w:hAnsi="Arial" w:cs="Arial"/>
          <w:b/>
        </w:rPr>
        <w:t xml:space="preserve"> </w:t>
      </w:r>
    </w:p>
    <w:p w14:paraId="16BDD893" w14:textId="77777777" w:rsidR="00532DC6" w:rsidRPr="000D5522" w:rsidRDefault="00532DC6" w:rsidP="00532DC6">
      <w:pPr>
        <w:rPr>
          <w:rFonts w:ascii="Arial" w:eastAsia="Calibri" w:hAnsi="Arial" w:cs="Arial"/>
        </w:rPr>
      </w:pPr>
      <w:r w:rsidRPr="000D5522">
        <w:rPr>
          <w:rFonts w:ascii="Arial" w:eastAsia="Calibri" w:hAnsi="Arial" w:cs="Arial"/>
        </w:rPr>
        <w:t xml:space="preserve">The Safeguarding Adults Board should weigh up what type of review process will promote effective learning and improvement to practice. The following principles should be applied when making this decision:  </w:t>
      </w:r>
    </w:p>
    <w:p w14:paraId="0C2A452A" w14:textId="77777777"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The approach taken to review a case should be proportionate according to the scale and level of complexity of the issues being examined </w:t>
      </w:r>
    </w:p>
    <w:p w14:paraId="4CAC13DB" w14:textId="77777777"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Reviews of serious cases should be led by individuals who are independent of the case under re</w:t>
      </w:r>
      <w:r w:rsidR="005510A4" w:rsidRPr="000D5522">
        <w:rPr>
          <w:rFonts w:ascii="Arial" w:eastAsia="Calibri" w:hAnsi="Arial" w:cs="Arial"/>
        </w:rPr>
        <w:t>view</w:t>
      </w:r>
      <w:r w:rsidRPr="000D5522">
        <w:rPr>
          <w:rFonts w:ascii="Arial" w:eastAsia="Calibri" w:hAnsi="Arial" w:cs="Arial"/>
        </w:rPr>
        <w:t xml:space="preserve"> </w:t>
      </w:r>
    </w:p>
    <w:p w14:paraId="008289DC" w14:textId="77777777"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Professionals should be involved fully in reviews and invited to contribute their perspectives without fear of being blamed for actions they took in good faith </w:t>
      </w:r>
    </w:p>
    <w:p w14:paraId="2AEF7379" w14:textId="77777777"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Families should be invited to contribute to reviews. They should understand how they are going to be involved and their expectations should be managed appropriately and sensitively </w:t>
      </w:r>
    </w:p>
    <w:p w14:paraId="3F2DA56D" w14:textId="77777777"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The Board should aim for completion of a SAR within a reasonable period of time and in any event within </w:t>
      </w:r>
      <w:r w:rsidR="0085473B" w:rsidRPr="000D5522">
        <w:rPr>
          <w:rFonts w:ascii="Arial" w:eastAsia="Calibri" w:hAnsi="Arial" w:cs="Arial"/>
        </w:rPr>
        <w:t xml:space="preserve">six </w:t>
      </w:r>
      <w:r w:rsidRPr="000D5522">
        <w:rPr>
          <w:rFonts w:ascii="Arial" w:eastAsia="Calibri" w:hAnsi="Arial" w:cs="Arial"/>
        </w:rPr>
        <w:t xml:space="preserve">months of initiating it, unless there are good reasons, for example because of potential prejudice to related court proceedings.  </w:t>
      </w:r>
    </w:p>
    <w:p w14:paraId="55301BFA" w14:textId="77777777" w:rsidR="00E7076C" w:rsidRPr="000D5522" w:rsidRDefault="00E7076C" w:rsidP="00E7076C">
      <w:pPr>
        <w:rPr>
          <w:rFonts w:ascii="Arial" w:eastAsia="Arial" w:hAnsi="Arial" w:cs="Arial"/>
          <w:b/>
        </w:rPr>
      </w:pPr>
      <w:r w:rsidRPr="000D5522">
        <w:rPr>
          <w:rFonts w:ascii="Arial" w:eastAsia="Arial" w:hAnsi="Arial" w:cs="Arial"/>
          <w:b/>
        </w:rPr>
        <w:t xml:space="preserve">MENU OF OPTIONS FOR SAR METHODOLOGY </w:t>
      </w:r>
    </w:p>
    <w:p w14:paraId="31AE3205" w14:textId="77777777" w:rsidR="00E7076C" w:rsidRPr="000D5522" w:rsidRDefault="00E7076C" w:rsidP="00E7076C">
      <w:pPr>
        <w:rPr>
          <w:rFonts w:ascii="Arial" w:eastAsia="Arial" w:hAnsi="Arial" w:cs="Arial"/>
        </w:rPr>
      </w:pPr>
      <w:r w:rsidRPr="000D5522">
        <w:rPr>
          <w:rFonts w:ascii="Arial" w:eastAsia="Arial" w:hAnsi="Arial" w:cs="Arial"/>
        </w:rPr>
        <w:t xml:space="preserve">The menu of SAR methodologies set out below includes the following five options: </w:t>
      </w:r>
    </w:p>
    <w:p w14:paraId="02C1A863" w14:textId="77777777" w:rsidR="00E7076C" w:rsidRPr="000D5522" w:rsidRDefault="00E7076C" w:rsidP="00E7076C">
      <w:pPr>
        <w:rPr>
          <w:rFonts w:ascii="Arial" w:eastAsia="Arial" w:hAnsi="Arial" w:cs="Arial"/>
        </w:rPr>
      </w:pPr>
      <w:r w:rsidRPr="000D5522">
        <w:rPr>
          <w:rFonts w:ascii="Arial" w:eastAsia="Arial" w:hAnsi="Arial" w:cs="Arial"/>
        </w:rPr>
        <w:t xml:space="preserve">A Systems analysis </w:t>
      </w:r>
    </w:p>
    <w:p w14:paraId="5A6584C7" w14:textId="77777777" w:rsidR="00E7076C" w:rsidRPr="000D5522" w:rsidRDefault="00E7076C" w:rsidP="00E7076C">
      <w:pPr>
        <w:rPr>
          <w:rFonts w:ascii="Arial" w:eastAsia="Arial" w:hAnsi="Arial" w:cs="Arial"/>
        </w:rPr>
      </w:pPr>
      <w:r w:rsidRPr="000D5522">
        <w:rPr>
          <w:rFonts w:ascii="Arial" w:eastAsia="Arial" w:hAnsi="Arial" w:cs="Arial"/>
        </w:rPr>
        <w:t xml:space="preserve">B Learning together </w:t>
      </w:r>
    </w:p>
    <w:p w14:paraId="03A3A396" w14:textId="77777777" w:rsidR="00E7076C" w:rsidRPr="000D5522" w:rsidRDefault="00E7076C" w:rsidP="00E7076C">
      <w:pPr>
        <w:rPr>
          <w:rFonts w:ascii="Arial" w:eastAsia="Arial" w:hAnsi="Arial" w:cs="Arial"/>
        </w:rPr>
      </w:pPr>
      <w:r w:rsidRPr="000D5522">
        <w:rPr>
          <w:rFonts w:ascii="Arial" w:eastAsia="Arial" w:hAnsi="Arial" w:cs="Arial"/>
        </w:rPr>
        <w:t xml:space="preserve">C Significant incident learning process </w:t>
      </w:r>
    </w:p>
    <w:p w14:paraId="37C75B14" w14:textId="77777777" w:rsidR="00E7076C" w:rsidRPr="000D5522" w:rsidRDefault="00E7076C" w:rsidP="00E7076C">
      <w:pPr>
        <w:rPr>
          <w:rFonts w:ascii="Arial" w:eastAsia="Arial" w:hAnsi="Arial" w:cs="Arial"/>
        </w:rPr>
      </w:pPr>
      <w:r w:rsidRPr="000D5522">
        <w:rPr>
          <w:rFonts w:ascii="Arial" w:eastAsia="Arial" w:hAnsi="Arial" w:cs="Arial"/>
        </w:rPr>
        <w:t xml:space="preserve">D Significant event analysis/audit </w:t>
      </w:r>
    </w:p>
    <w:p w14:paraId="75FDE0D5" w14:textId="77777777" w:rsidR="00E7076C" w:rsidRPr="000D5522" w:rsidRDefault="00E7076C" w:rsidP="00E7076C">
      <w:pPr>
        <w:rPr>
          <w:rFonts w:ascii="Arial" w:eastAsia="Arial" w:hAnsi="Arial" w:cs="Arial"/>
        </w:rPr>
      </w:pPr>
      <w:r w:rsidRPr="000D5522">
        <w:rPr>
          <w:rFonts w:ascii="Arial" w:eastAsia="Arial" w:hAnsi="Arial" w:cs="Arial"/>
        </w:rPr>
        <w:t xml:space="preserve">E Appreciative inquiry </w:t>
      </w:r>
    </w:p>
    <w:p w14:paraId="27A75207" w14:textId="77777777" w:rsidR="00E7076C" w:rsidRPr="000D5522" w:rsidRDefault="00E7076C" w:rsidP="00E7076C">
      <w:pPr>
        <w:rPr>
          <w:rFonts w:ascii="Arial" w:eastAsia="Arial" w:hAnsi="Arial" w:cs="Arial"/>
        </w:rPr>
      </w:pPr>
      <w:r w:rsidRPr="000D5522">
        <w:rPr>
          <w:rFonts w:ascii="Arial" w:eastAsia="Arial" w:hAnsi="Arial" w:cs="Arial"/>
        </w:rPr>
        <w:t xml:space="preserve">On the following pages, a process map of each methodology is provided, along with key features and advantages and disadvantages to assist decision-making. Links are provided to identified available models, which can be used for the most part to download tools and guidance in order to conduct a SAR according to the methodology. </w:t>
      </w:r>
    </w:p>
    <w:p w14:paraId="590299C1" w14:textId="77777777" w:rsidR="00B333B3" w:rsidRPr="000D5522" w:rsidRDefault="00E7076C" w:rsidP="00E7076C">
      <w:pPr>
        <w:rPr>
          <w:rFonts w:ascii="Arial" w:eastAsia="Arial" w:hAnsi="Arial" w:cs="Arial"/>
        </w:rPr>
        <w:sectPr w:rsidR="00B333B3" w:rsidRPr="000D5522" w:rsidSect="00CE1DBC">
          <w:headerReference w:type="default" r:id="rId31"/>
          <w:pgSz w:w="11906" w:h="16838"/>
          <w:pgMar w:top="1440" w:right="1440" w:bottom="1440" w:left="1440" w:header="708" w:footer="708" w:gutter="0"/>
          <w:cols w:space="708"/>
          <w:docGrid w:linePitch="360"/>
        </w:sectPr>
      </w:pPr>
      <w:r w:rsidRPr="000D5522">
        <w:rPr>
          <w:rFonts w:ascii="Arial" w:eastAsia="Arial" w:hAnsi="Arial" w:cs="Arial"/>
        </w:rPr>
        <w:t>The menu is not an exhaustive list. The SAR Panel members should use its collective experience and knowledge to recommend the most  appropriate learning method for the case (including hybrid approaches).</w:t>
      </w:r>
    </w:p>
    <w:p w14:paraId="53D15854" w14:textId="77777777" w:rsidR="00B333B3" w:rsidRPr="005D4469" w:rsidRDefault="00B333B3" w:rsidP="00B333B3">
      <w:pPr>
        <w:rPr>
          <w:rFonts w:ascii="Arial" w:eastAsia="Arial" w:hAnsi="Arial" w:cs="Arial"/>
          <w:b/>
          <w:sz w:val="28"/>
          <w:szCs w:val="28"/>
          <w:lang w:val="en-US"/>
        </w:rPr>
      </w:pPr>
      <w:r w:rsidRPr="005D4469">
        <w:rPr>
          <w:rFonts w:ascii="Arial" w:eastAsia="Arial" w:hAnsi="Arial" w:cs="Arial"/>
          <w:b/>
          <w:noProof/>
          <w:sz w:val="28"/>
          <w:szCs w:val="28"/>
          <w:lang w:eastAsia="en-GB"/>
        </w:rPr>
        <w:lastRenderedPageBreak/>
        <mc:AlternateContent>
          <mc:Choice Requires="wps">
            <w:drawing>
              <wp:anchor distT="0" distB="0" distL="114300" distR="114300" simplePos="0" relativeHeight="251670528" behindDoc="1" locked="0" layoutInCell="1" allowOverlap="1" wp14:anchorId="24920019" wp14:editId="101A891D">
                <wp:simplePos x="0" y="0"/>
                <wp:positionH relativeFrom="page">
                  <wp:posOffset>5337175</wp:posOffset>
                </wp:positionH>
                <wp:positionV relativeFrom="page">
                  <wp:posOffset>7147560</wp:posOffset>
                </wp:positionV>
                <wp:extent cx="71120" cy="140335"/>
                <wp:effectExtent l="0" t="0" r="0" b="0"/>
                <wp:wrapNone/>
                <wp:docPr id="28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6ADC" w14:textId="77777777" w:rsidR="00BA54E1" w:rsidRDefault="00BA54E1" w:rsidP="00B333B3">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920019" id="_x0000_t202" coordsize="21600,21600" o:spt="202" path="m,l,21600r21600,l21600,xe">
                <v:stroke joinstyle="miter"/>
                <v:path gradientshapeok="t" o:connecttype="rect"/>
              </v:shapetype>
              <v:shape id="docshape93" o:spid="_x0000_s1026" type="#_x0000_t202" style="position:absolute;margin-left:420.25pt;margin-top:562.8pt;width:5.6pt;height:1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" filled="f" stroked="f">
                <v:textbox inset="0,0,0,0">
                  <w:txbxContent>
                    <w:p w14:paraId="65046ADC" w14:textId="77777777" w:rsidR="00BA54E1" w:rsidRDefault="00BA54E1" w:rsidP="00B333B3">
                      <w:pPr>
                        <w:spacing w:line="221" w:lineRule="exact"/>
                        <w:rPr>
                          <w:rFonts w:ascii="Calibri"/>
                        </w:rPr>
                      </w:pPr>
                    </w:p>
                  </w:txbxContent>
                </v:textbox>
                <w10:wrap anchorx="page" anchory="page"/>
              </v:shape>
            </w:pict>
          </mc:Fallback>
        </mc:AlternateContent>
      </w:r>
      <w:r w:rsidRPr="000D5522">
        <w:rPr>
          <w:rFonts w:ascii="Arial" w:eastAsia="Arial" w:hAnsi="Arial" w:cs="Arial"/>
          <w:b/>
          <w:noProof/>
          <w:sz w:val="28"/>
          <w:szCs w:val="28"/>
          <w:lang w:eastAsia="en-GB"/>
        </w:rPr>
        <mc:AlternateContent>
          <mc:Choice Requires="wps">
            <w:drawing>
              <wp:anchor distT="0" distB="0" distL="114300" distR="114300" simplePos="0" relativeHeight="251668480" behindDoc="0" locked="0" layoutInCell="1" allowOverlap="1" wp14:anchorId="650AE2B1" wp14:editId="6DA7933D">
                <wp:simplePos x="0" y="0"/>
                <wp:positionH relativeFrom="page">
                  <wp:posOffset>4020185</wp:posOffset>
                </wp:positionH>
                <wp:positionV relativeFrom="paragraph">
                  <wp:posOffset>407670</wp:posOffset>
                </wp:positionV>
                <wp:extent cx="5793105" cy="1097915"/>
                <wp:effectExtent l="0" t="0" r="0" b="0"/>
                <wp:wrapNone/>
                <wp:docPr id="28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55"/>
                              <w:gridCol w:w="4553"/>
                            </w:tblGrid>
                            <w:tr w:rsidR="00BA54E1" w14:paraId="0337B2C4" w14:textId="77777777">
                              <w:trPr>
                                <w:trHeight w:val="292"/>
                              </w:trPr>
                              <w:tc>
                                <w:tcPr>
                                  <w:tcW w:w="4555" w:type="dxa"/>
                                  <w:shd w:val="clear" w:color="auto" w:fill="000000"/>
                                </w:tcPr>
                                <w:p w14:paraId="7303B530" w14:textId="77777777" w:rsidR="00BA54E1" w:rsidRDefault="00BA54E1">
                                  <w:pPr>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14:paraId="704ADE1B" w14:textId="77777777" w:rsidR="00BA54E1" w:rsidRDefault="00BA54E1">
                                  <w:pPr>
                                    <w:rPr>
                                      <w:rFonts w:ascii="Times New Roman"/>
                                      <w:sz w:val="20"/>
                                    </w:rPr>
                                  </w:pPr>
                                </w:p>
                              </w:tc>
                            </w:tr>
                            <w:tr w:rsidR="00BA54E1" w14:paraId="5EFC7638" w14:textId="77777777">
                              <w:trPr>
                                <w:trHeight w:val="1427"/>
                              </w:trPr>
                              <w:tc>
                                <w:tcPr>
                                  <w:tcW w:w="4555" w:type="dxa"/>
                                  <w:tcBorders>
                                    <w:left w:val="single" w:sz="4" w:space="0" w:color="000000"/>
                                    <w:bottom w:val="single" w:sz="4" w:space="0" w:color="000000"/>
                                    <w:right w:val="single" w:sz="4" w:space="0" w:color="000000"/>
                                  </w:tcBorders>
                                </w:tcPr>
                                <w:p w14:paraId="0AD1AD8C" w14:textId="77777777" w:rsidR="00BA54E1" w:rsidRDefault="00BA54E1" w:rsidP="00B333B3">
                                  <w:pPr>
                                    <w:widowControl w:val="0"/>
                                    <w:numPr>
                                      <w:ilvl w:val="0"/>
                                      <w:numId w:val="48"/>
                                    </w:numPr>
                                    <w:tabs>
                                      <w:tab w:val="left" w:pos="439"/>
                                    </w:tabs>
                                    <w:autoSpaceDE w:val="0"/>
                                    <w:autoSpaceDN w:val="0"/>
                                    <w:spacing w:after="0" w:line="214" w:lineRule="exact"/>
                                    <w:ind w:left="439"/>
                                    <w:rPr>
                                      <w:sz w:val="23"/>
                                    </w:rPr>
                                  </w:pPr>
                                  <w:r>
                                    <w:rPr>
                                      <w:sz w:val="23"/>
                                    </w:rPr>
                                    <w:t>Team/investigator</w:t>
                                  </w:r>
                                  <w:r>
                                    <w:rPr>
                                      <w:spacing w:val="-10"/>
                                      <w:sz w:val="23"/>
                                    </w:rPr>
                                    <w:t xml:space="preserve"> </w:t>
                                  </w:r>
                                  <w:r>
                                    <w:rPr>
                                      <w:sz w:val="23"/>
                                    </w:rPr>
                                    <w:t>led</w:t>
                                  </w:r>
                                </w:p>
                                <w:p w14:paraId="28FB8B03" w14:textId="77777777" w:rsidR="00BA54E1" w:rsidRDefault="00BA54E1" w:rsidP="00B333B3">
                                  <w:pPr>
                                    <w:widowControl w:val="0"/>
                                    <w:numPr>
                                      <w:ilvl w:val="0"/>
                                      <w:numId w:val="48"/>
                                    </w:numPr>
                                    <w:tabs>
                                      <w:tab w:val="left" w:pos="439"/>
                                    </w:tabs>
                                    <w:autoSpaceDE w:val="0"/>
                                    <w:autoSpaceDN w:val="0"/>
                                    <w:spacing w:before="4" w:after="0"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14:paraId="5510B092" w14:textId="77777777" w:rsidR="00BA54E1" w:rsidRDefault="00BA54E1" w:rsidP="00B333B3">
                                  <w:pPr>
                                    <w:widowControl w:val="0"/>
                                    <w:numPr>
                                      <w:ilvl w:val="0"/>
                                      <w:numId w:val="48"/>
                                    </w:numPr>
                                    <w:tabs>
                                      <w:tab w:val="left" w:pos="439"/>
                                    </w:tabs>
                                    <w:autoSpaceDE w:val="0"/>
                                    <w:autoSpaceDN w:val="0"/>
                                    <w:spacing w:after="0" w:line="218"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14:paraId="7C52AE5C" w14:textId="77777777" w:rsidR="00BA54E1" w:rsidRDefault="00BA54E1" w:rsidP="00B333B3">
                                  <w:pPr>
                                    <w:widowControl w:val="0"/>
                                    <w:numPr>
                                      <w:ilvl w:val="0"/>
                                      <w:numId w:val="48"/>
                                    </w:numPr>
                                    <w:tabs>
                                      <w:tab w:val="left" w:pos="439"/>
                                    </w:tabs>
                                    <w:autoSpaceDE w:val="0"/>
                                    <w:autoSpaceDN w:val="0"/>
                                    <w:spacing w:after="0"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14:paraId="0AF7F55D" w14:textId="77777777" w:rsidR="00BA54E1" w:rsidRDefault="00BA54E1" w:rsidP="00B333B3">
                                  <w:pPr>
                                    <w:widowControl w:val="0"/>
                                    <w:numPr>
                                      <w:ilvl w:val="0"/>
                                      <w:numId w:val="47"/>
                                    </w:numPr>
                                    <w:tabs>
                                      <w:tab w:val="left" w:pos="420"/>
                                    </w:tabs>
                                    <w:autoSpaceDE w:val="0"/>
                                    <w:autoSpaceDN w:val="0"/>
                                    <w:spacing w:after="0" w:line="237" w:lineRule="exact"/>
                                    <w:rPr>
                                      <w:sz w:val="23"/>
                                    </w:rPr>
                                  </w:pPr>
                                  <w:r>
                                    <w:rPr>
                                      <w:sz w:val="23"/>
                                    </w:rPr>
                                    <w:t>Looks</w:t>
                                  </w:r>
                                  <w:r>
                                    <w:rPr>
                                      <w:spacing w:val="-6"/>
                                      <w:sz w:val="23"/>
                                    </w:rPr>
                                    <w:t xml:space="preserve"> </w:t>
                                  </w:r>
                                  <w:r>
                                    <w:rPr>
                                      <w:sz w:val="23"/>
                                    </w:rPr>
                                    <w:t>at</w:t>
                                  </w:r>
                                  <w:r>
                                    <w:rPr>
                                      <w:spacing w:val="-8"/>
                                      <w:sz w:val="23"/>
                                    </w:rPr>
                                    <w:t xml:space="preserve"> </w:t>
                                  </w:r>
                                  <w:r>
                                    <w:rPr>
                                      <w:sz w:val="23"/>
                                    </w:rPr>
                                    <w:t>what</w:t>
                                  </w:r>
                                  <w:r>
                                    <w:rPr>
                                      <w:spacing w:val="-9"/>
                                      <w:sz w:val="23"/>
                                    </w:rPr>
                                    <w:t xml:space="preserve"> </w:t>
                                  </w:r>
                                  <w:r>
                                    <w:rPr>
                                      <w:sz w:val="23"/>
                                    </w:rPr>
                                    <w:t>happened</w:t>
                                  </w:r>
                                  <w:r>
                                    <w:rPr>
                                      <w:spacing w:val="-4"/>
                                      <w:sz w:val="23"/>
                                    </w:rPr>
                                    <w:t xml:space="preserve"> </w:t>
                                  </w:r>
                                  <w:r>
                                    <w:rPr>
                                      <w:sz w:val="23"/>
                                    </w:rPr>
                                    <w:t>and</w:t>
                                  </w:r>
                                  <w:r>
                                    <w:rPr>
                                      <w:spacing w:val="-6"/>
                                      <w:sz w:val="23"/>
                                    </w:rPr>
                                    <w:t xml:space="preserve"> </w:t>
                                  </w:r>
                                  <w:r>
                                    <w:rPr>
                                      <w:sz w:val="23"/>
                                    </w:rPr>
                                    <w:t>why,</w:t>
                                  </w:r>
                                </w:p>
                                <w:p w14:paraId="658CA0AA" w14:textId="77777777" w:rsidR="00BA54E1" w:rsidRDefault="00BA54E1">
                                  <w:pPr>
                                    <w:ind w:left="420" w:right="396"/>
                                    <w:rPr>
                                      <w:sz w:val="23"/>
                                    </w:rPr>
                                  </w:pPr>
                                  <w:r>
                                    <w:rPr>
                                      <w:sz w:val="23"/>
                                    </w:rPr>
                                    <w:t>and</w:t>
                                  </w:r>
                                  <w:r>
                                    <w:rPr>
                                      <w:spacing w:val="-5"/>
                                      <w:sz w:val="23"/>
                                    </w:rPr>
                                    <w:t xml:space="preserve"> </w:t>
                                  </w:r>
                                  <w:r>
                                    <w:rPr>
                                      <w:sz w:val="23"/>
                                    </w:rPr>
                                    <w:t>reflects</w:t>
                                  </w:r>
                                  <w:r>
                                    <w:rPr>
                                      <w:spacing w:val="-8"/>
                                      <w:sz w:val="23"/>
                                    </w:rPr>
                                    <w:t xml:space="preserve"> </w:t>
                                  </w:r>
                                  <w:r>
                                    <w:rPr>
                                      <w:sz w:val="23"/>
                                    </w:rPr>
                                    <w:t>on</w:t>
                                  </w:r>
                                  <w:r>
                                    <w:rPr>
                                      <w:spacing w:val="-5"/>
                                      <w:sz w:val="23"/>
                                    </w:rPr>
                                    <w:t xml:space="preserve"> </w:t>
                                  </w:r>
                                  <w:r>
                                    <w:rPr>
                                      <w:sz w:val="23"/>
                                    </w:rPr>
                                    <w:t>gaps</w:t>
                                  </w:r>
                                  <w:r>
                                    <w:rPr>
                                      <w:spacing w:val="-5"/>
                                      <w:sz w:val="23"/>
                                    </w:rPr>
                                    <w:t xml:space="preserve"> </w:t>
                                  </w:r>
                                  <w:r>
                                    <w:rPr>
                                      <w:sz w:val="23"/>
                                    </w:rPr>
                                    <w:t>in</w:t>
                                  </w:r>
                                  <w:r>
                                    <w:rPr>
                                      <w:spacing w:val="-7"/>
                                      <w:sz w:val="23"/>
                                    </w:rPr>
                                    <w:t xml:space="preserve"> </w:t>
                                  </w:r>
                                  <w:r>
                                    <w:rPr>
                                      <w:sz w:val="23"/>
                                    </w:rPr>
                                    <w:t>the</w:t>
                                  </w:r>
                                  <w:r>
                                    <w:rPr>
                                      <w:spacing w:val="-6"/>
                                      <w:sz w:val="23"/>
                                    </w:rPr>
                                    <w:t xml:space="preserve"> </w:t>
                                  </w:r>
                                  <w:r>
                                    <w:rPr>
                                      <w:sz w:val="23"/>
                                    </w:rPr>
                                    <w:t>system</w:t>
                                  </w:r>
                                  <w:r>
                                    <w:rPr>
                                      <w:spacing w:val="-3"/>
                                      <w:sz w:val="23"/>
                                    </w:rPr>
                                    <w:t xml:space="preserve"> </w:t>
                                  </w:r>
                                  <w:r>
                                    <w:rPr>
                                      <w:sz w:val="23"/>
                                    </w:rPr>
                                    <w:t>to</w:t>
                                  </w:r>
                                  <w:r>
                                    <w:rPr>
                                      <w:spacing w:val="-61"/>
                                      <w:sz w:val="23"/>
                                    </w:rPr>
                                    <w:t xml:space="preserve"> </w:t>
                                  </w:r>
                                  <w:r>
                                    <w:rPr>
                                      <w:sz w:val="23"/>
                                    </w:rPr>
                                    <w:t>identify</w:t>
                                  </w:r>
                                  <w:r>
                                    <w:rPr>
                                      <w:spacing w:val="-8"/>
                                      <w:sz w:val="23"/>
                                    </w:rPr>
                                    <w:t xml:space="preserve"> </w:t>
                                  </w:r>
                                  <w:r>
                                    <w:rPr>
                                      <w:sz w:val="23"/>
                                    </w:rPr>
                                    <w:t>areas</w:t>
                                  </w:r>
                                  <w:r>
                                    <w:rPr>
                                      <w:spacing w:val="-3"/>
                                      <w:sz w:val="23"/>
                                    </w:rPr>
                                    <w:t xml:space="preserve"> </w:t>
                                  </w:r>
                                  <w:r>
                                    <w:rPr>
                                      <w:sz w:val="23"/>
                                    </w:rPr>
                                    <w:t>for</w:t>
                                  </w:r>
                                  <w:r>
                                    <w:rPr>
                                      <w:spacing w:val="-3"/>
                                      <w:sz w:val="23"/>
                                    </w:rPr>
                                    <w:t xml:space="preserve"> </w:t>
                                  </w:r>
                                  <w:r>
                                    <w:rPr>
                                      <w:sz w:val="23"/>
                                    </w:rPr>
                                    <w:t>change</w:t>
                                  </w:r>
                                </w:p>
                              </w:tc>
                            </w:tr>
                          </w:tbl>
                          <w:p w14:paraId="165021BB" w14:textId="77777777"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AE2B1" id="_x0000_t202" coordsize="21600,21600" o:spt="202" path="m,l,21600r21600,l21600,xe">
                <v:stroke joinstyle="miter"/>
                <v:path gradientshapeok="t" o:connecttype="rect"/>
              </v:shapetype>
              <v:shape id="docshape118" o:spid="_x0000_s1027" type="#_x0000_t202" style="position:absolute;margin-left:316.55pt;margin-top:32.1pt;width:456.15pt;height:8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55"/>
                        <w:gridCol w:w="4553"/>
                      </w:tblGrid>
                      <w:tr w:rsidR="00BA54E1" w14:paraId="0337B2C4" w14:textId="77777777">
                        <w:trPr>
                          <w:trHeight w:val="292"/>
                        </w:trPr>
                        <w:tc>
                          <w:tcPr>
                            <w:tcW w:w="4555" w:type="dxa"/>
                            <w:shd w:val="clear" w:color="auto" w:fill="000000"/>
                          </w:tcPr>
                          <w:p w14:paraId="7303B530" w14:textId="77777777" w:rsidR="00BA54E1" w:rsidRDefault="00BA54E1">
                            <w:pPr>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14:paraId="704ADE1B" w14:textId="77777777" w:rsidR="00BA54E1" w:rsidRDefault="00BA54E1">
                            <w:pPr>
                              <w:rPr>
                                <w:rFonts w:ascii="Times New Roman"/>
                                <w:sz w:val="20"/>
                              </w:rPr>
                            </w:pPr>
                          </w:p>
                        </w:tc>
                      </w:tr>
                      <w:tr w:rsidR="00BA54E1" w14:paraId="5EFC7638" w14:textId="77777777">
                        <w:trPr>
                          <w:trHeight w:val="1427"/>
                        </w:trPr>
                        <w:tc>
                          <w:tcPr>
                            <w:tcW w:w="4555" w:type="dxa"/>
                            <w:tcBorders>
                              <w:left w:val="single" w:sz="4" w:space="0" w:color="000000"/>
                              <w:bottom w:val="single" w:sz="4" w:space="0" w:color="000000"/>
                              <w:right w:val="single" w:sz="4" w:space="0" w:color="000000"/>
                            </w:tcBorders>
                          </w:tcPr>
                          <w:p w14:paraId="0AD1AD8C" w14:textId="77777777" w:rsidR="00BA54E1" w:rsidRDefault="00BA54E1" w:rsidP="00B333B3">
                            <w:pPr>
                              <w:widowControl w:val="0"/>
                              <w:numPr>
                                <w:ilvl w:val="0"/>
                                <w:numId w:val="48"/>
                              </w:numPr>
                              <w:tabs>
                                <w:tab w:val="left" w:pos="439"/>
                              </w:tabs>
                              <w:autoSpaceDE w:val="0"/>
                              <w:autoSpaceDN w:val="0"/>
                              <w:spacing w:after="0" w:line="214" w:lineRule="exact"/>
                              <w:ind w:left="439"/>
                              <w:rPr>
                                <w:sz w:val="23"/>
                              </w:rPr>
                            </w:pPr>
                            <w:r>
                              <w:rPr>
                                <w:sz w:val="23"/>
                              </w:rPr>
                              <w:t>Team/investigator</w:t>
                            </w:r>
                            <w:r>
                              <w:rPr>
                                <w:spacing w:val="-10"/>
                                <w:sz w:val="23"/>
                              </w:rPr>
                              <w:t xml:space="preserve"> </w:t>
                            </w:r>
                            <w:r>
                              <w:rPr>
                                <w:sz w:val="23"/>
                              </w:rPr>
                              <w:t>led</w:t>
                            </w:r>
                          </w:p>
                          <w:p w14:paraId="28FB8B03" w14:textId="77777777" w:rsidR="00BA54E1" w:rsidRDefault="00BA54E1" w:rsidP="00B333B3">
                            <w:pPr>
                              <w:widowControl w:val="0"/>
                              <w:numPr>
                                <w:ilvl w:val="0"/>
                                <w:numId w:val="48"/>
                              </w:numPr>
                              <w:tabs>
                                <w:tab w:val="left" w:pos="439"/>
                              </w:tabs>
                              <w:autoSpaceDE w:val="0"/>
                              <w:autoSpaceDN w:val="0"/>
                              <w:spacing w:before="4" w:after="0"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14:paraId="5510B092" w14:textId="77777777" w:rsidR="00BA54E1" w:rsidRDefault="00BA54E1" w:rsidP="00B333B3">
                            <w:pPr>
                              <w:widowControl w:val="0"/>
                              <w:numPr>
                                <w:ilvl w:val="0"/>
                                <w:numId w:val="48"/>
                              </w:numPr>
                              <w:tabs>
                                <w:tab w:val="left" w:pos="439"/>
                              </w:tabs>
                              <w:autoSpaceDE w:val="0"/>
                              <w:autoSpaceDN w:val="0"/>
                              <w:spacing w:after="0" w:line="218"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14:paraId="7C52AE5C" w14:textId="77777777" w:rsidR="00BA54E1" w:rsidRDefault="00BA54E1" w:rsidP="00B333B3">
                            <w:pPr>
                              <w:widowControl w:val="0"/>
                              <w:numPr>
                                <w:ilvl w:val="0"/>
                                <w:numId w:val="48"/>
                              </w:numPr>
                              <w:tabs>
                                <w:tab w:val="left" w:pos="439"/>
                              </w:tabs>
                              <w:autoSpaceDE w:val="0"/>
                              <w:autoSpaceDN w:val="0"/>
                              <w:spacing w:after="0"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14:paraId="0AF7F55D" w14:textId="77777777" w:rsidR="00BA54E1" w:rsidRDefault="00BA54E1" w:rsidP="00B333B3">
                            <w:pPr>
                              <w:widowControl w:val="0"/>
                              <w:numPr>
                                <w:ilvl w:val="0"/>
                                <w:numId w:val="47"/>
                              </w:numPr>
                              <w:tabs>
                                <w:tab w:val="left" w:pos="420"/>
                              </w:tabs>
                              <w:autoSpaceDE w:val="0"/>
                              <w:autoSpaceDN w:val="0"/>
                              <w:spacing w:after="0" w:line="237" w:lineRule="exact"/>
                              <w:rPr>
                                <w:sz w:val="23"/>
                              </w:rPr>
                            </w:pPr>
                            <w:r>
                              <w:rPr>
                                <w:sz w:val="23"/>
                              </w:rPr>
                              <w:t>Looks</w:t>
                            </w:r>
                            <w:r>
                              <w:rPr>
                                <w:spacing w:val="-6"/>
                                <w:sz w:val="23"/>
                              </w:rPr>
                              <w:t xml:space="preserve"> </w:t>
                            </w:r>
                            <w:r>
                              <w:rPr>
                                <w:sz w:val="23"/>
                              </w:rPr>
                              <w:t>at</w:t>
                            </w:r>
                            <w:r>
                              <w:rPr>
                                <w:spacing w:val="-8"/>
                                <w:sz w:val="23"/>
                              </w:rPr>
                              <w:t xml:space="preserve"> </w:t>
                            </w:r>
                            <w:r>
                              <w:rPr>
                                <w:sz w:val="23"/>
                              </w:rPr>
                              <w:t>what</w:t>
                            </w:r>
                            <w:r>
                              <w:rPr>
                                <w:spacing w:val="-9"/>
                                <w:sz w:val="23"/>
                              </w:rPr>
                              <w:t xml:space="preserve"> </w:t>
                            </w:r>
                            <w:r>
                              <w:rPr>
                                <w:sz w:val="23"/>
                              </w:rPr>
                              <w:t>happened</w:t>
                            </w:r>
                            <w:r>
                              <w:rPr>
                                <w:spacing w:val="-4"/>
                                <w:sz w:val="23"/>
                              </w:rPr>
                              <w:t xml:space="preserve"> </w:t>
                            </w:r>
                            <w:r>
                              <w:rPr>
                                <w:sz w:val="23"/>
                              </w:rPr>
                              <w:t>and</w:t>
                            </w:r>
                            <w:r>
                              <w:rPr>
                                <w:spacing w:val="-6"/>
                                <w:sz w:val="23"/>
                              </w:rPr>
                              <w:t xml:space="preserve"> </w:t>
                            </w:r>
                            <w:r>
                              <w:rPr>
                                <w:sz w:val="23"/>
                              </w:rPr>
                              <w:t>why,</w:t>
                            </w:r>
                          </w:p>
                          <w:p w14:paraId="658CA0AA" w14:textId="77777777" w:rsidR="00BA54E1" w:rsidRDefault="00BA54E1">
                            <w:pPr>
                              <w:ind w:left="420" w:right="396"/>
                              <w:rPr>
                                <w:sz w:val="23"/>
                              </w:rPr>
                            </w:pPr>
                            <w:r>
                              <w:rPr>
                                <w:sz w:val="23"/>
                              </w:rPr>
                              <w:t>and</w:t>
                            </w:r>
                            <w:r>
                              <w:rPr>
                                <w:spacing w:val="-5"/>
                                <w:sz w:val="23"/>
                              </w:rPr>
                              <w:t xml:space="preserve"> </w:t>
                            </w:r>
                            <w:r>
                              <w:rPr>
                                <w:sz w:val="23"/>
                              </w:rPr>
                              <w:t>reflects</w:t>
                            </w:r>
                            <w:r>
                              <w:rPr>
                                <w:spacing w:val="-8"/>
                                <w:sz w:val="23"/>
                              </w:rPr>
                              <w:t xml:space="preserve"> </w:t>
                            </w:r>
                            <w:r>
                              <w:rPr>
                                <w:sz w:val="23"/>
                              </w:rPr>
                              <w:t>on</w:t>
                            </w:r>
                            <w:r>
                              <w:rPr>
                                <w:spacing w:val="-5"/>
                                <w:sz w:val="23"/>
                              </w:rPr>
                              <w:t xml:space="preserve"> </w:t>
                            </w:r>
                            <w:r>
                              <w:rPr>
                                <w:sz w:val="23"/>
                              </w:rPr>
                              <w:t>gaps</w:t>
                            </w:r>
                            <w:r>
                              <w:rPr>
                                <w:spacing w:val="-5"/>
                                <w:sz w:val="23"/>
                              </w:rPr>
                              <w:t xml:space="preserve"> </w:t>
                            </w:r>
                            <w:r>
                              <w:rPr>
                                <w:sz w:val="23"/>
                              </w:rPr>
                              <w:t>in</w:t>
                            </w:r>
                            <w:r>
                              <w:rPr>
                                <w:spacing w:val="-7"/>
                                <w:sz w:val="23"/>
                              </w:rPr>
                              <w:t xml:space="preserve"> </w:t>
                            </w:r>
                            <w:r>
                              <w:rPr>
                                <w:sz w:val="23"/>
                              </w:rPr>
                              <w:t>the</w:t>
                            </w:r>
                            <w:r>
                              <w:rPr>
                                <w:spacing w:val="-6"/>
                                <w:sz w:val="23"/>
                              </w:rPr>
                              <w:t xml:space="preserve"> </w:t>
                            </w:r>
                            <w:r>
                              <w:rPr>
                                <w:sz w:val="23"/>
                              </w:rPr>
                              <w:t>system</w:t>
                            </w:r>
                            <w:r>
                              <w:rPr>
                                <w:spacing w:val="-3"/>
                                <w:sz w:val="23"/>
                              </w:rPr>
                              <w:t xml:space="preserve"> </w:t>
                            </w:r>
                            <w:r>
                              <w:rPr>
                                <w:sz w:val="23"/>
                              </w:rPr>
                              <w:t>to</w:t>
                            </w:r>
                            <w:r>
                              <w:rPr>
                                <w:spacing w:val="-61"/>
                                <w:sz w:val="23"/>
                              </w:rPr>
                              <w:t xml:space="preserve"> </w:t>
                            </w:r>
                            <w:r>
                              <w:rPr>
                                <w:sz w:val="23"/>
                              </w:rPr>
                              <w:t>identify</w:t>
                            </w:r>
                            <w:r>
                              <w:rPr>
                                <w:spacing w:val="-8"/>
                                <w:sz w:val="23"/>
                              </w:rPr>
                              <w:t xml:space="preserve"> </w:t>
                            </w:r>
                            <w:r>
                              <w:rPr>
                                <w:sz w:val="23"/>
                              </w:rPr>
                              <w:t>areas</w:t>
                            </w:r>
                            <w:r>
                              <w:rPr>
                                <w:spacing w:val="-3"/>
                                <w:sz w:val="23"/>
                              </w:rPr>
                              <w:t xml:space="preserve"> </w:t>
                            </w:r>
                            <w:r>
                              <w:rPr>
                                <w:sz w:val="23"/>
                              </w:rPr>
                              <w:t>for</w:t>
                            </w:r>
                            <w:r>
                              <w:rPr>
                                <w:spacing w:val="-3"/>
                                <w:sz w:val="23"/>
                              </w:rPr>
                              <w:t xml:space="preserve"> </w:t>
                            </w:r>
                            <w:r>
                              <w:rPr>
                                <w:sz w:val="23"/>
                              </w:rPr>
                              <w:t>change</w:t>
                            </w:r>
                          </w:p>
                        </w:tc>
                      </w:tr>
                    </w:tbl>
                    <w:p w14:paraId="165021BB" w14:textId="77777777" w:rsidR="00BA54E1" w:rsidRDefault="00BA54E1" w:rsidP="00B333B3">
                      <w:pPr>
                        <w:pStyle w:val="BodyText"/>
                      </w:pPr>
                    </w:p>
                  </w:txbxContent>
                </v:textbox>
                <w10:wrap anchorx="page"/>
              </v:shape>
            </w:pict>
          </mc:Fallback>
        </mc:AlternateContent>
      </w:r>
      <w:r w:rsidRPr="005D4469">
        <w:rPr>
          <w:rFonts w:ascii="Arial" w:eastAsia="Arial" w:hAnsi="Arial" w:cs="Arial"/>
          <w:b/>
          <w:sz w:val="28"/>
          <w:szCs w:val="28"/>
          <w:lang w:val="en-US"/>
        </w:rPr>
        <w:t>Option A: Systems Analysis</w:t>
      </w:r>
    </w:p>
    <w:p w14:paraId="213678D7" w14:textId="77777777" w:rsidR="00B333B3" w:rsidRPr="005D4469" w:rsidRDefault="00B333B3" w:rsidP="00B333B3">
      <w:pPr>
        <w:pStyle w:val="BodyText"/>
        <w:spacing w:before="11"/>
        <w:rPr>
          <w:b/>
          <w:sz w:val="20"/>
        </w:rPr>
      </w:pPr>
      <w:r w:rsidRPr="005D4469">
        <w:rPr>
          <w:noProof/>
          <w:lang w:val="en-GB" w:eastAsia="en-GB"/>
        </w:rPr>
        <mc:AlternateContent>
          <mc:Choice Requires="wps">
            <w:drawing>
              <wp:anchor distT="0" distB="0" distL="114300" distR="114300" simplePos="0" relativeHeight="251666432" behindDoc="1" locked="0" layoutInCell="1" allowOverlap="1" wp14:anchorId="50C87D6D" wp14:editId="36809896">
                <wp:simplePos x="0" y="0"/>
                <wp:positionH relativeFrom="page">
                  <wp:posOffset>5311140</wp:posOffset>
                </wp:positionH>
                <wp:positionV relativeFrom="page">
                  <wp:posOffset>6838315</wp:posOffset>
                </wp:positionV>
                <wp:extent cx="71120" cy="140335"/>
                <wp:effectExtent l="0" t="0" r="0" b="0"/>
                <wp:wrapNone/>
                <wp:docPr id="133"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FCAF" w14:textId="77777777" w:rsidR="00BA54E1" w:rsidRDefault="00BA54E1" w:rsidP="00B333B3">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0C87D6D" id="docshape120" o:spid="_x0000_s1028" type="#_x0000_t202" style="position:absolute;margin-left:418.2pt;margin-top:538.45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" filled="f" stroked="f">
                <v:textbox inset="0,0,0,0">
                  <w:txbxContent>
                    <w:p w14:paraId="51F4FCAF" w14:textId="77777777" w:rsidR="00BA54E1" w:rsidRDefault="00BA54E1" w:rsidP="00B333B3">
                      <w:pPr>
                        <w:spacing w:line="221" w:lineRule="exact"/>
                        <w:rPr>
                          <w:rFonts w:ascii="Calibri"/>
                        </w:rPr>
                      </w:pPr>
                    </w:p>
                  </w:txbxContent>
                </v:textbox>
                <w10:wrap anchorx="page" anchory="page"/>
              </v:shape>
            </w:pict>
          </mc:Fallback>
        </mc:AlternateContent>
      </w:r>
    </w:p>
    <w:p w14:paraId="41C6A047" w14:textId="77777777" w:rsidR="00B333B3" w:rsidRPr="000D5522" w:rsidRDefault="00B333B3" w:rsidP="00B333B3">
      <w:pPr>
        <w:spacing w:before="91"/>
        <w:ind w:left="200"/>
        <w:rPr>
          <w:rFonts w:ascii="Arial" w:hAnsi="Arial" w:cs="Arial"/>
          <w:b/>
          <w:sz w:val="28"/>
        </w:rPr>
      </w:pPr>
      <w:r w:rsidRPr="005D4469">
        <w:rPr>
          <w:rFonts w:ascii="Arial" w:eastAsia="Arial" w:hAnsi="Arial" w:cs="Arial"/>
          <w:b/>
          <w:noProof/>
          <w:sz w:val="20"/>
          <w:szCs w:val="23"/>
          <w:lang w:eastAsia="en-GB"/>
        </w:rPr>
        <mc:AlternateContent>
          <mc:Choice Requires="wpg">
            <w:drawing>
              <wp:anchor distT="0" distB="0" distL="114300" distR="114300" simplePos="0" relativeHeight="251667456" behindDoc="0" locked="0" layoutInCell="1" allowOverlap="1" wp14:anchorId="7E6A9219" wp14:editId="5973C097">
                <wp:simplePos x="0" y="0"/>
                <wp:positionH relativeFrom="page">
                  <wp:posOffset>838200</wp:posOffset>
                </wp:positionH>
                <wp:positionV relativeFrom="paragraph">
                  <wp:posOffset>31750</wp:posOffset>
                </wp:positionV>
                <wp:extent cx="2980707" cy="5324475"/>
                <wp:effectExtent l="0" t="0" r="10160" b="28575"/>
                <wp:wrapNone/>
                <wp:docPr id="259"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707" cy="5324475"/>
                          <a:chOff x="1330" y="837"/>
                          <a:chExt cx="3225" cy="9604"/>
                        </a:xfrm>
                      </wpg:grpSpPr>
                      <pic:pic xmlns:pic="http://schemas.openxmlformats.org/drawingml/2006/picture">
                        <pic:nvPicPr>
                          <pic:cNvPr id="260" name="docshape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691" y="6030"/>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docshape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49" y="607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docshape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691" y="4633"/>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docshape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849" y="467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docshape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691" y="3304"/>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docshape1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849" y="334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docshape1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691" y="190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docshape1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849" y="194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docshape103"/>
                        <wps:cNvSpPr>
                          <a:spLocks/>
                        </wps:cNvSpPr>
                        <wps:spPr bwMode="auto">
                          <a:xfrm>
                            <a:off x="1330" y="1087"/>
                            <a:ext cx="3225" cy="5206"/>
                          </a:xfrm>
                          <a:custGeom>
                            <a:avLst/>
                            <a:gdLst>
                              <a:gd name="T0" fmla="+- 0 4555 1330"/>
                              <a:gd name="T1" fmla="*/ T0 w 3225"/>
                              <a:gd name="T2" fmla="+- 0 5214 1087"/>
                              <a:gd name="T3" fmla="*/ 5214 h 5206"/>
                              <a:gd name="T4" fmla="+- 0 1330 1330"/>
                              <a:gd name="T5" fmla="*/ T4 w 3225"/>
                              <a:gd name="T6" fmla="+- 0 5214 1087"/>
                              <a:gd name="T7" fmla="*/ 5214 h 5206"/>
                              <a:gd name="T8" fmla="+- 0 1330 1330"/>
                              <a:gd name="T9" fmla="*/ T8 w 3225"/>
                              <a:gd name="T10" fmla="+- 0 6293 1087"/>
                              <a:gd name="T11" fmla="*/ 6293 h 5206"/>
                              <a:gd name="T12" fmla="+- 0 4555 1330"/>
                              <a:gd name="T13" fmla="*/ T12 w 3225"/>
                              <a:gd name="T14" fmla="+- 0 6293 1087"/>
                              <a:gd name="T15" fmla="*/ 6293 h 5206"/>
                              <a:gd name="T16" fmla="+- 0 4555 1330"/>
                              <a:gd name="T17" fmla="*/ T16 w 3225"/>
                              <a:gd name="T18" fmla="+- 0 5214 1087"/>
                              <a:gd name="T19" fmla="*/ 5214 h 5206"/>
                              <a:gd name="T20" fmla="+- 0 4555 1330"/>
                              <a:gd name="T21" fmla="*/ T20 w 3225"/>
                              <a:gd name="T22" fmla="+- 0 3838 1087"/>
                              <a:gd name="T23" fmla="*/ 3838 h 5206"/>
                              <a:gd name="T24" fmla="+- 0 1330 1330"/>
                              <a:gd name="T25" fmla="*/ T24 w 3225"/>
                              <a:gd name="T26" fmla="+- 0 3838 1087"/>
                              <a:gd name="T27" fmla="*/ 3838 h 5206"/>
                              <a:gd name="T28" fmla="+- 0 1330 1330"/>
                              <a:gd name="T29" fmla="*/ T28 w 3225"/>
                              <a:gd name="T30" fmla="+- 0 4918 1087"/>
                              <a:gd name="T31" fmla="*/ 4918 h 5206"/>
                              <a:gd name="T32" fmla="+- 0 4555 1330"/>
                              <a:gd name="T33" fmla="*/ T32 w 3225"/>
                              <a:gd name="T34" fmla="+- 0 4918 1087"/>
                              <a:gd name="T35" fmla="*/ 4918 h 5206"/>
                              <a:gd name="T36" fmla="+- 0 4555 1330"/>
                              <a:gd name="T37" fmla="*/ T36 w 3225"/>
                              <a:gd name="T38" fmla="+- 0 3838 1087"/>
                              <a:gd name="T39" fmla="*/ 3838 h 5206"/>
                              <a:gd name="T40" fmla="+- 0 4555 1330"/>
                              <a:gd name="T41" fmla="*/ T40 w 3225"/>
                              <a:gd name="T42" fmla="+- 0 2463 1087"/>
                              <a:gd name="T43" fmla="*/ 2463 h 5206"/>
                              <a:gd name="T44" fmla="+- 0 1330 1330"/>
                              <a:gd name="T45" fmla="*/ T44 w 3225"/>
                              <a:gd name="T46" fmla="+- 0 2463 1087"/>
                              <a:gd name="T47" fmla="*/ 2463 h 5206"/>
                              <a:gd name="T48" fmla="+- 0 1330 1330"/>
                              <a:gd name="T49" fmla="*/ T48 w 3225"/>
                              <a:gd name="T50" fmla="+- 0 3543 1087"/>
                              <a:gd name="T51" fmla="*/ 3543 h 5206"/>
                              <a:gd name="T52" fmla="+- 0 4555 1330"/>
                              <a:gd name="T53" fmla="*/ T52 w 3225"/>
                              <a:gd name="T54" fmla="+- 0 3543 1087"/>
                              <a:gd name="T55" fmla="*/ 3543 h 5206"/>
                              <a:gd name="T56" fmla="+- 0 4555 1330"/>
                              <a:gd name="T57" fmla="*/ T56 w 3225"/>
                              <a:gd name="T58" fmla="+- 0 2463 1087"/>
                              <a:gd name="T59" fmla="*/ 2463 h 5206"/>
                              <a:gd name="T60" fmla="+- 0 4555 1330"/>
                              <a:gd name="T61" fmla="*/ T60 w 3225"/>
                              <a:gd name="T62" fmla="+- 0 1087 1087"/>
                              <a:gd name="T63" fmla="*/ 1087 h 5206"/>
                              <a:gd name="T64" fmla="+- 0 1330 1330"/>
                              <a:gd name="T65" fmla="*/ T64 w 3225"/>
                              <a:gd name="T66" fmla="+- 0 1087 1087"/>
                              <a:gd name="T67" fmla="*/ 1087 h 5206"/>
                              <a:gd name="T68" fmla="+- 0 1330 1330"/>
                              <a:gd name="T69" fmla="*/ T68 w 3225"/>
                              <a:gd name="T70" fmla="+- 0 2167 1087"/>
                              <a:gd name="T71" fmla="*/ 2167 h 5206"/>
                              <a:gd name="T72" fmla="+- 0 4555 1330"/>
                              <a:gd name="T73" fmla="*/ T72 w 3225"/>
                              <a:gd name="T74" fmla="+- 0 2167 1087"/>
                              <a:gd name="T75" fmla="*/ 2167 h 5206"/>
                              <a:gd name="T76" fmla="+- 0 4555 1330"/>
                              <a:gd name="T77" fmla="*/ T76 w 3225"/>
                              <a:gd name="T78" fmla="+- 0 1087 1087"/>
                              <a:gd name="T79" fmla="*/ 1087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7"/>
                                </a:moveTo>
                                <a:lnTo>
                                  <a:pt x="0" y="4127"/>
                                </a:lnTo>
                                <a:lnTo>
                                  <a:pt x="0" y="5206"/>
                                </a:lnTo>
                                <a:lnTo>
                                  <a:pt x="3225" y="5206"/>
                                </a:lnTo>
                                <a:lnTo>
                                  <a:pt x="3225" y="4127"/>
                                </a:lnTo>
                                <a:close/>
                                <a:moveTo>
                                  <a:pt x="3225" y="2751"/>
                                </a:moveTo>
                                <a:lnTo>
                                  <a:pt x="0" y="2751"/>
                                </a:lnTo>
                                <a:lnTo>
                                  <a:pt x="0" y="3831"/>
                                </a:lnTo>
                                <a:lnTo>
                                  <a:pt x="3225" y="3831"/>
                                </a:lnTo>
                                <a:lnTo>
                                  <a:pt x="3225" y="2751"/>
                                </a:lnTo>
                                <a:close/>
                                <a:moveTo>
                                  <a:pt x="3225" y="1376"/>
                                </a:moveTo>
                                <a:lnTo>
                                  <a:pt x="0" y="1376"/>
                                </a:lnTo>
                                <a:lnTo>
                                  <a:pt x="0" y="2456"/>
                                </a:lnTo>
                                <a:lnTo>
                                  <a:pt x="3225" y="2456"/>
                                </a:lnTo>
                                <a:lnTo>
                                  <a:pt x="3225" y="1376"/>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docshape10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691" y="7432"/>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docshape10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849" y="747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docshape1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691" y="878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docshape1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849" y="882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docshape108"/>
                        <wps:cNvSpPr>
                          <a:spLocks/>
                        </wps:cNvSpPr>
                        <wps:spPr bwMode="auto">
                          <a:xfrm>
                            <a:off x="1330" y="6589"/>
                            <a:ext cx="3225" cy="3852"/>
                          </a:xfrm>
                          <a:custGeom>
                            <a:avLst/>
                            <a:gdLst>
                              <a:gd name="T0" fmla="+- 0 4555 1330"/>
                              <a:gd name="T1" fmla="*/ T0 w 3225"/>
                              <a:gd name="T2" fmla="+- 0 9361 6589"/>
                              <a:gd name="T3" fmla="*/ 9361 h 3852"/>
                              <a:gd name="T4" fmla="+- 0 1330 1330"/>
                              <a:gd name="T5" fmla="*/ T4 w 3225"/>
                              <a:gd name="T6" fmla="+- 0 9361 6589"/>
                              <a:gd name="T7" fmla="*/ 9361 h 3852"/>
                              <a:gd name="T8" fmla="+- 0 1330 1330"/>
                              <a:gd name="T9" fmla="*/ T8 w 3225"/>
                              <a:gd name="T10" fmla="+- 0 10441 6589"/>
                              <a:gd name="T11" fmla="*/ 10441 h 3852"/>
                              <a:gd name="T12" fmla="+- 0 4555 1330"/>
                              <a:gd name="T13" fmla="*/ T12 w 3225"/>
                              <a:gd name="T14" fmla="+- 0 10441 6589"/>
                              <a:gd name="T15" fmla="*/ 10441 h 3852"/>
                              <a:gd name="T16" fmla="+- 0 4555 1330"/>
                              <a:gd name="T17" fmla="*/ T16 w 3225"/>
                              <a:gd name="T18" fmla="+- 0 9361 6589"/>
                              <a:gd name="T19" fmla="*/ 9361 h 3852"/>
                              <a:gd name="T20" fmla="+- 0 4555 1330"/>
                              <a:gd name="T21" fmla="*/ T20 w 3225"/>
                              <a:gd name="T22" fmla="+- 0 7964 6589"/>
                              <a:gd name="T23" fmla="*/ 7964 h 3852"/>
                              <a:gd name="T24" fmla="+- 0 1330 1330"/>
                              <a:gd name="T25" fmla="*/ T24 w 3225"/>
                              <a:gd name="T26" fmla="+- 0 7964 6589"/>
                              <a:gd name="T27" fmla="*/ 7964 h 3852"/>
                              <a:gd name="T28" fmla="+- 0 1330 1330"/>
                              <a:gd name="T29" fmla="*/ T28 w 3225"/>
                              <a:gd name="T30" fmla="+- 0 9044 6589"/>
                              <a:gd name="T31" fmla="*/ 9044 h 3852"/>
                              <a:gd name="T32" fmla="+- 0 4555 1330"/>
                              <a:gd name="T33" fmla="*/ T32 w 3225"/>
                              <a:gd name="T34" fmla="+- 0 9044 6589"/>
                              <a:gd name="T35" fmla="*/ 9044 h 3852"/>
                              <a:gd name="T36" fmla="+- 0 4555 1330"/>
                              <a:gd name="T37" fmla="*/ T36 w 3225"/>
                              <a:gd name="T38" fmla="+- 0 7964 6589"/>
                              <a:gd name="T39" fmla="*/ 7964 h 3852"/>
                              <a:gd name="T40" fmla="+- 0 4555 1330"/>
                              <a:gd name="T41" fmla="*/ T40 w 3225"/>
                              <a:gd name="T42" fmla="+- 0 6589 6589"/>
                              <a:gd name="T43" fmla="*/ 6589 h 3852"/>
                              <a:gd name="T44" fmla="+- 0 1330 1330"/>
                              <a:gd name="T45" fmla="*/ T44 w 3225"/>
                              <a:gd name="T46" fmla="+- 0 6589 6589"/>
                              <a:gd name="T47" fmla="*/ 6589 h 3852"/>
                              <a:gd name="T48" fmla="+- 0 1330 1330"/>
                              <a:gd name="T49" fmla="*/ T48 w 3225"/>
                              <a:gd name="T50" fmla="+- 0 7669 6589"/>
                              <a:gd name="T51" fmla="*/ 7669 h 3852"/>
                              <a:gd name="T52" fmla="+- 0 4555 1330"/>
                              <a:gd name="T53" fmla="*/ T52 w 3225"/>
                              <a:gd name="T54" fmla="+- 0 7669 6589"/>
                              <a:gd name="T55" fmla="*/ 7669 h 3852"/>
                              <a:gd name="T56" fmla="+- 0 4555 1330"/>
                              <a:gd name="T57" fmla="*/ T56 w 3225"/>
                              <a:gd name="T58" fmla="+- 0 6589 6589"/>
                              <a:gd name="T59" fmla="*/ 6589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109"/>
                        <wps:cNvSpPr txBox="1">
                          <a:spLocks noChangeArrowheads="1"/>
                        </wps:cNvSpPr>
                        <wps:spPr bwMode="auto">
                          <a:xfrm>
                            <a:off x="1330" y="936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07B61" w14:textId="77777777" w:rsidR="00BA54E1" w:rsidRDefault="00BA54E1" w:rsidP="00B333B3">
                              <w:pPr>
                                <w:spacing w:before="169"/>
                                <w:ind w:left="320" w:right="303" w:hanging="6"/>
                                <w:jc w:val="center"/>
                                <w:rPr>
                                  <w:sz w:val="20"/>
                                </w:rPr>
                              </w:pPr>
                              <w:r>
                                <w:rPr>
                                  <w:sz w:val="20"/>
                                </w:rPr>
                                <w:t>Themes, solutions and</w:t>
                              </w:r>
                              <w:r>
                                <w:rPr>
                                  <w:spacing w:val="1"/>
                                  <w:sz w:val="20"/>
                                </w:rPr>
                                <w:t xml:space="preserve"> </w:t>
                              </w:r>
                              <w:r>
                                <w:rPr>
                                  <w:spacing w:val="-2"/>
                                  <w:sz w:val="20"/>
                                </w:rPr>
                                <w:t>achievable recommendations</w:t>
                              </w:r>
                              <w:r>
                                <w:rPr>
                                  <w:spacing w:val="-53"/>
                                  <w:sz w:val="20"/>
                                </w:rPr>
                                <w:t xml:space="preserve"> </w:t>
                              </w:r>
                              <w:r>
                                <w:rPr>
                                  <w:sz w:val="20"/>
                                </w:rPr>
                                <w:t>identified</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SAR</w:t>
                              </w:r>
                              <w:r>
                                <w:rPr>
                                  <w:spacing w:val="-8"/>
                                  <w:sz w:val="20"/>
                                </w:rPr>
                                <w:t xml:space="preserve"> </w:t>
                              </w:r>
                              <w:r>
                                <w:rPr>
                                  <w:sz w:val="20"/>
                                </w:rPr>
                                <w:t>report</w:t>
                              </w:r>
                            </w:p>
                          </w:txbxContent>
                        </wps:txbx>
                        <wps:bodyPr rot="0" vert="horz" wrap="square" lIns="0" tIns="0" rIns="0" bIns="0" anchor="t" anchorCtr="0" upright="1">
                          <a:noAutofit/>
                        </wps:bodyPr>
                      </wps:wsp>
                      <wps:wsp>
                        <wps:cNvPr id="275" name="docshape110"/>
                        <wps:cNvSpPr txBox="1">
                          <a:spLocks noChangeArrowheads="1"/>
                        </wps:cNvSpPr>
                        <wps:spPr bwMode="auto">
                          <a:xfrm>
                            <a:off x="1330" y="796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F68445" w14:textId="77777777" w:rsidR="00BA54E1" w:rsidRDefault="00BA54E1" w:rsidP="00B333B3">
                              <w:pPr>
                                <w:spacing w:before="6"/>
                                <w:rPr>
                                  <w:b/>
                                  <w:sz w:val="19"/>
                                </w:rPr>
                              </w:pPr>
                            </w:p>
                            <w:p w14:paraId="383D1193" w14:textId="77777777" w:rsidR="00BA54E1" w:rsidRDefault="00BA54E1" w:rsidP="00B333B3">
                              <w:pPr>
                                <w:ind w:left="781" w:right="352" w:hanging="452"/>
                                <w:rPr>
                                  <w:sz w:val="20"/>
                                </w:rPr>
                              </w:pPr>
                              <w:r>
                                <w:rPr>
                                  <w:spacing w:val="-2"/>
                                  <w:sz w:val="20"/>
                                </w:rPr>
                                <w:t>Order</w:t>
                              </w:r>
                              <w:r>
                                <w:rPr>
                                  <w:spacing w:val="-4"/>
                                  <w:sz w:val="20"/>
                                </w:rPr>
                                <w:t xml:space="preserve"> </w:t>
                              </w:r>
                              <w:r>
                                <w:rPr>
                                  <w:spacing w:val="-1"/>
                                  <w:sz w:val="20"/>
                                </w:rPr>
                                <w:t>contributory</w:t>
                              </w:r>
                              <w:r>
                                <w:rPr>
                                  <w:spacing w:val="-11"/>
                                  <w:sz w:val="20"/>
                                </w:rPr>
                                <w:t xml:space="preserve"> </w:t>
                              </w:r>
                              <w:r>
                                <w:rPr>
                                  <w:spacing w:val="-1"/>
                                  <w:sz w:val="20"/>
                                </w:rPr>
                                <w:t>factors</w:t>
                              </w:r>
                              <w:r>
                                <w:rPr>
                                  <w:spacing w:val="-5"/>
                                  <w:sz w:val="20"/>
                                </w:rPr>
                                <w:t xml:space="preserve"> </w:t>
                              </w:r>
                              <w:r>
                                <w:rPr>
                                  <w:spacing w:val="-1"/>
                                  <w:sz w:val="20"/>
                                </w:rPr>
                                <w:t>by</w:t>
                              </w:r>
                              <w:r>
                                <w:rPr>
                                  <w:spacing w:val="-53"/>
                                  <w:sz w:val="20"/>
                                </w:rPr>
                                <w:t xml:space="preserve"> </w:t>
                              </w:r>
                              <w:r>
                                <w:rPr>
                                  <w:sz w:val="20"/>
                                </w:rPr>
                                <w:t>importance/impact</w:t>
                              </w:r>
                            </w:p>
                          </w:txbxContent>
                        </wps:txbx>
                        <wps:bodyPr rot="0" vert="horz" wrap="square" lIns="0" tIns="0" rIns="0" bIns="0" anchor="t" anchorCtr="0" upright="1">
                          <a:noAutofit/>
                        </wps:bodyPr>
                      </wps:wsp>
                      <wps:wsp>
                        <wps:cNvPr id="276" name="docshape111"/>
                        <wps:cNvSpPr txBox="1">
                          <a:spLocks noChangeArrowheads="1"/>
                        </wps:cNvSpPr>
                        <wps:spPr bwMode="auto">
                          <a:xfrm>
                            <a:off x="1330" y="658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7173E" w14:textId="77777777" w:rsidR="00BA54E1" w:rsidRDefault="00BA54E1" w:rsidP="00B333B3">
                              <w:pPr>
                                <w:spacing w:before="68"/>
                                <w:ind w:left="176" w:right="171"/>
                                <w:jc w:val="center"/>
                                <w:rPr>
                                  <w:sz w:val="20"/>
                                </w:rPr>
                              </w:pPr>
                              <w:r>
                                <w:rPr>
                                  <w:spacing w:val="-1"/>
                                  <w:sz w:val="20"/>
                                </w:rPr>
                                <w:t>Analysis</w:t>
                              </w:r>
                              <w:r>
                                <w:rPr>
                                  <w:spacing w:val="-10"/>
                                  <w:sz w:val="20"/>
                                </w:rPr>
                                <w:t xml:space="preserve"> </w:t>
                              </w:r>
                              <w:r>
                                <w:rPr>
                                  <w:spacing w:val="-1"/>
                                  <w:sz w:val="20"/>
                                </w:rPr>
                                <w:t>to</w:t>
                              </w:r>
                              <w:r>
                                <w:rPr>
                                  <w:spacing w:val="-12"/>
                                  <w:sz w:val="20"/>
                                </w:rPr>
                                <w:t xml:space="preserve"> </w:t>
                              </w:r>
                              <w:r>
                                <w:rPr>
                                  <w:spacing w:val="-1"/>
                                  <w:sz w:val="20"/>
                                </w:rPr>
                                <w:t>identify</w:t>
                              </w:r>
                              <w:r>
                                <w:rPr>
                                  <w:spacing w:val="-11"/>
                                  <w:sz w:val="20"/>
                                </w:rPr>
                                <w:t xml:space="preserve"> </w:t>
                              </w:r>
                              <w:r>
                                <w:rPr>
                                  <w:sz w:val="20"/>
                                </w:rPr>
                                <w:t>contributory</w:t>
                              </w:r>
                              <w:r>
                                <w:rPr>
                                  <w:spacing w:val="-53"/>
                                  <w:sz w:val="20"/>
                                </w:rPr>
                                <w:t xml:space="preserve"> </w:t>
                              </w:r>
                              <w:r>
                                <w:rPr>
                                  <w:sz w:val="20"/>
                                </w:rPr>
                                <w:t>factors (service user/ team/management/systems/organisation</w:t>
                              </w:r>
                              <w:r>
                                <w:rPr>
                                  <w:spacing w:val="-5"/>
                                  <w:sz w:val="20"/>
                                </w:rPr>
                                <w:t xml:space="preserve"> </w:t>
                              </w:r>
                              <w:r>
                                <w:rPr>
                                  <w:sz w:val="20"/>
                                </w:rPr>
                                <w:t>conditions)</w:t>
                              </w:r>
                            </w:p>
                          </w:txbxContent>
                        </wps:txbx>
                        <wps:bodyPr rot="0" vert="horz" wrap="square" lIns="0" tIns="0" rIns="0" bIns="0" anchor="t" anchorCtr="0" upright="1">
                          <a:noAutofit/>
                        </wps:bodyPr>
                      </wps:wsp>
                      <wps:wsp>
                        <wps:cNvPr id="277" name="docshape112"/>
                        <wps:cNvSpPr txBox="1">
                          <a:spLocks noChangeArrowheads="1"/>
                        </wps:cNvSpPr>
                        <wps:spPr bwMode="auto">
                          <a:xfrm>
                            <a:off x="1330" y="521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FFBAE7" w14:textId="77777777" w:rsidR="00BA54E1" w:rsidRDefault="00BA54E1" w:rsidP="00B333B3">
                              <w:pPr>
                                <w:spacing w:before="68"/>
                                <w:ind w:left="181" w:right="171"/>
                                <w:jc w:val="center"/>
                                <w:rPr>
                                  <w:sz w:val="19"/>
                                </w:rPr>
                              </w:pPr>
                              <w:r>
                                <w:rPr>
                                  <w:spacing w:val="-1"/>
                                  <w:sz w:val="20"/>
                                </w:rPr>
                                <w:t>Identify</w:t>
                              </w:r>
                              <w:r>
                                <w:rPr>
                                  <w:spacing w:val="-5"/>
                                  <w:sz w:val="20"/>
                                </w:rPr>
                                <w:t xml:space="preserve"> </w:t>
                              </w:r>
                              <w:r>
                                <w:rPr>
                                  <w:spacing w:val="-1"/>
                                  <w:sz w:val="20"/>
                                </w:rPr>
                                <w:t>Care/</w:t>
                              </w:r>
                              <w:r>
                                <w:rPr>
                                  <w:spacing w:val="-13"/>
                                  <w:sz w:val="20"/>
                                </w:rPr>
                                <w:t xml:space="preserve"> </w:t>
                              </w:r>
                              <w:r>
                                <w:rPr>
                                  <w:spacing w:val="-1"/>
                                  <w:sz w:val="20"/>
                                </w:rPr>
                                <w:t>Service</w:t>
                              </w:r>
                              <w:r>
                                <w:rPr>
                                  <w:spacing w:val="-9"/>
                                  <w:sz w:val="20"/>
                                </w:rPr>
                                <w:t xml:space="preserve"> </w:t>
                              </w:r>
                              <w:r>
                                <w:rPr>
                                  <w:spacing w:val="-1"/>
                                  <w:sz w:val="20"/>
                                </w:rPr>
                                <w:t>Delivery</w:t>
                              </w:r>
                              <w:r>
                                <w:rPr>
                                  <w:spacing w:val="-52"/>
                                  <w:sz w:val="20"/>
                                </w:rPr>
                                <w:t xml:space="preserve"> </w:t>
                              </w:r>
                              <w:r>
                                <w:rPr>
                                  <w:sz w:val="19"/>
                                </w:rPr>
                                <w:t>Problems</w:t>
                              </w:r>
                              <w:r>
                                <w:rPr>
                                  <w:spacing w:val="-1"/>
                                  <w:sz w:val="19"/>
                                </w:rPr>
                                <w:t xml:space="preserve"> </w:t>
                              </w:r>
                              <w:r>
                                <w:rPr>
                                  <w:sz w:val="19"/>
                                </w:rPr>
                                <w:t>(specific</w:t>
                              </w:r>
                              <w:r>
                                <w:rPr>
                                  <w:spacing w:val="4"/>
                                  <w:sz w:val="19"/>
                                </w:rPr>
                                <w:t xml:space="preserve"> </w:t>
                              </w:r>
                              <w:r>
                                <w:rPr>
                                  <w:sz w:val="19"/>
                                </w:rPr>
                                <w:t>actions/omissions/slips/lapses</w:t>
                              </w:r>
                              <w:r>
                                <w:rPr>
                                  <w:spacing w:val="-7"/>
                                  <w:sz w:val="19"/>
                                </w:rPr>
                                <w:t xml:space="preserve"> </w:t>
                              </w:r>
                              <w:r>
                                <w:rPr>
                                  <w:sz w:val="19"/>
                                </w:rPr>
                                <w:t xml:space="preserve">in </w:t>
                              </w:r>
                              <w:r>
                                <w:rPr>
                                  <w:spacing w:val="-2"/>
                                  <w:sz w:val="19"/>
                                </w:rPr>
                                <w:t>judgement</w:t>
                              </w:r>
                              <w:r>
                                <w:rPr>
                                  <w:spacing w:val="-4"/>
                                  <w:sz w:val="19"/>
                                </w:rPr>
                                <w:t xml:space="preserve"> </w:t>
                              </w:r>
                              <w:r>
                                <w:rPr>
                                  <w:spacing w:val="-1"/>
                                  <w:sz w:val="19"/>
                                </w:rPr>
                                <w:t>by</w:t>
                              </w:r>
                              <w:r>
                                <w:rPr>
                                  <w:sz w:val="19"/>
                                </w:rPr>
                                <w:t xml:space="preserve"> </w:t>
                              </w:r>
                              <w:r>
                                <w:rPr>
                                  <w:spacing w:val="-1"/>
                                  <w:sz w:val="19"/>
                                </w:rPr>
                                <w:t>staff/</w:t>
                              </w:r>
                              <w:r>
                                <w:rPr>
                                  <w:spacing w:val="-11"/>
                                  <w:sz w:val="19"/>
                                </w:rPr>
                                <w:t xml:space="preserve"> </w:t>
                              </w:r>
                              <w:r>
                                <w:rPr>
                                  <w:spacing w:val="-1"/>
                                  <w:sz w:val="19"/>
                                </w:rPr>
                                <w:t>volunteers)</w:t>
                              </w:r>
                            </w:p>
                          </w:txbxContent>
                        </wps:txbx>
                        <wps:bodyPr rot="0" vert="horz" wrap="square" lIns="0" tIns="0" rIns="0" bIns="0" anchor="t" anchorCtr="0" upright="1">
                          <a:noAutofit/>
                        </wps:bodyPr>
                      </wps:wsp>
                      <wps:wsp>
                        <wps:cNvPr id="278" name="docshape113"/>
                        <wps:cNvSpPr txBox="1">
                          <a:spLocks noChangeArrowheads="1"/>
                        </wps:cNvSpPr>
                        <wps:spPr bwMode="auto">
                          <a:xfrm>
                            <a:off x="1330" y="383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667B0D" w14:textId="77777777" w:rsidR="00BA54E1" w:rsidRDefault="00BA54E1" w:rsidP="00B333B3">
                              <w:pPr>
                                <w:spacing w:line="280" w:lineRule="auto"/>
                                <w:ind w:right="187"/>
                                <w:rPr>
                                  <w:b/>
                                </w:rPr>
                              </w:pPr>
                            </w:p>
                            <w:p w14:paraId="4B8B8647" w14:textId="77777777" w:rsidR="00BA54E1" w:rsidRDefault="00BA54E1" w:rsidP="00B333B3">
                              <w:pPr>
                                <w:spacing w:line="280" w:lineRule="auto"/>
                                <w:ind w:right="187"/>
                                <w:jc w:val="center"/>
                                <w:rPr>
                                  <w:sz w:val="20"/>
                                </w:rPr>
                              </w:pPr>
                              <w:r>
                                <w:rPr>
                                  <w:spacing w:val="-1"/>
                                  <w:sz w:val="20"/>
                                </w:rPr>
                                <w:t>Determine</w:t>
                              </w:r>
                              <w:r>
                                <w:rPr>
                                  <w:spacing w:val="-13"/>
                                  <w:sz w:val="20"/>
                                </w:rPr>
                                <w:t xml:space="preserve"> </w:t>
                              </w:r>
                              <w:r>
                                <w:rPr>
                                  <w:spacing w:val="-1"/>
                                  <w:sz w:val="20"/>
                                </w:rPr>
                                <w:t>the</w:t>
                              </w:r>
                              <w:r>
                                <w:rPr>
                                  <w:spacing w:val="-7"/>
                                  <w:sz w:val="20"/>
                                </w:rPr>
                                <w:t xml:space="preserve"> </w:t>
                              </w:r>
                              <w:r>
                                <w:rPr>
                                  <w:spacing w:val="-1"/>
                                  <w:sz w:val="20"/>
                                </w:rPr>
                                <w:t>chronology/</w:t>
                              </w:r>
                              <w:r>
                                <w:rPr>
                                  <w:spacing w:val="-11"/>
                                  <w:sz w:val="20"/>
                                </w:rPr>
                                <w:t xml:space="preserve"> </w:t>
                              </w:r>
                              <w:r>
                                <w:rPr>
                                  <w:sz w:val="20"/>
                                </w:rPr>
                                <w:t>story</w:t>
                              </w:r>
                              <w:r>
                                <w:rPr>
                                  <w:spacing w:val="-52"/>
                                  <w:sz w:val="20"/>
                                </w:rPr>
                                <w:t xml:space="preserve"> </w:t>
                              </w:r>
                              <w:r>
                                <w:rPr>
                                  <w:sz w:val="20"/>
                                </w:rPr>
                                <w:t>of</w:t>
                              </w:r>
                              <w:r>
                                <w:rPr>
                                  <w:spacing w:val="4"/>
                                  <w:sz w:val="20"/>
                                </w:rPr>
                                <w:t xml:space="preserve"> </w:t>
                              </w:r>
                              <w:r>
                                <w:rPr>
                                  <w:sz w:val="20"/>
                                </w:rPr>
                                <w:t>the</w:t>
                              </w:r>
                              <w:r>
                                <w:rPr>
                                  <w:spacing w:val="-3"/>
                                  <w:sz w:val="20"/>
                                </w:rPr>
                                <w:t xml:space="preserve"> </w:t>
                              </w:r>
                              <w:r>
                                <w:rPr>
                                  <w:sz w:val="20"/>
                                </w:rPr>
                                <w:t>incident</w:t>
                              </w:r>
                            </w:p>
                          </w:txbxContent>
                        </wps:txbx>
                        <wps:bodyPr rot="0" vert="horz" wrap="square" lIns="0" tIns="0" rIns="0" bIns="0" anchor="t" anchorCtr="0" upright="1">
                          <a:noAutofit/>
                        </wps:bodyPr>
                      </wps:wsp>
                      <wps:wsp>
                        <wps:cNvPr id="279" name="docshape114"/>
                        <wps:cNvSpPr txBox="1">
                          <a:spLocks noChangeArrowheads="1"/>
                        </wps:cNvSpPr>
                        <wps:spPr bwMode="auto">
                          <a:xfrm>
                            <a:off x="1330" y="246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7074D" w14:textId="77777777" w:rsidR="00BA54E1" w:rsidRDefault="00BA54E1" w:rsidP="00B333B3">
                              <w:pPr>
                                <w:spacing w:before="170"/>
                                <w:ind w:left="185" w:right="171"/>
                                <w:jc w:val="center"/>
                                <w:rPr>
                                  <w:sz w:val="20"/>
                                </w:rPr>
                              </w:pPr>
                              <w:r>
                                <w:rPr>
                                  <w:spacing w:val="-1"/>
                                  <w:sz w:val="20"/>
                                </w:rPr>
                                <w:t>Identify</w:t>
                              </w:r>
                              <w:r>
                                <w:rPr>
                                  <w:spacing w:val="-12"/>
                                  <w:sz w:val="20"/>
                                </w:rPr>
                                <w:t xml:space="preserve"> </w:t>
                              </w:r>
                              <w:r>
                                <w:rPr>
                                  <w:sz w:val="20"/>
                                </w:rPr>
                                <w:t>and</w:t>
                              </w:r>
                              <w:r>
                                <w:rPr>
                                  <w:spacing w:val="-12"/>
                                  <w:sz w:val="20"/>
                                </w:rPr>
                                <w:t xml:space="preserve"> </w:t>
                              </w:r>
                              <w:r>
                                <w:rPr>
                                  <w:sz w:val="20"/>
                                </w:rPr>
                                <w:t>gather</w:t>
                              </w:r>
                              <w:r>
                                <w:rPr>
                                  <w:spacing w:val="-11"/>
                                  <w:sz w:val="20"/>
                                </w:rPr>
                                <w:t xml:space="preserve"> </w:t>
                              </w:r>
                              <w:r>
                                <w:rPr>
                                  <w:sz w:val="20"/>
                                </w:rPr>
                                <w:t>relevant</w:t>
                              </w:r>
                              <w:r>
                                <w:rPr>
                                  <w:spacing w:val="-13"/>
                                  <w:sz w:val="20"/>
                                </w:rPr>
                                <w:t xml:space="preserve"> </w:t>
                              </w:r>
                              <w:r>
                                <w:rPr>
                                  <w:sz w:val="20"/>
                                </w:rPr>
                                <w:t>data</w:t>
                              </w:r>
                              <w:r>
                                <w:rPr>
                                  <w:spacing w:val="-52"/>
                                  <w:sz w:val="20"/>
                                </w:rPr>
                                <w:t xml:space="preserve"> </w:t>
                              </w:r>
                              <w:r>
                                <w:rPr>
                                  <w:sz w:val="20"/>
                                </w:rPr>
                                <w:t>(eg  documents, interviews,</w:t>
                              </w:r>
                              <w:r>
                                <w:rPr>
                                  <w:spacing w:val="1"/>
                                  <w:sz w:val="20"/>
                                </w:rPr>
                                <w:t xml:space="preserve"> </w:t>
                              </w:r>
                              <w:r>
                                <w:rPr>
                                  <w:sz w:val="20"/>
                                </w:rPr>
                                <w:t>records,</w:t>
                              </w:r>
                              <w:r>
                                <w:rPr>
                                  <w:spacing w:val="7"/>
                                  <w:sz w:val="20"/>
                                </w:rPr>
                                <w:t xml:space="preserve"> </w:t>
                              </w:r>
                              <w:r>
                                <w:rPr>
                                  <w:sz w:val="20"/>
                                </w:rPr>
                                <w:t>logs</w:t>
                              </w:r>
                              <w:r>
                                <w:rPr>
                                  <w:spacing w:val="9"/>
                                  <w:sz w:val="20"/>
                                </w:rPr>
                                <w:t xml:space="preserve"> </w:t>
                              </w:r>
                              <w:r>
                                <w:rPr>
                                  <w:sz w:val="20"/>
                                </w:rPr>
                                <w:t>etc.)</w:t>
                              </w:r>
                            </w:p>
                          </w:txbxContent>
                        </wps:txbx>
                        <wps:bodyPr rot="0" vert="horz" wrap="square" lIns="0" tIns="0" rIns="0" bIns="0" anchor="t" anchorCtr="0" upright="1">
                          <a:noAutofit/>
                        </wps:bodyPr>
                      </wps:wsp>
                      <wps:wsp>
                        <wps:cNvPr id="280" name="docshape115"/>
                        <wps:cNvSpPr txBox="1">
                          <a:spLocks noChangeArrowheads="1"/>
                        </wps:cNvSpPr>
                        <wps:spPr bwMode="auto">
                          <a:xfrm>
                            <a:off x="1330" y="837"/>
                            <a:ext cx="3225" cy="1330"/>
                          </a:xfrm>
                          <a:prstGeom prst="rect">
                            <a:avLst/>
                          </a:prstGeom>
                          <a:solidFill>
                            <a:srgbClr val="FFFFFF"/>
                          </a:solidFill>
                          <a:ln w="12700" cmpd="sng">
                            <a:solidFill>
                              <a:srgbClr val="FFC000"/>
                            </a:solidFill>
                            <a:prstDash val="sysDash"/>
                            <a:miter lim="800000"/>
                            <a:headEnd/>
                            <a:tailEnd/>
                          </a:ln>
                        </wps:spPr>
                        <wps:txbx>
                          <w:txbxContent>
                            <w:p w14:paraId="59C36D07" w14:textId="77777777" w:rsidR="00BA54E1" w:rsidRDefault="00BA54E1" w:rsidP="00B333B3">
                              <w:pPr>
                                <w:spacing w:before="168" w:line="278" w:lineRule="auto"/>
                                <w:ind w:left="183" w:right="178"/>
                                <w:jc w:val="center"/>
                                <w:rPr>
                                  <w:sz w:val="20"/>
                                </w:rPr>
                              </w:pPr>
                              <w:r>
                                <w:rPr>
                                  <w:spacing w:val="-1"/>
                                  <w:sz w:val="20"/>
                                </w:rPr>
                                <w:t>Choose</w:t>
                              </w:r>
                              <w:r>
                                <w:rPr>
                                  <w:spacing w:val="-9"/>
                                  <w:sz w:val="20"/>
                                </w:rPr>
                                <w:t xml:space="preserve"> </w:t>
                              </w:r>
                              <w:r>
                                <w:rPr>
                                  <w:spacing w:val="-1"/>
                                  <w:sz w:val="20"/>
                                </w:rPr>
                                <w:t>investigator-led</w:t>
                              </w:r>
                              <w:r>
                                <w:rPr>
                                  <w:spacing w:val="-8"/>
                                  <w:sz w:val="20"/>
                                </w:rPr>
                                <w:t xml:space="preserve"> </w:t>
                              </w:r>
                              <w:r>
                                <w:rPr>
                                  <w:sz w:val="20"/>
                                </w:rPr>
                                <w:t>or</w:t>
                              </w:r>
                              <w:r>
                                <w:rPr>
                                  <w:spacing w:val="-52"/>
                                  <w:sz w:val="20"/>
                                </w:rPr>
                                <w:t xml:space="preserve"> </w:t>
                              </w:r>
                              <w:r>
                                <w:rPr>
                                  <w:spacing w:val="-2"/>
                                  <w:sz w:val="20"/>
                                </w:rPr>
                                <w:t>reviewing</w:t>
                              </w:r>
                              <w:r>
                                <w:rPr>
                                  <w:spacing w:val="-4"/>
                                  <w:sz w:val="20"/>
                                </w:rPr>
                                <w:t xml:space="preserve"> </w:t>
                              </w:r>
                              <w:r>
                                <w:rPr>
                                  <w:spacing w:val="-1"/>
                                  <w:sz w:val="20"/>
                                </w:rPr>
                                <w:t>team-led</w:t>
                              </w:r>
                              <w:r>
                                <w:rPr>
                                  <w:spacing w:val="-11"/>
                                  <w:sz w:val="20"/>
                                </w:rPr>
                                <w:t xml:space="preserve"> </w:t>
                              </w:r>
                              <w:r>
                                <w:rPr>
                                  <w:spacing w:val="-1"/>
                                  <w:sz w:val="20"/>
                                </w:rPr>
                                <w:t>model.</w:t>
                              </w:r>
                            </w:p>
                            <w:p w14:paraId="393A78F0" w14:textId="77777777" w:rsidR="00BA54E1" w:rsidRDefault="00BA54E1" w:rsidP="00B333B3">
                              <w:pPr>
                                <w:spacing w:before="2"/>
                                <w:ind w:left="183" w:right="181"/>
                                <w:jc w:val="center"/>
                                <w:rPr>
                                  <w:sz w:val="20"/>
                                </w:rPr>
                              </w:pPr>
                              <w:r>
                                <w:rPr>
                                  <w:sz w:val="20"/>
                                </w:rPr>
                                <w:t>Agree</w:t>
                              </w:r>
                              <w:r>
                                <w:rPr>
                                  <w:spacing w:val="-9"/>
                                  <w:sz w:val="20"/>
                                </w:rPr>
                                <w:t xml:space="preserve"> </w:t>
                              </w:r>
                              <w:r>
                                <w:rPr>
                                  <w:sz w:val="20"/>
                                </w:rPr>
                                <w:t>interface</w:t>
                              </w:r>
                              <w:r>
                                <w:rPr>
                                  <w:spacing w:val="-8"/>
                                  <w:sz w:val="20"/>
                                </w:rPr>
                                <w:t xml:space="preserve"> </w:t>
                              </w:r>
                              <w:r>
                                <w:rPr>
                                  <w:sz w:val="20"/>
                                </w:rPr>
                                <w:t>with</w:t>
                              </w:r>
                              <w:r>
                                <w:rPr>
                                  <w:spacing w:val="-8"/>
                                  <w:sz w:val="20"/>
                                </w:rPr>
                                <w:t xml:space="preserve"> </w:t>
                              </w:r>
                              <w:r>
                                <w:rPr>
                                  <w:sz w:val="20"/>
                                </w:rPr>
                                <w:t>SAR</w:t>
                              </w:r>
                              <w:r>
                                <w:rPr>
                                  <w:spacing w:val="-10"/>
                                  <w:sz w:val="20"/>
                                </w:rPr>
                                <w:t xml:space="preserve"> </w:t>
                              </w:r>
                              <w:r>
                                <w:rPr>
                                  <w:sz w:val="20"/>
                                </w:rPr>
                                <w:t>panel.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E6A9219" id="docshapegroup94" o:spid="_x0000_s1029" style="position:absolute;left:0;text-align:left;margin-left:66pt;margin-top:2.5pt;width:234.7pt;height:419.25pt;z-index:251667456;mso-position-horizontal-relative:page" coordorigin="1330,837" coordsize="3225,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5" o:spid="_x0000_s1030" type="#_x0000_t75" style="position:absolute;left:2691;top:6030;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">
                  <v:imagedata r:id="rId44" o:title=""/>
                </v:shape>
                <v:shape id="docshape96" o:spid="_x0000_s1031" type="#_x0000_t75" style="position:absolute;left:2849;top:607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">
                  <v:imagedata r:id="rId45" o:title=""/>
                </v:shape>
                <v:shape id="docshape97" o:spid="_x0000_s1032" type="#_x0000_t75" style="position:absolute;left:2691;top:4633;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">
                  <v:imagedata r:id="rId46" o:title=""/>
                </v:shape>
                <v:shape id="docshape98" o:spid="_x0000_s1033" type="#_x0000_t75" style="position:absolute;left:2849;top:467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">
                  <v:imagedata r:id="rId47" o:title=""/>
                </v:shape>
                <v:shape id="docshape99" o:spid="_x0000_s1034" type="#_x0000_t75" style="position:absolute;left:2691;top:3304;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">
                  <v:imagedata r:id="rId48" o:title=""/>
                </v:shape>
                <v:shape id="docshape100" o:spid="_x0000_s1035" type="#_x0000_t75" style="position:absolute;left:2849;top:334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">
                  <v:imagedata r:id="rId49" o:title=""/>
                </v:shape>
                <v:shape id="docshape101" o:spid="_x0000_s1036" type="#_x0000_t75" style="position:absolute;left:2691;top:190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">
                  <v:imagedata r:id="rId50" o:title=""/>
                </v:shape>
                <v:shape id="docshape102" o:spid="_x0000_s1037" type="#_x0000_t75" style="position:absolute;left:2849;top:194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">
                  <v:imagedata r:id="rId51" o:title=""/>
                </v:shape>
                <v:shape id="docshape103" o:spid="_x0000_s1038" style="position:absolute;left:1330;top:1087;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" path="m3225,4127l,4127,,5206r3225,l3225,4127xm3225,2751l,2751,,3831r3225,l3225,2751xm3225,1376l,1376,,2456r3225,l3225,1376xm3225,l,,,1080r3225,l3225,xe" stroked="f">
                  <v:path arrowok="t" o:connecttype="custom" o:connectlocs="3225,5214;0,5214;0,6293;3225,6293;3225,5214;3225,3838;0,3838;0,4918;3225,4918;3225,3838;3225,2463;0,2463;0,3543;3225,3543;3225,2463;3225,1087;0,1087;0,2167;3225,2167;3225,1087" o:connectangles="0,0,0,0,0,0,0,0,0,0,0,0,0,0,0,0,0,0,0,0"/>
                </v:shape>
                <v:shape id="docshape104" o:spid="_x0000_s1039" type="#_x0000_t75" style="position:absolute;left:2691;top:7432;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">
                  <v:imagedata r:id="rId52" o:title=""/>
                </v:shape>
                <v:shape id="docshape105" o:spid="_x0000_s1040" type="#_x0000_t75" style="position:absolute;left:2849;top:747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">
                  <v:imagedata r:id="rId53" o:title=""/>
                </v:shape>
                <v:shape id="docshape106" o:spid="_x0000_s1041" type="#_x0000_t75" style="position:absolute;left:2691;top:878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">
                  <v:imagedata r:id="rId54" o:title=""/>
                </v:shape>
                <v:shape id="docshape107" o:spid="_x0000_s1042" type="#_x0000_t75" style="position:absolute;left:2849;top:882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">
                  <v:imagedata r:id="rId55" o:title=""/>
                </v:shape>
                <v:shape id="docshape108" o:spid="_x0000_s1043" style="position:absolute;left:1330;top:6589;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" path="m3225,2772l,2772,,3852r3225,l3225,2772xm3225,1375l,1375,,2455r3225,l3225,1375xm3225,l,,,1080r3225,l3225,xe" stroked="f">
                  <v:path arrowok="t" o:connecttype="custom" o:connectlocs="3225,9361;0,9361;0,10441;3225,10441;3225,9361;3225,7964;0,7964;0,9044;3225,9044;3225,7964;3225,6589;0,6589;0,7669;3225,7669;3225,6589" o:connectangles="0,0,0,0,0,0,0,0,0,0,0,0,0,0,0"/>
                </v:shape>
                <v:shape id="docshape109" o:spid="_x0000_s1044" type="#_x0000_t202" style="position:absolute;left:1330;top:936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" filled="f" strokecolor="#f79546" strokeweight="2pt">
                  <v:textbox inset="0,0,0,0">
                    <w:txbxContent>
                      <w:p w14:paraId="02F07B61" w14:textId="77777777" w:rsidR="00BA54E1" w:rsidRDefault="00BA54E1" w:rsidP="00B333B3">
                        <w:pPr>
                          <w:spacing w:before="169"/>
                          <w:ind w:left="320" w:right="303" w:hanging="6"/>
                          <w:jc w:val="center"/>
                          <w:rPr>
                            <w:sz w:val="20"/>
                          </w:rPr>
                        </w:pPr>
                        <w:r>
                          <w:rPr>
                            <w:sz w:val="20"/>
                          </w:rPr>
                          <w:t>Themes, solutions and</w:t>
                        </w:r>
                        <w:r>
                          <w:rPr>
                            <w:spacing w:val="1"/>
                            <w:sz w:val="20"/>
                          </w:rPr>
                          <w:t xml:space="preserve"> </w:t>
                        </w:r>
                        <w:r>
                          <w:rPr>
                            <w:spacing w:val="-2"/>
                            <w:sz w:val="20"/>
                          </w:rPr>
                          <w:t>achievable recommendations</w:t>
                        </w:r>
                        <w:r>
                          <w:rPr>
                            <w:spacing w:val="-53"/>
                            <w:sz w:val="20"/>
                          </w:rPr>
                          <w:t xml:space="preserve"> </w:t>
                        </w:r>
                        <w:r>
                          <w:rPr>
                            <w:sz w:val="20"/>
                          </w:rPr>
                          <w:t>identified</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SAR</w:t>
                        </w:r>
                        <w:r>
                          <w:rPr>
                            <w:spacing w:val="-8"/>
                            <w:sz w:val="20"/>
                          </w:rPr>
                          <w:t xml:space="preserve"> </w:t>
                        </w:r>
                        <w:r>
                          <w:rPr>
                            <w:sz w:val="20"/>
                          </w:rPr>
                          <w:t>report</w:t>
                        </w:r>
                      </w:p>
                    </w:txbxContent>
                  </v:textbox>
                </v:shape>
                <v:shape id="docshape110" o:spid="_x0000_s1045" type="#_x0000_t202" style="position:absolute;left:1330;top:796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" filled="f" strokecolor="#f79546" strokeweight="2pt">
                  <v:textbox inset="0,0,0,0">
                    <w:txbxContent>
                      <w:p w14:paraId="1CF68445" w14:textId="77777777" w:rsidR="00BA54E1" w:rsidRDefault="00BA54E1" w:rsidP="00B333B3">
                        <w:pPr>
                          <w:spacing w:before="6"/>
                          <w:rPr>
                            <w:b/>
                            <w:sz w:val="19"/>
                          </w:rPr>
                        </w:pPr>
                      </w:p>
                      <w:p w14:paraId="383D1193" w14:textId="77777777" w:rsidR="00BA54E1" w:rsidRDefault="00BA54E1" w:rsidP="00B333B3">
                        <w:pPr>
                          <w:ind w:left="781" w:right="352" w:hanging="452"/>
                          <w:rPr>
                            <w:sz w:val="20"/>
                          </w:rPr>
                        </w:pPr>
                        <w:r>
                          <w:rPr>
                            <w:spacing w:val="-2"/>
                            <w:sz w:val="20"/>
                          </w:rPr>
                          <w:t>Order</w:t>
                        </w:r>
                        <w:r>
                          <w:rPr>
                            <w:spacing w:val="-4"/>
                            <w:sz w:val="20"/>
                          </w:rPr>
                          <w:t xml:space="preserve"> </w:t>
                        </w:r>
                        <w:r>
                          <w:rPr>
                            <w:spacing w:val="-1"/>
                            <w:sz w:val="20"/>
                          </w:rPr>
                          <w:t>contributory</w:t>
                        </w:r>
                        <w:r>
                          <w:rPr>
                            <w:spacing w:val="-11"/>
                            <w:sz w:val="20"/>
                          </w:rPr>
                          <w:t xml:space="preserve"> </w:t>
                        </w:r>
                        <w:r>
                          <w:rPr>
                            <w:spacing w:val="-1"/>
                            <w:sz w:val="20"/>
                          </w:rPr>
                          <w:t>factors</w:t>
                        </w:r>
                        <w:r>
                          <w:rPr>
                            <w:spacing w:val="-5"/>
                            <w:sz w:val="20"/>
                          </w:rPr>
                          <w:t xml:space="preserve"> </w:t>
                        </w:r>
                        <w:r>
                          <w:rPr>
                            <w:spacing w:val="-1"/>
                            <w:sz w:val="20"/>
                          </w:rPr>
                          <w:t>by</w:t>
                        </w:r>
                        <w:r>
                          <w:rPr>
                            <w:spacing w:val="-53"/>
                            <w:sz w:val="20"/>
                          </w:rPr>
                          <w:t xml:space="preserve"> </w:t>
                        </w:r>
                        <w:r>
                          <w:rPr>
                            <w:sz w:val="20"/>
                          </w:rPr>
                          <w:t>importance/impact</w:t>
                        </w:r>
                      </w:p>
                    </w:txbxContent>
                  </v:textbox>
                </v:shape>
                <v:shape id="docshape111" o:spid="_x0000_s1046" type="#_x0000_t202" style="position:absolute;left:1330;top:658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" filled="f" strokecolor="#f79546" strokeweight="2pt">
                  <v:textbox inset="0,0,0,0">
                    <w:txbxContent>
                      <w:p w14:paraId="1037173E" w14:textId="77777777" w:rsidR="00BA54E1" w:rsidRDefault="00BA54E1" w:rsidP="00B333B3">
                        <w:pPr>
                          <w:spacing w:before="68"/>
                          <w:ind w:left="176" w:right="171"/>
                          <w:jc w:val="center"/>
                          <w:rPr>
                            <w:sz w:val="20"/>
                          </w:rPr>
                        </w:pPr>
                        <w:r>
                          <w:rPr>
                            <w:spacing w:val="-1"/>
                            <w:sz w:val="20"/>
                          </w:rPr>
                          <w:t>Analysis</w:t>
                        </w:r>
                        <w:r>
                          <w:rPr>
                            <w:spacing w:val="-10"/>
                            <w:sz w:val="20"/>
                          </w:rPr>
                          <w:t xml:space="preserve"> </w:t>
                        </w:r>
                        <w:r>
                          <w:rPr>
                            <w:spacing w:val="-1"/>
                            <w:sz w:val="20"/>
                          </w:rPr>
                          <w:t>to</w:t>
                        </w:r>
                        <w:r>
                          <w:rPr>
                            <w:spacing w:val="-12"/>
                            <w:sz w:val="20"/>
                          </w:rPr>
                          <w:t xml:space="preserve"> </w:t>
                        </w:r>
                        <w:r>
                          <w:rPr>
                            <w:spacing w:val="-1"/>
                            <w:sz w:val="20"/>
                          </w:rPr>
                          <w:t>identify</w:t>
                        </w:r>
                        <w:r>
                          <w:rPr>
                            <w:spacing w:val="-11"/>
                            <w:sz w:val="20"/>
                          </w:rPr>
                          <w:t xml:space="preserve"> </w:t>
                        </w:r>
                        <w:r>
                          <w:rPr>
                            <w:sz w:val="20"/>
                          </w:rPr>
                          <w:t>contributory</w:t>
                        </w:r>
                        <w:r>
                          <w:rPr>
                            <w:spacing w:val="-53"/>
                            <w:sz w:val="20"/>
                          </w:rPr>
                          <w:t xml:space="preserve"> </w:t>
                        </w:r>
                        <w:r>
                          <w:rPr>
                            <w:sz w:val="20"/>
                          </w:rPr>
                          <w:t>factors (service user/ team/management/systems/organisation</w:t>
                        </w:r>
                        <w:r>
                          <w:rPr>
                            <w:spacing w:val="-5"/>
                            <w:sz w:val="20"/>
                          </w:rPr>
                          <w:t xml:space="preserve"> </w:t>
                        </w:r>
                        <w:r>
                          <w:rPr>
                            <w:sz w:val="20"/>
                          </w:rPr>
                          <w:t>conditions)</w:t>
                        </w:r>
                      </w:p>
                    </w:txbxContent>
                  </v:textbox>
                </v:shape>
                <v:shape id="docshape112" o:spid="_x0000_s1047" type="#_x0000_t202" style="position:absolute;left:1330;top:521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" filled="f" strokecolor="#f79546" strokeweight="2pt">
                  <v:textbox inset="0,0,0,0">
                    <w:txbxContent>
                      <w:p w14:paraId="46FFBAE7" w14:textId="77777777" w:rsidR="00BA54E1" w:rsidRDefault="00BA54E1" w:rsidP="00B333B3">
                        <w:pPr>
                          <w:spacing w:before="68"/>
                          <w:ind w:left="181" w:right="171"/>
                          <w:jc w:val="center"/>
                          <w:rPr>
                            <w:sz w:val="19"/>
                          </w:rPr>
                        </w:pPr>
                        <w:r>
                          <w:rPr>
                            <w:spacing w:val="-1"/>
                            <w:sz w:val="20"/>
                          </w:rPr>
                          <w:t>Identify</w:t>
                        </w:r>
                        <w:r>
                          <w:rPr>
                            <w:spacing w:val="-5"/>
                            <w:sz w:val="20"/>
                          </w:rPr>
                          <w:t xml:space="preserve"> </w:t>
                        </w:r>
                        <w:r>
                          <w:rPr>
                            <w:spacing w:val="-1"/>
                            <w:sz w:val="20"/>
                          </w:rPr>
                          <w:t>Care/</w:t>
                        </w:r>
                        <w:r>
                          <w:rPr>
                            <w:spacing w:val="-13"/>
                            <w:sz w:val="20"/>
                          </w:rPr>
                          <w:t xml:space="preserve"> </w:t>
                        </w:r>
                        <w:r>
                          <w:rPr>
                            <w:spacing w:val="-1"/>
                            <w:sz w:val="20"/>
                          </w:rPr>
                          <w:t>Service</w:t>
                        </w:r>
                        <w:r>
                          <w:rPr>
                            <w:spacing w:val="-9"/>
                            <w:sz w:val="20"/>
                          </w:rPr>
                          <w:t xml:space="preserve"> </w:t>
                        </w:r>
                        <w:r>
                          <w:rPr>
                            <w:spacing w:val="-1"/>
                            <w:sz w:val="20"/>
                          </w:rPr>
                          <w:t>Delivery</w:t>
                        </w:r>
                        <w:r>
                          <w:rPr>
                            <w:spacing w:val="-52"/>
                            <w:sz w:val="20"/>
                          </w:rPr>
                          <w:t xml:space="preserve"> </w:t>
                        </w:r>
                        <w:r>
                          <w:rPr>
                            <w:sz w:val="19"/>
                          </w:rPr>
                          <w:t>Problems</w:t>
                        </w:r>
                        <w:r>
                          <w:rPr>
                            <w:spacing w:val="-1"/>
                            <w:sz w:val="19"/>
                          </w:rPr>
                          <w:t xml:space="preserve"> </w:t>
                        </w:r>
                        <w:r>
                          <w:rPr>
                            <w:sz w:val="19"/>
                          </w:rPr>
                          <w:t>(specific</w:t>
                        </w:r>
                        <w:r>
                          <w:rPr>
                            <w:spacing w:val="4"/>
                            <w:sz w:val="19"/>
                          </w:rPr>
                          <w:t xml:space="preserve"> </w:t>
                        </w:r>
                        <w:r>
                          <w:rPr>
                            <w:sz w:val="19"/>
                          </w:rPr>
                          <w:t>actions/omissions/slips/lapses</w:t>
                        </w:r>
                        <w:r>
                          <w:rPr>
                            <w:spacing w:val="-7"/>
                            <w:sz w:val="19"/>
                          </w:rPr>
                          <w:t xml:space="preserve"> </w:t>
                        </w:r>
                        <w:r>
                          <w:rPr>
                            <w:sz w:val="19"/>
                          </w:rPr>
                          <w:t xml:space="preserve">in </w:t>
                        </w:r>
                        <w:r>
                          <w:rPr>
                            <w:spacing w:val="-2"/>
                            <w:sz w:val="19"/>
                          </w:rPr>
                          <w:t>judgement</w:t>
                        </w:r>
                        <w:r>
                          <w:rPr>
                            <w:spacing w:val="-4"/>
                            <w:sz w:val="19"/>
                          </w:rPr>
                          <w:t xml:space="preserve"> </w:t>
                        </w:r>
                        <w:r>
                          <w:rPr>
                            <w:spacing w:val="-1"/>
                            <w:sz w:val="19"/>
                          </w:rPr>
                          <w:t>by</w:t>
                        </w:r>
                        <w:r>
                          <w:rPr>
                            <w:sz w:val="19"/>
                          </w:rPr>
                          <w:t xml:space="preserve"> </w:t>
                        </w:r>
                        <w:r>
                          <w:rPr>
                            <w:spacing w:val="-1"/>
                            <w:sz w:val="19"/>
                          </w:rPr>
                          <w:t>staff/</w:t>
                        </w:r>
                        <w:r>
                          <w:rPr>
                            <w:spacing w:val="-11"/>
                            <w:sz w:val="19"/>
                          </w:rPr>
                          <w:t xml:space="preserve"> </w:t>
                        </w:r>
                        <w:r>
                          <w:rPr>
                            <w:spacing w:val="-1"/>
                            <w:sz w:val="19"/>
                          </w:rPr>
                          <w:t>volunteers)</w:t>
                        </w:r>
                      </w:p>
                    </w:txbxContent>
                  </v:textbox>
                </v:shape>
                <v:shape id="docshape113" o:spid="_x0000_s1048" type="#_x0000_t202" style="position:absolute;left:1330;top:383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" filled="f" strokecolor="#f79546" strokeweight="2pt">
                  <v:textbox inset="0,0,0,0">
                    <w:txbxContent>
                      <w:p w14:paraId="59667B0D" w14:textId="77777777" w:rsidR="00BA54E1" w:rsidRDefault="00BA54E1" w:rsidP="00B333B3">
                        <w:pPr>
                          <w:spacing w:line="280" w:lineRule="auto"/>
                          <w:ind w:right="187"/>
                          <w:rPr>
                            <w:b/>
                          </w:rPr>
                        </w:pPr>
                      </w:p>
                      <w:p w14:paraId="4B8B8647" w14:textId="77777777" w:rsidR="00BA54E1" w:rsidRDefault="00BA54E1" w:rsidP="00B333B3">
                        <w:pPr>
                          <w:spacing w:line="280" w:lineRule="auto"/>
                          <w:ind w:right="187"/>
                          <w:jc w:val="center"/>
                          <w:rPr>
                            <w:sz w:val="20"/>
                          </w:rPr>
                        </w:pPr>
                        <w:r>
                          <w:rPr>
                            <w:spacing w:val="-1"/>
                            <w:sz w:val="20"/>
                          </w:rPr>
                          <w:t>Determine</w:t>
                        </w:r>
                        <w:r>
                          <w:rPr>
                            <w:spacing w:val="-13"/>
                            <w:sz w:val="20"/>
                          </w:rPr>
                          <w:t xml:space="preserve"> </w:t>
                        </w:r>
                        <w:r>
                          <w:rPr>
                            <w:spacing w:val="-1"/>
                            <w:sz w:val="20"/>
                          </w:rPr>
                          <w:t>the</w:t>
                        </w:r>
                        <w:r>
                          <w:rPr>
                            <w:spacing w:val="-7"/>
                            <w:sz w:val="20"/>
                          </w:rPr>
                          <w:t xml:space="preserve"> </w:t>
                        </w:r>
                        <w:r>
                          <w:rPr>
                            <w:spacing w:val="-1"/>
                            <w:sz w:val="20"/>
                          </w:rPr>
                          <w:t>chronology/</w:t>
                        </w:r>
                        <w:r>
                          <w:rPr>
                            <w:spacing w:val="-11"/>
                            <w:sz w:val="20"/>
                          </w:rPr>
                          <w:t xml:space="preserve"> </w:t>
                        </w:r>
                        <w:r>
                          <w:rPr>
                            <w:sz w:val="20"/>
                          </w:rPr>
                          <w:t>story</w:t>
                        </w:r>
                        <w:r>
                          <w:rPr>
                            <w:spacing w:val="-52"/>
                            <w:sz w:val="20"/>
                          </w:rPr>
                          <w:t xml:space="preserve"> </w:t>
                        </w:r>
                        <w:r>
                          <w:rPr>
                            <w:sz w:val="20"/>
                          </w:rPr>
                          <w:t>of</w:t>
                        </w:r>
                        <w:r>
                          <w:rPr>
                            <w:spacing w:val="4"/>
                            <w:sz w:val="20"/>
                          </w:rPr>
                          <w:t xml:space="preserve"> </w:t>
                        </w:r>
                        <w:r>
                          <w:rPr>
                            <w:sz w:val="20"/>
                          </w:rPr>
                          <w:t>the</w:t>
                        </w:r>
                        <w:r>
                          <w:rPr>
                            <w:spacing w:val="-3"/>
                            <w:sz w:val="20"/>
                          </w:rPr>
                          <w:t xml:space="preserve"> </w:t>
                        </w:r>
                        <w:r>
                          <w:rPr>
                            <w:sz w:val="20"/>
                          </w:rPr>
                          <w:t>incident</w:t>
                        </w:r>
                      </w:p>
                    </w:txbxContent>
                  </v:textbox>
                </v:shape>
                <v:shape id="docshape114" o:spid="_x0000_s1049" type="#_x0000_t202" style="position:absolute;left:1330;top:246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" filled="f" strokecolor="#f79546" strokeweight="2pt">
                  <v:textbox inset="0,0,0,0">
                    <w:txbxContent>
                      <w:p w14:paraId="3A57074D" w14:textId="77777777" w:rsidR="00BA54E1" w:rsidRDefault="00BA54E1" w:rsidP="00B333B3">
                        <w:pPr>
                          <w:spacing w:before="170"/>
                          <w:ind w:left="185" w:right="171"/>
                          <w:jc w:val="center"/>
                          <w:rPr>
                            <w:sz w:val="20"/>
                          </w:rPr>
                        </w:pPr>
                        <w:r>
                          <w:rPr>
                            <w:spacing w:val="-1"/>
                            <w:sz w:val="20"/>
                          </w:rPr>
                          <w:t>Identify</w:t>
                        </w:r>
                        <w:r>
                          <w:rPr>
                            <w:spacing w:val="-12"/>
                            <w:sz w:val="20"/>
                          </w:rPr>
                          <w:t xml:space="preserve"> </w:t>
                        </w:r>
                        <w:r>
                          <w:rPr>
                            <w:sz w:val="20"/>
                          </w:rPr>
                          <w:t>and</w:t>
                        </w:r>
                        <w:r>
                          <w:rPr>
                            <w:spacing w:val="-12"/>
                            <w:sz w:val="20"/>
                          </w:rPr>
                          <w:t xml:space="preserve"> </w:t>
                        </w:r>
                        <w:r>
                          <w:rPr>
                            <w:sz w:val="20"/>
                          </w:rPr>
                          <w:t>gather</w:t>
                        </w:r>
                        <w:r>
                          <w:rPr>
                            <w:spacing w:val="-11"/>
                            <w:sz w:val="20"/>
                          </w:rPr>
                          <w:t xml:space="preserve"> </w:t>
                        </w:r>
                        <w:r>
                          <w:rPr>
                            <w:sz w:val="20"/>
                          </w:rPr>
                          <w:t>relevant</w:t>
                        </w:r>
                        <w:r>
                          <w:rPr>
                            <w:spacing w:val="-13"/>
                            <w:sz w:val="20"/>
                          </w:rPr>
                          <w:t xml:space="preserve"> </w:t>
                        </w:r>
                        <w:r>
                          <w:rPr>
                            <w:sz w:val="20"/>
                          </w:rPr>
                          <w:t>data</w:t>
                        </w:r>
                        <w:r>
                          <w:rPr>
                            <w:spacing w:val="-52"/>
                            <w:sz w:val="20"/>
                          </w:rPr>
                          <w:t xml:space="preserve"> </w:t>
                        </w:r>
                        <w:r>
                          <w:rPr>
                            <w:sz w:val="20"/>
                          </w:rPr>
                          <w:t>(eg  documents, interviews,</w:t>
                        </w:r>
                        <w:r>
                          <w:rPr>
                            <w:spacing w:val="1"/>
                            <w:sz w:val="20"/>
                          </w:rPr>
                          <w:t xml:space="preserve"> </w:t>
                        </w:r>
                        <w:r>
                          <w:rPr>
                            <w:sz w:val="20"/>
                          </w:rPr>
                          <w:t>records,</w:t>
                        </w:r>
                        <w:r>
                          <w:rPr>
                            <w:spacing w:val="7"/>
                            <w:sz w:val="20"/>
                          </w:rPr>
                          <w:t xml:space="preserve"> </w:t>
                        </w:r>
                        <w:r>
                          <w:rPr>
                            <w:sz w:val="20"/>
                          </w:rPr>
                          <w:t>logs</w:t>
                        </w:r>
                        <w:r>
                          <w:rPr>
                            <w:spacing w:val="9"/>
                            <w:sz w:val="20"/>
                          </w:rPr>
                          <w:t xml:space="preserve"> </w:t>
                        </w:r>
                        <w:r>
                          <w:rPr>
                            <w:sz w:val="20"/>
                          </w:rPr>
                          <w:t>etc.)</w:t>
                        </w:r>
                      </w:p>
                    </w:txbxContent>
                  </v:textbox>
                </v:shape>
                <v:shape id="docshape115" o:spid="_x0000_s1050" type="#_x0000_t202" style="position:absolute;left:1330;top:837;width:3225;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" strokecolor="#ffc000" strokeweight="1pt">
                  <v:stroke dashstyle="3 1"/>
                  <v:textbox inset="0,0,0,0">
                    <w:txbxContent>
                      <w:p w14:paraId="59C36D07" w14:textId="77777777" w:rsidR="00BA54E1" w:rsidRDefault="00BA54E1" w:rsidP="00B333B3">
                        <w:pPr>
                          <w:spacing w:before="168" w:line="278" w:lineRule="auto"/>
                          <w:ind w:left="183" w:right="178"/>
                          <w:jc w:val="center"/>
                          <w:rPr>
                            <w:sz w:val="20"/>
                          </w:rPr>
                        </w:pPr>
                        <w:r>
                          <w:rPr>
                            <w:spacing w:val="-1"/>
                            <w:sz w:val="20"/>
                          </w:rPr>
                          <w:t>Choose</w:t>
                        </w:r>
                        <w:r>
                          <w:rPr>
                            <w:spacing w:val="-9"/>
                            <w:sz w:val="20"/>
                          </w:rPr>
                          <w:t xml:space="preserve"> </w:t>
                        </w:r>
                        <w:r>
                          <w:rPr>
                            <w:spacing w:val="-1"/>
                            <w:sz w:val="20"/>
                          </w:rPr>
                          <w:t>investigator-led</w:t>
                        </w:r>
                        <w:r>
                          <w:rPr>
                            <w:spacing w:val="-8"/>
                            <w:sz w:val="20"/>
                          </w:rPr>
                          <w:t xml:space="preserve"> </w:t>
                        </w:r>
                        <w:r>
                          <w:rPr>
                            <w:sz w:val="20"/>
                          </w:rPr>
                          <w:t>or</w:t>
                        </w:r>
                        <w:r>
                          <w:rPr>
                            <w:spacing w:val="-52"/>
                            <w:sz w:val="20"/>
                          </w:rPr>
                          <w:t xml:space="preserve"> </w:t>
                        </w:r>
                        <w:r>
                          <w:rPr>
                            <w:spacing w:val="-2"/>
                            <w:sz w:val="20"/>
                          </w:rPr>
                          <w:t>reviewing</w:t>
                        </w:r>
                        <w:r>
                          <w:rPr>
                            <w:spacing w:val="-4"/>
                            <w:sz w:val="20"/>
                          </w:rPr>
                          <w:t xml:space="preserve"> </w:t>
                        </w:r>
                        <w:r>
                          <w:rPr>
                            <w:spacing w:val="-1"/>
                            <w:sz w:val="20"/>
                          </w:rPr>
                          <w:t>team-led</w:t>
                        </w:r>
                        <w:r>
                          <w:rPr>
                            <w:spacing w:val="-11"/>
                            <w:sz w:val="20"/>
                          </w:rPr>
                          <w:t xml:space="preserve"> </w:t>
                        </w:r>
                        <w:r>
                          <w:rPr>
                            <w:spacing w:val="-1"/>
                            <w:sz w:val="20"/>
                          </w:rPr>
                          <w:t>model.</w:t>
                        </w:r>
                      </w:p>
                      <w:p w14:paraId="393A78F0" w14:textId="77777777" w:rsidR="00BA54E1" w:rsidRDefault="00BA54E1" w:rsidP="00B333B3">
                        <w:pPr>
                          <w:spacing w:before="2"/>
                          <w:ind w:left="183" w:right="181"/>
                          <w:jc w:val="center"/>
                          <w:rPr>
                            <w:sz w:val="20"/>
                          </w:rPr>
                        </w:pPr>
                        <w:r>
                          <w:rPr>
                            <w:sz w:val="20"/>
                          </w:rPr>
                          <w:t>Agree</w:t>
                        </w:r>
                        <w:r>
                          <w:rPr>
                            <w:spacing w:val="-9"/>
                            <w:sz w:val="20"/>
                          </w:rPr>
                          <w:t xml:space="preserve"> </w:t>
                        </w:r>
                        <w:r>
                          <w:rPr>
                            <w:sz w:val="20"/>
                          </w:rPr>
                          <w:t>interface</w:t>
                        </w:r>
                        <w:r>
                          <w:rPr>
                            <w:spacing w:val="-8"/>
                            <w:sz w:val="20"/>
                          </w:rPr>
                          <w:t xml:space="preserve"> </w:t>
                        </w:r>
                        <w:r>
                          <w:rPr>
                            <w:sz w:val="20"/>
                          </w:rPr>
                          <w:t>with</w:t>
                        </w:r>
                        <w:r>
                          <w:rPr>
                            <w:spacing w:val="-8"/>
                            <w:sz w:val="20"/>
                          </w:rPr>
                          <w:t xml:space="preserve"> </w:t>
                        </w:r>
                        <w:r>
                          <w:rPr>
                            <w:sz w:val="20"/>
                          </w:rPr>
                          <w:t>SAR</w:t>
                        </w:r>
                        <w:r>
                          <w:rPr>
                            <w:spacing w:val="-10"/>
                            <w:sz w:val="20"/>
                          </w:rPr>
                          <w:t xml:space="preserve"> </w:t>
                        </w:r>
                        <w:r>
                          <w:rPr>
                            <w:sz w:val="20"/>
                          </w:rPr>
                          <w:t>panel.</w:t>
                        </w:r>
                      </w:p>
                    </w:txbxContent>
                  </v:textbox>
                </v:shape>
                <w10:wrap anchorx="page"/>
              </v:group>
            </w:pict>
          </mc:Fallback>
        </mc:AlternateContent>
      </w:r>
    </w:p>
    <w:p w14:paraId="7BFFAB44" w14:textId="77777777" w:rsidR="00B333B3" w:rsidRPr="000D5522" w:rsidRDefault="00B333B3" w:rsidP="00B333B3">
      <w:pPr>
        <w:spacing w:before="91"/>
        <w:ind w:left="200"/>
        <w:rPr>
          <w:rFonts w:ascii="Arial" w:hAnsi="Arial" w:cs="Arial"/>
          <w:b/>
          <w:sz w:val="28"/>
        </w:rPr>
      </w:pPr>
    </w:p>
    <w:p w14:paraId="1A5A49FD" w14:textId="77777777" w:rsidR="00B333B3" w:rsidRPr="000D5522" w:rsidRDefault="00B333B3" w:rsidP="00B333B3">
      <w:pPr>
        <w:spacing w:before="91"/>
        <w:ind w:left="200"/>
        <w:rPr>
          <w:rFonts w:ascii="Arial" w:hAnsi="Arial" w:cs="Arial"/>
          <w:b/>
          <w:sz w:val="28"/>
        </w:rPr>
      </w:pPr>
      <w:r w:rsidRPr="005D4469">
        <w:rPr>
          <w:rFonts w:ascii="Arial" w:eastAsia="Arial" w:hAnsi="Arial" w:cs="Arial"/>
          <w:b/>
          <w:noProof/>
          <w:sz w:val="28"/>
          <w:szCs w:val="28"/>
          <w:lang w:eastAsia="en-GB"/>
        </w:rPr>
        <mc:AlternateContent>
          <mc:Choice Requires="wps">
            <w:drawing>
              <wp:anchor distT="0" distB="0" distL="114300" distR="114300" simplePos="0" relativeHeight="251669504" behindDoc="0" locked="0" layoutInCell="1" allowOverlap="1" wp14:anchorId="48B05645" wp14:editId="2FEA60BF">
                <wp:simplePos x="0" y="0"/>
                <wp:positionH relativeFrom="page">
                  <wp:posOffset>4037610</wp:posOffset>
                </wp:positionH>
                <wp:positionV relativeFrom="page">
                  <wp:posOffset>2398816</wp:posOffset>
                </wp:positionV>
                <wp:extent cx="5798820" cy="4222288"/>
                <wp:effectExtent l="0" t="0" r="11430" b="6985"/>
                <wp:wrapNone/>
                <wp:docPr id="28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422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14:paraId="758E61F8" w14:textId="77777777">
                              <w:trPr>
                                <w:trHeight w:val="263"/>
                              </w:trPr>
                              <w:tc>
                                <w:tcPr>
                                  <w:tcW w:w="4554" w:type="dxa"/>
                                  <w:tcBorders>
                                    <w:top w:val="single" w:sz="8" w:space="0" w:color="F8AF74"/>
                                    <w:left w:val="nil"/>
                                    <w:right w:val="nil"/>
                                  </w:tcBorders>
                                  <w:shd w:val="clear" w:color="auto" w:fill="F79546"/>
                                </w:tcPr>
                                <w:p w14:paraId="5D445838" w14:textId="77777777" w:rsidR="00BA54E1" w:rsidRDefault="00BA54E1">
                                  <w:pPr>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14:paraId="21F95714" w14:textId="77777777" w:rsidR="00BA54E1" w:rsidRDefault="00BA54E1">
                                  <w:pPr>
                                    <w:spacing w:line="243" w:lineRule="exact"/>
                                    <w:ind w:left="118"/>
                                    <w:rPr>
                                      <w:b/>
                                      <w:sz w:val="23"/>
                                    </w:rPr>
                                  </w:pPr>
                                  <w:r>
                                    <w:rPr>
                                      <w:b/>
                                      <w:color w:val="FFFFFF"/>
                                      <w:sz w:val="23"/>
                                    </w:rPr>
                                    <w:t>Disadvantages</w:t>
                                  </w:r>
                                </w:p>
                              </w:tc>
                            </w:tr>
                            <w:tr w:rsidR="00BA54E1" w14:paraId="753B56A4" w14:textId="77777777">
                              <w:trPr>
                                <w:trHeight w:val="5699"/>
                              </w:trPr>
                              <w:tc>
                                <w:tcPr>
                                  <w:tcW w:w="4554" w:type="dxa"/>
                                  <w:tcBorders>
                                    <w:left w:val="dotted" w:sz="6" w:space="0" w:color="F79546"/>
                                    <w:right w:val="dotted" w:sz="4" w:space="0" w:color="F79546"/>
                                  </w:tcBorders>
                                  <w:shd w:val="clear" w:color="auto" w:fill="FCE3D0"/>
                                </w:tcPr>
                                <w:p w14:paraId="725160C6" w14:textId="77777777" w:rsidR="00BA54E1" w:rsidRDefault="00BA54E1" w:rsidP="00B333B3">
                                  <w:pPr>
                                    <w:widowControl w:val="0"/>
                                    <w:numPr>
                                      <w:ilvl w:val="0"/>
                                      <w:numId w:val="46"/>
                                    </w:numPr>
                                    <w:tabs>
                                      <w:tab w:val="left" w:pos="425"/>
                                    </w:tabs>
                                    <w:autoSpaceDE w:val="0"/>
                                    <w:autoSpaceDN w:val="0"/>
                                    <w:spacing w:after="0"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14:paraId="36FA8B89" w14:textId="77777777" w:rsidR="00BA54E1" w:rsidRDefault="00BA54E1" w:rsidP="00B333B3">
                                  <w:pPr>
                                    <w:widowControl w:val="0"/>
                                    <w:numPr>
                                      <w:ilvl w:val="0"/>
                                      <w:numId w:val="46"/>
                                    </w:numPr>
                                    <w:tabs>
                                      <w:tab w:val="left" w:pos="425"/>
                                    </w:tabs>
                                    <w:autoSpaceDE w:val="0"/>
                                    <w:autoSpaceDN w:val="0"/>
                                    <w:spacing w:before="8" w:after="0" w:line="237" w:lineRule="auto"/>
                                    <w:ind w:right="657"/>
                                    <w:rPr>
                                      <w:sz w:val="23"/>
                                    </w:rPr>
                                  </w:pPr>
                                  <w:r>
                                    <w:rPr>
                                      <w:sz w:val="23"/>
                                    </w:rPr>
                                    <w:t>Reduced burden on individual</w:t>
                                  </w:r>
                                  <w:r>
                                    <w:rPr>
                                      <w:spacing w:val="1"/>
                                      <w:sz w:val="23"/>
                                    </w:rPr>
                                    <w:t xml:space="preserve"> </w:t>
                                  </w:r>
                                  <w:r>
                                    <w:rPr>
                                      <w:sz w:val="23"/>
                                    </w:rPr>
                                    <w:t>agencies</w:t>
                                  </w:r>
                                  <w:r>
                                    <w:rPr>
                                      <w:spacing w:val="-11"/>
                                      <w:sz w:val="23"/>
                                    </w:rPr>
                                    <w:t xml:space="preserve"> </w:t>
                                  </w:r>
                                  <w:r>
                                    <w:rPr>
                                      <w:sz w:val="23"/>
                                    </w:rPr>
                                    <w:t>to</w:t>
                                  </w:r>
                                  <w:r>
                                    <w:rPr>
                                      <w:spacing w:val="-10"/>
                                      <w:sz w:val="23"/>
                                    </w:rPr>
                                    <w:t xml:space="preserve"> </w:t>
                                  </w:r>
                                  <w:r>
                                    <w:rPr>
                                      <w:sz w:val="23"/>
                                    </w:rPr>
                                    <w:t>produce</w:t>
                                  </w:r>
                                  <w:r>
                                    <w:rPr>
                                      <w:spacing w:val="-14"/>
                                      <w:sz w:val="23"/>
                                    </w:rPr>
                                    <w:t xml:space="preserve"> </w:t>
                                  </w:r>
                                  <w:r>
                                    <w:rPr>
                                      <w:sz w:val="23"/>
                                    </w:rPr>
                                    <w:t>management</w:t>
                                  </w:r>
                                  <w:r>
                                    <w:rPr>
                                      <w:spacing w:val="-61"/>
                                      <w:sz w:val="23"/>
                                    </w:rPr>
                                    <w:t xml:space="preserve"> </w:t>
                                  </w:r>
                                  <w:r>
                                    <w:rPr>
                                      <w:sz w:val="23"/>
                                    </w:rPr>
                                    <w:t>reports</w:t>
                                  </w:r>
                                </w:p>
                                <w:p w14:paraId="44C7C722" w14:textId="77777777" w:rsidR="00BA54E1" w:rsidRDefault="00BA54E1" w:rsidP="00B333B3">
                                  <w:pPr>
                                    <w:widowControl w:val="0"/>
                                    <w:numPr>
                                      <w:ilvl w:val="0"/>
                                      <w:numId w:val="46"/>
                                    </w:numPr>
                                    <w:tabs>
                                      <w:tab w:val="left" w:pos="425"/>
                                    </w:tabs>
                                    <w:autoSpaceDE w:val="0"/>
                                    <w:autoSpaceDN w:val="0"/>
                                    <w:spacing w:before="9" w:after="0" w:line="240" w:lineRule="auto"/>
                                    <w:ind w:right="194"/>
                                    <w:rPr>
                                      <w:sz w:val="23"/>
                                    </w:rPr>
                                  </w:pPr>
                                  <w:r>
                                    <w:rPr>
                                      <w:sz w:val="23"/>
                                    </w:rPr>
                                    <w:t>Analysis</w:t>
                                  </w:r>
                                  <w:r>
                                    <w:rPr>
                                      <w:spacing w:val="-5"/>
                                      <w:sz w:val="23"/>
                                    </w:rPr>
                                    <w:t xml:space="preserve"> </w:t>
                                  </w:r>
                                  <w:r>
                                    <w:rPr>
                                      <w:sz w:val="23"/>
                                    </w:rPr>
                                    <w:t>from</w:t>
                                  </w:r>
                                  <w:r>
                                    <w:rPr>
                                      <w:spacing w:val="-6"/>
                                      <w:sz w:val="23"/>
                                    </w:rPr>
                                    <w:t xml:space="preserve"> </w:t>
                                  </w:r>
                                  <w:r>
                                    <w:rPr>
                                      <w:sz w:val="23"/>
                                    </w:rPr>
                                    <w:t>a</w:t>
                                  </w:r>
                                  <w:r>
                                    <w:rPr>
                                      <w:spacing w:val="-8"/>
                                      <w:sz w:val="23"/>
                                    </w:rPr>
                                    <w:t xml:space="preserve"> </w:t>
                                  </w:r>
                                  <w:r>
                                    <w:rPr>
                                      <w:sz w:val="23"/>
                                    </w:rPr>
                                    <w:t>team</w:t>
                                  </w:r>
                                  <w:r>
                                    <w:rPr>
                                      <w:spacing w:val="-6"/>
                                      <w:sz w:val="23"/>
                                    </w:rPr>
                                    <w:t xml:space="preserve"> </w:t>
                                  </w:r>
                                  <w:r>
                                    <w:rPr>
                                      <w:sz w:val="23"/>
                                    </w:rPr>
                                    <w:t>of</w:t>
                                  </w:r>
                                  <w:r>
                                    <w:rPr>
                                      <w:spacing w:val="-10"/>
                                      <w:sz w:val="23"/>
                                    </w:rPr>
                                    <w:t xml:space="preserve"> </w:t>
                                  </w:r>
                                  <w:r>
                                    <w:rPr>
                                      <w:sz w:val="23"/>
                                    </w:rPr>
                                    <w:t>reviewers</w:t>
                                  </w:r>
                                  <w:r>
                                    <w:rPr>
                                      <w:spacing w:val="-7"/>
                                      <w:sz w:val="23"/>
                                    </w:rPr>
                                    <w:t xml:space="preserve"> </w:t>
                                  </w:r>
                                  <w:r>
                                    <w:rPr>
                                      <w:sz w:val="23"/>
                                    </w:rPr>
                                    <w:t>may</w:t>
                                  </w:r>
                                  <w:r>
                                    <w:rPr>
                                      <w:spacing w:val="-60"/>
                                      <w:sz w:val="23"/>
                                    </w:rPr>
                                    <w:t xml:space="preserve"> </w:t>
                                  </w:r>
                                  <w:r>
                                    <w:rPr>
                                      <w:sz w:val="23"/>
                                    </w:rPr>
                                    <w:t>provide</w:t>
                                  </w:r>
                                  <w:r>
                                    <w:rPr>
                                      <w:spacing w:val="-5"/>
                                      <w:sz w:val="23"/>
                                    </w:rPr>
                                    <w:t xml:space="preserve"> </w:t>
                                  </w:r>
                                  <w:r>
                                    <w:rPr>
                                      <w:sz w:val="23"/>
                                    </w:rPr>
                                    <w:t>more</w:t>
                                  </w:r>
                                  <w:r>
                                    <w:rPr>
                                      <w:spacing w:val="-1"/>
                                      <w:sz w:val="23"/>
                                    </w:rPr>
                                    <w:t xml:space="preserve"> </w:t>
                                  </w:r>
                                  <w:r>
                                    <w:rPr>
                                      <w:sz w:val="23"/>
                                    </w:rPr>
                                    <w:t>balanced</w:t>
                                  </w:r>
                                  <w:r>
                                    <w:rPr>
                                      <w:spacing w:val="-5"/>
                                      <w:sz w:val="23"/>
                                    </w:rPr>
                                    <w:t xml:space="preserve"> </w:t>
                                  </w:r>
                                  <w:r>
                                    <w:rPr>
                                      <w:sz w:val="23"/>
                                    </w:rPr>
                                    <w:t>view</w:t>
                                  </w:r>
                                </w:p>
                                <w:p w14:paraId="3F2F3E51" w14:textId="77777777" w:rsidR="00BA54E1" w:rsidRDefault="00BA54E1" w:rsidP="00B333B3">
                                  <w:pPr>
                                    <w:widowControl w:val="0"/>
                                    <w:numPr>
                                      <w:ilvl w:val="0"/>
                                      <w:numId w:val="46"/>
                                    </w:numPr>
                                    <w:tabs>
                                      <w:tab w:val="left" w:pos="425"/>
                                    </w:tabs>
                                    <w:autoSpaceDE w:val="0"/>
                                    <w:autoSpaceDN w:val="0"/>
                                    <w:spacing w:after="0" w:line="237" w:lineRule="auto"/>
                                    <w:ind w:right="186"/>
                                    <w:rPr>
                                      <w:sz w:val="23"/>
                                    </w:rPr>
                                  </w:pPr>
                                  <w:r>
                                    <w:rPr>
                                      <w:sz w:val="23"/>
                                    </w:rPr>
                                    <w:t>Managed approach to staff</w:t>
                                  </w:r>
                                  <w:r>
                                    <w:rPr>
                                      <w:spacing w:val="1"/>
                                      <w:sz w:val="23"/>
                                    </w:rPr>
                                    <w:t xml:space="preserve"> </w:t>
                                  </w:r>
                                  <w:r>
                                    <w:rPr>
                                      <w:spacing w:val="-1"/>
                                      <w:sz w:val="23"/>
                                    </w:rPr>
                                    <w:t>involvement</w:t>
                                  </w:r>
                                  <w:r>
                                    <w:rPr>
                                      <w:spacing w:val="-10"/>
                                      <w:sz w:val="23"/>
                                    </w:rPr>
                                    <w:t xml:space="preserve"> </w:t>
                                  </w:r>
                                  <w:r>
                                    <w:rPr>
                                      <w:sz w:val="23"/>
                                    </w:rPr>
                                    <w:t>may</w:t>
                                  </w:r>
                                  <w:r>
                                    <w:rPr>
                                      <w:spacing w:val="-14"/>
                                      <w:sz w:val="23"/>
                                    </w:rPr>
                                    <w:t xml:space="preserve"> </w:t>
                                  </w:r>
                                  <w:r>
                                    <w:rPr>
                                      <w:sz w:val="23"/>
                                    </w:rPr>
                                    <w:t>fit</w:t>
                                  </w:r>
                                  <w:r>
                                    <w:rPr>
                                      <w:spacing w:val="-6"/>
                                      <w:sz w:val="23"/>
                                    </w:rPr>
                                    <w:t xml:space="preserve"> </w:t>
                                  </w:r>
                                  <w:r>
                                    <w:rPr>
                                      <w:sz w:val="23"/>
                                    </w:rPr>
                                    <w:t>well</w:t>
                                  </w:r>
                                  <w:r>
                                    <w:rPr>
                                      <w:spacing w:val="-9"/>
                                      <w:sz w:val="23"/>
                                    </w:rPr>
                                    <w:t xml:space="preserve"> </w:t>
                                  </w:r>
                                  <w:r>
                                    <w:rPr>
                                      <w:sz w:val="23"/>
                                    </w:rPr>
                                    <w:t>where</w:t>
                                  </w:r>
                                  <w:r>
                                    <w:rPr>
                                      <w:spacing w:val="-8"/>
                                      <w:sz w:val="23"/>
                                    </w:rPr>
                                    <w:t xml:space="preserve"> </w:t>
                                  </w:r>
                                  <w:r>
                                    <w:rPr>
                                      <w:sz w:val="23"/>
                                    </w:rPr>
                                    <w:t>criminal</w:t>
                                  </w:r>
                                  <w:r>
                                    <w:rPr>
                                      <w:spacing w:val="-61"/>
                                      <w:sz w:val="23"/>
                                    </w:rPr>
                                    <w:t xml:space="preserve">  </w:t>
                                  </w:r>
                                  <w:r>
                                    <w:rPr>
                                      <w:sz w:val="23"/>
                                    </w:rPr>
                                    <w:t>proceedings</w:t>
                                  </w:r>
                                  <w:r>
                                    <w:rPr>
                                      <w:spacing w:val="-6"/>
                                      <w:sz w:val="23"/>
                                    </w:rPr>
                                    <w:t xml:space="preserve"> </w:t>
                                  </w:r>
                                  <w:r>
                                    <w:rPr>
                                      <w:sz w:val="23"/>
                                    </w:rPr>
                                    <w:t>are</w:t>
                                  </w:r>
                                  <w:r>
                                    <w:rPr>
                                      <w:spacing w:val="-1"/>
                                      <w:sz w:val="23"/>
                                    </w:rPr>
                                    <w:t xml:space="preserve"> </w:t>
                                  </w:r>
                                  <w:r>
                                    <w:rPr>
                                      <w:sz w:val="23"/>
                                    </w:rPr>
                                    <w:t>ongoing</w:t>
                                  </w:r>
                                </w:p>
                                <w:p w14:paraId="12767089" w14:textId="77777777" w:rsidR="00BA54E1" w:rsidRDefault="00BA54E1" w:rsidP="00B333B3">
                                  <w:pPr>
                                    <w:widowControl w:val="0"/>
                                    <w:numPr>
                                      <w:ilvl w:val="0"/>
                                      <w:numId w:val="46"/>
                                    </w:numPr>
                                    <w:tabs>
                                      <w:tab w:val="left" w:pos="425"/>
                                    </w:tabs>
                                    <w:autoSpaceDE w:val="0"/>
                                    <w:autoSpaceDN w:val="0"/>
                                    <w:spacing w:before="9" w:after="0" w:line="237" w:lineRule="auto"/>
                                    <w:ind w:right="831"/>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14:paraId="64C7F9B4" w14:textId="77777777" w:rsidR="00BA54E1" w:rsidRDefault="00BA54E1" w:rsidP="00B333B3">
                                  <w:pPr>
                                    <w:widowControl w:val="0"/>
                                    <w:numPr>
                                      <w:ilvl w:val="0"/>
                                      <w:numId w:val="46"/>
                                    </w:numPr>
                                    <w:tabs>
                                      <w:tab w:val="left" w:pos="425"/>
                                    </w:tabs>
                                    <w:autoSpaceDE w:val="0"/>
                                    <w:autoSpaceDN w:val="0"/>
                                    <w:spacing w:after="0" w:line="240"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w:t>
                                  </w:r>
                                  <w:r>
                                    <w:rPr>
                                      <w:spacing w:val="-61"/>
                                      <w:sz w:val="23"/>
                                    </w:rPr>
                                    <w:t xml:space="preserve"> </w:t>
                                  </w:r>
                                  <w:hyperlink r:id="rId56">
                                    <w:r>
                                      <w:rPr>
                                        <w:color w:val="0000FF"/>
                                        <w:sz w:val="23"/>
                                      </w:rPr>
                                      <w:t>available</w:t>
                                    </w:r>
                                  </w:hyperlink>
                                </w:p>
                                <w:p w14:paraId="66C36899" w14:textId="77777777" w:rsidR="00BA54E1" w:rsidRDefault="00BA54E1" w:rsidP="00B333B3">
                                  <w:pPr>
                                    <w:widowControl w:val="0"/>
                                    <w:numPr>
                                      <w:ilvl w:val="0"/>
                                      <w:numId w:val="46"/>
                                    </w:numPr>
                                    <w:tabs>
                                      <w:tab w:val="left" w:pos="425"/>
                                    </w:tabs>
                                    <w:autoSpaceDE w:val="0"/>
                                    <w:autoSpaceDN w:val="0"/>
                                    <w:spacing w:before="7" w:after="0" w:line="237" w:lineRule="auto"/>
                                    <w:ind w:right="718"/>
                                    <w:rPr>
                                      <w:sz w:val="23"/>
                                    </w:rPr>
                                  </w:pPr>
                                  <w:r>
                                    <w:rPr>
                                      <w:sz w:val="23"/>
                                    </w:rPr>
                                    <w:t>Focusses on areas with greatest</w:t>
                                  </w:r>
                                  <w:r>
                                    <w:rPr>
                                      <w:spacing w:val="1"/>
                                      <w:sz w:val="23"/>
                                    </w:rPr>
                                    <w:t xml:space="preserve"> </w:t>
                                  </w:r>
                                  <w:r>
                                    <w:rPr>
                                      <w:sz w:val="23"/>
                                    </w:rPr>
                                    <w:t>potential</w:t>
                                  </w:r>
                                  <w:r>
                                    <w:rPr>
                                      <w:spacing w:val="-16"/>
                                      <w:sz w:val="23"/>
                                    </w:rPr>
                                    <w:t xml:space="preserve"> </w:t>
                                  </w:r>
                                  <w:r>
                                    <w:rPr>
                                      <w:sz w:val="23"/>
                                    </w:rPr>
                                    <w:t>to</w:t>
                                  </w:r>
                                  <w:r>
                                    <w:rPr>
                                      <w:spacing w:val="-9"/>
                                      <w:sz w:val="23"/>
                                    </w:rPr>
                                    <w:t xml:space="preserve"> </w:t>
                                  </w:r>
                                  <w:r>
                                    <w:rPr>
                                      <w:sz w:val="23"/>
                                    </w:rPr>
                                    <w:t>cause</w:t>
                                  </w:r>
                                  <w:r>
                                    <w:rPr>
                                      <w:spacing w:val="-7"/>
                                      <w:sz w:val="23"/>
                                    </w:rPr>
                                    <w:t xml:space="preserve"> </w:t>
                                  </w:r>
                                  <w:r>
                                    <w:rPr>
                                      <w:sz w:val="23"/>
                                    </w:rPr>
                                    <w:t>future</w:t>
                                  </w:r>
                                  <w:r>
                                    <w:rPr>
                                      <w:spacing w:val="-9"/>
                                      <w:sz w:val="23"/>
                                    </w:rPr>
                                    <w:t xml:space="preserve"> </w:t>
                                  </w:r>
                                  <w:r>
                                    <w:rPr>
                                      <w:sz w:val="23"/>
                                    </w:rPr>
                                    <w:t>incidents</w:t>
                                  </w:r>
                                </w:p>
                                <w:p w14:paraId="7190993C" w14:textId="77777777" w:rsidR="00BA54E1" w:rsidRDefault="00BA54E1" w:rsidP="00B333B3">
                                  <w:pPr>
                                    <w:widowControl w:val="0"/>
                                    <w:numPr>
                                      <w:ilvl w:val="0"/>
                                      <w:numId w:val="46"/>
                                    </w:numPr>
                                    <w:tabs>
                                      <w:tab w:val="left" w:pos="425"/>
                                    </w:tabs>
                                    <w:autoSpaceDE w:val="0"/>
                                    <w:autoSpaceDN w:val="0"/>
                                    <w:spacing w:after="0" w:line="240" w:lineRule="auto"/>
                                    <w:ind w:right="192"/>
                                    <w:rPr>
                                      <w:sz w:val="23"/>
                                    </w:rPr>
                                  </w:pPr>
                                  <w:r>
                                    <w:rPr>
                                      <w:sz w:val="23"/>
                                    </w:rPr>
                                    <w:t>Based</w:t>
                                  </w:r>
                                  <w:r>
                                    <w:rPr>
                                      <w:spacing w:val="-7"/>
                                      <w:sz w:val="23"/>
                                    </w:rPr>
                                    <w:t xml:space="preserve"> </w:t>
                                  </w:r>
                                  <w:r>
                                    <w:rPr>
                                      <w:sz w:val="23"/>
                                    </w:rPr>
                                    <w:t>on</w:t>
                                  </w:r>
                                  <w:r>
                                    <w:rPr>
                                      <w:spacing w:val="-10"/>
                                      <w:sz w:val="23"/>
                                    </w:rPr>
                                    <w:t xml:space="preserve"> </w:t>
                                  </w:r>
                                  <w:r>
                                    <w:rPr>
                                      <w:sz w:val="23"/>
                                    </w:rPr>
                                    <w:t>thorough</w:t>
                                  </w:r>
                                  <w:r>
                                    <w:rPr>
                                      <w:spacing w:val="-9"/>
                                      <w:sz w:val="23"/>
                                    </w:rPr>
                                    <w:t xml:space="preserve"> </w:t>
                                  </w:r>
                                  <w:r>
                                    <w:rPr>
                                      <w:sz w:val="23"/>
                                    </w:rPr>
                                    <w:t>academic</w:t>
                                  </w:r>
                                  <w:r>
                                    <w:rPr>
                                      <w:spacing w:val="-10"/>
                                      <w:sz w:val="23"/>
                                    </w:rPr>
                                    <w:t xml:space="preserve"> </w:t>
                                  </w:r>
                                  <w:r>
                                    <w:rPr>
                                      <w:sz w:val="23"/>
                                    </w:rPr>
                                    <w:t>research</w:t>
                                  </w:r>
                                  <w:r>
                                    <w:rPr>
                                      <w:spacing w:val="-61"/>
                                      <w:sz w:val="23"/>
                                    </w:rPr>
                                    <w:t xml:space="preserve"> </w:t>
                                  </w:r>
                                  <w:r>
                                    <w:rPr>
                                      <w:sz w:val="23"/>
                                    </w:rPr>
                                    <w:t>and</w:t>
                                  </w:r>
                                  <w:r>
                                    <w:rPr>
                                      <w:spacing w:val="-2"/>
                                      <w:sz w:val="23"/>
                                    </w:rPr>
                                    <w:t xml:space="preserve"> </w:t>
                                  </w:r>
                                  <w:r>
                                    <w:rPr>
                                      <w:sz w:val="23"/>
                                    </w:rPr>
                                    <w:t>review</w:t>
                                  </w:r>
                                </w:p>
                                <w:p w14:paraId="535382F7" w14:textId="77777777" w:rsidR="00BA54E1" w:rsidRDefault="00BA54E1" w:rsidP="00B333B3">
                                  <w:pPr>
                                    <w:widowControl w:val="0"/>
                                    <w:numPr>
                                      <w:ilvl w:val="0"/>
                                      <w:numId w:val="46"/>
                                    </w:numPr>
                                    <w:tabs>
                                      <w:tab w:val="left" w:pos="425"/>
                                    </w:tabs>
                                    <w:autoSpaceDE w:val="0"/>
                                    <w:autoSpaceDN w:val="0"/>
                                    <w:spacing w:before="5" w:after="0" w:line="237" w:lineRule="auto"/>
                                    <w:ind w:right="181"/>
                                    <w:rPr>
                                      <w:sz w:val="23"/>
                                    </w:rPr>
                                  </w:pPr>
                                  <w:r>
                                    <w:rPr>
                                      <w:sz w:val="23"/>
                                    </w:rPr>
                                    <w:t>RCA</w:t>
                                  </w:r>
                                  <w:r>
                                    <w:rPr>
                                      <w:spacing w:val="-7"/>
                                      <w:sz w:val="23"/>
                                    </w:rPr>
                                    <w:t xml:space="preserve"> </w:t>
                                  </w:r>
                                  <w:r>
                                    <w:rPr>
                                      <w:sz w:val="23"/>
                                    </w:rPr>
                                    <w:t>tried</w:t>
                                  </w:r>
                                  <w:r>
                                    <w:rPr>
                                      <w:spacing w:val="-6"/>
                                      <w:sz w:val="23"/>
                                    </w:rPr>
                                    <w:t xml:space="preserve"> </w:t>
                                  </w:r>
                                  <w:r>
                                    <w:rPr>
                                      <w:sz w:val="23"/>
                                    </w:rPr>
                                    <w:t>and</w:t>
                                  </w:r>
                                  <w:r>
                                    <w:rPr>
                                      <w:spacing w:val="-8"/>
                                      <w:sz w:val="23"/>
                                    </w:rPr>
                                    <w:t xml:space="preserve"> </w:t>
                                  </w:r>
                                  <w:r>
                                    <w:rPr>
                                      <w:sz w:val="23"/>
                                    </w:rPr>
                                    <w:t>tested</w:t>
                                  </w:r>
                                  <w:r>
                                    <w:rPr>
                                      <w:spacing w:val="-6"/>
                                      <w:sz w:val="23"/>
                                    </w:rPr>
                                    <w:t xml:space="preserve"> </w:t>
                                  </w:r>
                                  <w:r>
                                    <w:rPr>
                                      <w:sz w:val="23"/>
                                    </w:rPr>
                                    <w:t>in</w:t>
                                  </w:r>
                                  <w:r>
                                    <w:rPr>
                                      <w:spacing w:val="-10"/>
                                      <w:sz w:val="23"/>
                                    </w:rPr>
                                    <w:t xml:space="preserve"> </w:t>
                                  </w:r>
                                  <w:r>
                                    <w:rPr>
                                      <w:sz w:val="23"/>
                                    </w:rPr>
                                    <w:t>healthcare</w:t>
                                  </w:r>
                                  <w:r>
                                    <w:rPr>
                                      <w:spacing w:val="-5"/>
                                      <w:sz w:val="23"/>
                                    </w:rPr>
                                    <w:t xml:space="preserve"> </w:t>
                                  </w:r>
                                  <w:r>
                                    <w:rPr>
                                      <w:sz w:val="23"/>
                                    </w:rPr>
                                    <w:t>and</w:t>
                                  </w:r>
                                  <w:r>
                                    <w:rPr>
                                      <w:spacing w:val="-61"/>
                                      <w:sz w:val="23"/>
                                    </w:rPr>
                                    <w:t xml:space="preserve"> </w:t>
                                  </w:r>
                                  <w:r>
                                    <w:rPr>
                                      <w:sz w:val="23"/>
                                    </w:rPr>
                                    <w:t>familiar</w:t>
                                  </w:r>
                                  <w:r>
                                    <w:rPr>
                                      <w:spacing w:val="-5"/>
                                      <w:sz w:val="23"/>
                                    </w:rPr>
                                    <w:t xml:space="preserve"> </w:t>
                                  </w:r>
                                  <w:r>
                                    <w:rPr>
                                      <w:sz w:val="23"/>
                                    </w:rPr>
                                    <w:t>to</w:t>
                                  </w:r>
                                  <w:r>
                                    <w:rPr>
                                      <w:spacing w:val="-2"/>
                                      <w:sz w:val="23"/>
                                    </w:rPr>
                                    <w:t xml:space="preserve"> </w:t>
                                  </w:r>
                                  <w:r>
                                    <w:rPr>
                                      <w:sz w:val="23"/>
                                    </w:rPr>
                                    <w:t>health</w:t>
                                  </w:r>
                                  <w:r>
                                    <w:rPr>
                                      <w:spacing w:val="-4"/>
                                      <w:sz w:val="23"/>
                                    </w:rPr>
                                    <w:t xml:space="preserve"> </w:t>
                                  </w:r>
                                  <w:r>
                                    <w:rPr>
                                      <w:sz w:val="23"/>
                                    </w:rPr>
                                    <w:t>sector</w:t>
                                  </w:r>
                                  <w:r>
                                    <w:rPr>
                                      <w:spacing w:val="-5"/>
                                      <w:sz w:val="23"/>
                                    </w:rPr>
                                    <w:t xml:space="preserve"> </w:t>
                                  </w:r>
                                  <w:r>
                                    <w:rPr>
                                      <w:sz w:val="23"/>
                                    </w:rPr>
                                    <w:t>SAPB</w:t>
                                  </w:r>
                                </w:p>
                                <w:p w14:paraId="45D4146C" w14:textId="77777777" w:rsidR="00BA54E1" w:rsidRDefault="00BA54E1">
                                  <w:pPr>
                                    <w:spacing w:before="3" w:line="234" w:lineRule="exact"/>
                                    <w:ind w:left="424"/>
                                    <w:rPr>
                                      <w:sz w:val="23"/>
                                    </w:rPr>
                                  </w:pPr>
                                  <w:r>
                                    <w:rPr>
                                      <w:sz w:val="23"/>
                                    </w:rPr>
                                    <w:t>members.</w:t>
                                  </w:r>
                                </w:p>
                              </w:tc>
                              <w:tc>
                                <w:tcPr>
                                  <w:tcW w:w="4553" w:type="dxa"/>
                                  <w:tcBorders>
                                    <w:left w:val="dotted" w:sz="4" w:space="0" w:color="F79546"/>
                                  </w:tcBorders>
                                  <w:shd w:val="clear" w:color="auto" w:fill="FCE3D0"/>
                                </w:tcPr>
                                <w:p w14:paraId="74205324" w14:textId="77777777" w:rsidR="00BA54E1" w:rsidRDefault="00BA54E1" w:rsidP="00B333B3">
                                  <w:pPr>
                                    <w:widowControl w:val="0"/>
                                    <w:numPr>
                                      <w:ilvl w:val="0"/>
                                      <w:numId w:val="45"/>
                                    </w:numPr>
                                    <w:tabs>
                                      <w:tab w:val="left" w:pos="431"/>
                                    </w:tabs>
                                    <w:autoSpaceDE w:val="0"/>
                                    <w:autoSpaceDN w:val="0"/>
                                    <w:spacing w:before="1" w:after="0" w:line="240" w:lineRule="auto"/>
                                    <w:ind w:right="218"/>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14:paraId="1722791A" w14:textId="77777777" w:rsidR="00BA54E1" w:rsidRDefault="00BA54E1" w:rsidP="00B333B3">
                                  <w:pPr>
                                    <w:widowControl w:val="0"/>
                                    <w:numPr>
                                      <w:ilvl w:val="0"/>
                                      <w:numId w:val="45"/>
                                    </w:numPr>
                                    <w:tabs>
                                      <w:tab w:val="left" w:pos="431"/>
                                    </w:tabs>
                                    <w:autoSpaceDE w:val="0"/>
                                    <w:autoSpaceDN w:val="0"/>
                                    <w:spacing w:before="1" w:after="0" w:line="237" w:lineRule="auto"/>
                                    <w:ind w:right="724"/>
                                    <w:rPr>
                                      <w:sz w:val="23"/>
                                    </w:rPr>
                                  </w:pPr>
                                  <w:r>
                                    <w:rPr>
                                      <w:sz w:val="23"/>
                                    </w:rPr>
                                    <w:t>Staff/family</w:t>
                                  </w:r>
                                  <w:r>
                                    <w:rPr>
                                      <w:spacing w:val="-14"/>
                                      <w:sz w:val="23"/>
                                    </w:rPr>
                                    <w:t xml:space="preserve"> </w:t>
                                  </w:r>
                                  <w:r>
                                    <w:rPr>
                                      <w:sz w:val="23"/>
                                    </w:rPr>
                                    <w:t>involvement</w:t>
                                  </w:r>
                                  <w:r>
                                    <w:rPr>
                                      <w:spacing w:val="-15"/>
                                      <w:sz w:val="23"/>
                                    </w:rPr>
                                    <w:t xml:space="preserve"> </w:t>
                                  </w:r>
                                  <w:r>
                                    <w:rPr>
                                      <w:sz w:val="23"/>
                                    </w:rPr>
                                    <w:t>limited</w:t>
                                  </w:r>
                                  <w:r>
                                    <w:rPr>
                                      <w:spacing w:val="-15"/>
                                      <w:sz w:val="23"/>
                                    </w:rPr>
                                    <w:t xml:space="preserve"> </w:t>
                                  </w:r>
                                  <w:r>
                                    <w:rPr>
                                      <w:sz w:val="23"/>
                                    </w:rPr>
                                    <w:t>to</w:t>
                                  </w:r>
                                  <w:r>
                                    <w:rPr>
                                      <w:spacing w:val="-61"/>
                                      <w:sz w:val="23"/>
                                    </w:rPr>
                                    <w:t xml:space="preserve"> </w:t>
                                  </w:r>
                                  <w:r>
                                    <w:rPr>
                                      <w:sz w:val="23"/>
                                    </w:rPr>
                                    <w:t>contributing</w:t>
                                  </w:r>
                                  <w:r>
                                    <w:rPr>
                                      <w:spacing w:val="-8"/>
                                      <w:sz w:val="23"/>
                                    </w:rPr>
                                    <w:t xml:space="preserve"> </w:t>
                                  </w:r>
                                  <w:r>
                                    <w:rPr>
                                      <w:sz w:val="23"/>
                                    </w:rPr>
                                    <w:t>data,</w:t>
                                  </w:r>
                                  <w:r>
                                    <w:rPr>
                                      <w:spacing w:val="-9"/>
                                      <w:sz w:val="23"/>
                                    </w:rPr>
                                    <w:t xml:space="preserve"> </w:t>
                                  </w:r>
                                  <w:r>
                                    <w:rPr>
                                      <w:sz w:val="23"/>
                                    </w:rPr>
                                    <w:t>not</w:t>
                                  </w:r>
                                  <w:r>
                                    <w:rPr>
                                      <w:spacing w:val="-12"/>
                                      <w:sz w:val="23"/>
                                    </w:rPr>
                                    <w:t xml:space="preserve"> </w:t>
                                  </w:r>
                                  <w:r>
                                    <w:rPr>
                                      <w:sz w:val="23"/>
                                    </w:rPr>
                                    <w:t>to</w:t>
                                  </w:r>
                                  <w:r>
                                    <w:rPr>
                                      <w:spacing w:val="-10"/>
                                      <w:sz w:val="23"/>
                                    </w:rPr>
                                    <w:t xml:space="preserve"> </w:t>
                                  </w:r>
                                  <w:r>
                                    <w:rPr>
                                      <w:sz w:val="23"/>
                                    </w:rPr>
                                    <w:t>analysis</w:t>
                                  </w:r>
                                </w:p>
                                <w:p w14:paraId="208C9903" w14:textId="77777777" w:rsidR="00BA54E1" w:rsidRDefault="00BA54E1" w:rsidP="00B333B3">
                                  <w:pPr>
                                    <w:widowControl w:val="0"/>
                                    <w:numPr>
                                      <w:ilvl w:val="0"/>
                                      <w:numId w:val="45"/>
                                    </w:numPr>
                                    <w:tabs>
                                      <w:tab w:val="left" w:pos="431"/>
                                    </w:tabs>
                                    <w:autoSpaceDE w:val="0"/>
                                    <w:autoSpaceDN w:val="0"/>
                                    <w:spacing w:before="7" w:after="0" w:line="237" w:lineRule="auto"/>
                                    <w:ind w:right="665"/>
                                    <w:rPr>
                                      <w:sz w:val="23"/>
                                    </w:rPr>
                                  </w:pPr>
                                  <w:r>
                                    <w:rPr>
                                      <w:sz w:val="23"/>
                                    </w:rPr>
                                    <w:t>Potential for data inconsistency/</w:t>
                                  </w:r>
                                  <w:r>
                                    <w:rPr>
                                      <w:spacing w:val="1"/>
                                      <w:sz w:val="23"/>
                                    </w:rPr>
                                    <w:t xml:space="preserve"> </w:t>
                                  </w:r>
                                  <w:r>
                                    <w:rPr>
                                      <w:sz w:val="23"/>
                                    </w:rPr>
                                    <w:t>conflict,</w:t>
                                  </w:r>
                                  <w:r>
                                    <w:rPr>
                                      <w:spacing w:val="-3"/>
                                      <w:sz w:val="23"/>
                                    </w:rPr>
                                    <w:t xml:space="preserve"> </w:t>
                                  </w:r>
                                  <w:r>
                                    <w:rPr>
                                      <w:sz w:val="23"/>
                                    </w:rPr>
                                    <w:t>with</w:t>
                                  </w:r>
                                  <w:r>
                                    <w:rPr>
                                      <w:spacing w:val="-12"/>
                                      <w:sz w:val="23"/>
                                    </w:rPr>
                                    <w:t xml:space="preserve"> </w:t>
                                  </w:r>
                                  <w:r>
                                    <w:rPr>
                                      <w:sz w:val="23"/>
                                    </w:rPr>
                                    <w:t>no</w:t>
                                  </w:r>
                                  <w:r>
                                    <w:rPr>
                                      <w:spacing w:val="-9"/>
                                      <w:sz w:val="23"/>
                                    </w:rPr>
                                    <w:t xml:space="preserve"> </w:t>
                                  </w:r>
                                  <w:r>
                                    <w:rPr>
                                      <w:sz w:val="23"/>
                                    </w:rPr>
                                    <w:t>formal</w:t>
                                  </w:r>
                                  <w:r>
                                    <w:rPr>
                                      <w:spacing w:val="-12"/>
                                      <w:sz w:val="23"/>
                                    </w:rPr>
                                    <w:t xml:space="preserve"> </w:t>
                                  </w:r>
                                  <w:r>
                                    <w:rPr>
                                      <w:sz w:val="23"/>
                                    </w:rPr>
                                    <w:t>channel</w:t>
                                  </w:r>
                                  <w:r>
                                    <w:rPr>
                                      <w:spacing w:val="-12"/>
                                      <w:sz w:val="23"/>
                                    </w:rPr>
                                    <w:t xml:space="preserve"> </w:t>
                                  </w:r>
                                  <w:r>
                                    <w:rPr>
                                      <w:sz w:val="23"/>
                                    </w:rPr>
                                    <w:t>for</w:t>
                                  </w:r>
                                  <w:r>
                                    <w:rPr>
                                      <w:spacing w:val="-61"/>
                                      <w:sz w:val="23"/>
                                    </w:rPr>
                                    <w:t xml:space="preserve"> </w:t>
                                  </w:r>
                                  <w:r>
                                    <w:rPr>
                                      <w:sz w:val="23"/>
                                    </w:rPr>
                                    <w:t>clarification</w:t>
                                  </w:r>
                                </w:p>
                                <w:p w14:paraId="4CD6D544" w14:textId="77777777" w:rsidR="00BA54E1" w:rsidRDefault="00BA54E1" w:rsidP="00B333B3">
                                  <w:pPr>
                                    <w:widowControl w:val="0"/>
                                    <w:numPr>
                                      <w:ilvl w:val="0"/>
                                      <w:numId w:val="45"/>
                                    </w:numPr>
                                    <w:tabs>
                                      <w:tab w:val="left" w:pos="431"/>
                                    </w:tabs>
                                    <w:autoSpaceDE w:val="0"/>
                                    <w:autoSpaceDN w:val="0"/>
                                    <w:spacing w:before="1" w:after="0" w:line="240" w:lineRule="auto"/>
                                    <w:ind w:right="726"/>
                                    <w:rPr>
                                      <w:sz w:val="23"/>
                                    </w:rPr>
                                  </w:pPr>
                                  <w:r>
                                    <w:rPr>
                                      <w:sz w:val="23"/>
                                    </w:rPr>
                                    <w:t>Unfamiliar</w:t>
                                  </w:r>
                                  <w:r>
                                    <w:rPr>
                                      <w:spacing w:val="-9"/>
                                      <w:sz w:val="23"/>
                                    </w:rPr>
                                    <w:t xml:space="preserve"> </w:t>
                                  </w:r>
                                  <w:r>
                                    <w:rPr>
                                      <w:sz w:val="23"/>
                                    </w:rPr>
                                    <w:t>process</w:t>
                                  </w:r>
                                  <w:r>
                                    <w:rPr>
                                      <w:spacing w:val="-8"/>
                                      <w:sz w:val="23"/>
                                    </w:rPr>
                                    <w:t xml:space="preserve"> </w:t>
                                  </w:r>
                                  <w:r>
                                    <w:rPr>
                                      <w:sz w:val="23"/>
                                    </w:rPr>
                                    <w:t>to</w:t>
                                  </w:r>
                                  <w:r>
                                    <w:rPr>
                                      <w:spacing w:val="-7"/>
                                      <w:sz w:val="23"/>
                                    </w:rPr>
                                    <w:t xml:space="preserve"> </w:t>
                                  </w:r>
                                  <w:r>
                                    <w:rPr>
                                      <w:sz w:val="23"/>
                                    </w:rPr>
                                    <w:t>most</w:t>
                                  </w:r>
                                  <w:r>
                                    <w:rPr>
                                      <w:spacing w:val="-6"/>
                                      <w:sz w:val="23"/>
                                    </w:rPr>
                                    <w:t xml:space="preserve"> </w:t>
                                  </w:r>
                                  <w:r>
                                    <w:rPr>
                                      <w:sz w:val="23"/>
                                    </w:rPr>
                                    <w:t>SAPB</w:t>
                                  </w:r>
                                  <w:r>
                                    <w:rPr>
                                      <w:spacing w:val="-61"/>
                                      <w:sz w:val="23"/>
                                    </w:rPr>
                                    <w:t xml:space="preserve"> </w:t>
                                  </w:r>
                                  <w:r>
                                    <w:rPr>
                                      <w:sz w:val="23"/>
                                    </w:rPr>
                                    <w:t>members</w:t>
                                  </w:r>
                                </w:p>
                                <w:p w14:paraId="68C06EFD" w14:textId="77777777" w:rsidR="00BA54E1" w:rsidRDefault="00BA54E1" w:rsidP="00B333B3">
                                  <w:pPr>
                                    <w:widowControl w:val="0"/>
                                    <w:numPr>
                                      <w:ilvl w:val="0"/>
                                      <w:numId w:val="45"/>
                                    </w:numPr>
                                    <w:tabs>
                                      <w:tab w:val="left" w:pos="431"/>
                                    </w:tabs>
                                    <w:autoSpaceDE w:val="0"/>
                                    <w:autoSpaceDN w:val="0"/>
                                    <w:spacing w:after="0" w:line="273" w:lineRule="exact"/>
                                    <w:rPr>
                                      <w:sz w:val="23"/>
                                    </w:rPr>
                                  </w:pPr>
                                  <w:r>
                                    <w:rPr>
                                      <w:sz w:val="23"/>
                                    </w:rPr>
                                    <w:t>Trained</w:t>
                                  </w:r>
                                  <w:r>
                                    <w:rPr>
                                      <w:spacing w:val="-12"/>
                                      <w:sz w:val="23"/>
                                    </w:rPr>
                                    <w:t xml:space="preserve"> </w:t>
                                  </w:r>
                                  <w:r>
                                    <w:rPr>
                                      <w:sz w:val="23"/>
                                    </w:rPr>
                                    <w:t>reviewers</w:t>
                                  </w:r>
                                  <w:r>
                                    <w:rPr>
                                      <w:spacing w:val="-14"/>
                                      <w:sz w:val="23"/>
                                    </w:rPr>
                                    <w:t xml:space="preserve"> </w:t>
                                  </w:r>
                                  <w:r>
                                    <w:rPr>
                                      <w:sz w:val="23"/>
                                    </w:rPr>
                                    <w:t>not</w:t>
                                  </w:r>
                                  <w:r>
                                    <w:rPr>
                                      <w:spacing w:val="-8"/>
                                      <w:sz w:val="23"/>
                                    </w:rPr>
                                    <w:t xml:space="preserve"> </w:t>
                                  </w:r>
                                  <w:r>
                                    <w:rPr>
                                      <w:sz w:val="23"/>
                                    </w:rPr>
                                    <w:t>widely</w:t>
                                  </w:r>
                                  <w:r>
                                    <w:rPr>
                                      <w:spacing w:val="-16"/>
                                      <w:sz w:val="23"/>
                                    </w:rPr>
                                    <w:t xml:space="preserve"> </w:t>
                                  </w:r>
                                  <w:r>
                                    <w:rPr>
                                      <w:sz w:val="23"/>
                                    </w:rPr>
                                    <w:t>available</w:t>
                                  </w:r>
                                </w:p>
                                <w:p w14:paraId="396EBF38" w14:textId="77777777" w:rsidR="00BA54E1" w:rsidRDefault="00BA54E1" w:rsidP="00B333B3">
                                  <w:pPr>
                                    <w:widowControl w:val="0"/>
                                    <w:numPr>
                                      <w:ilvl w:val="0"/>
                                      <w:numId w:val="45"/>
                                    </w:numPr>
                                    <w:tabs>
                                      <w:tab w:val="left" w:pos="431"/>
                                    </w:tabs>
                                    <w:autoSpaceDE w:val="0"/>
                                    <w:autoSpaceDN w:val="0"/>
                                    <w:spacing w:before="9" w:after="0" w:line="237" w:lineRule="auto"/>
                                    <w:ind w:right="348"/>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p w14:paraId="68AAA2FB" w14:textId="77777777" w:rsidR="00BA54E1" w:rsidRDefault="00BA54E1" w:rsidP="00B333B3">
                                  <w:pPr>
                                    <w:widowControl w:val="0"/>
                                    <w:numPr>
                                      <w:ilvl w:val="0"/>
                                      <w:numId w:val="45"/>
                                    </w:numPr>
                                    <w:tabs>
                                      <w:tab w:val="left" w:pos="431"/>
                                    </w:tabs>
                                    <w:autoSpaceDE w:val="0"/>
                                    <w:autoSpaceDN w:val="0"/>
                                    <w:spacing w:after="0" w:line="240" w:lineRule="auto"/>
                                    <w:ind w:right="638"/>
                                    <w:rPr>
                                      <w:sz w:val="23"/>
                                    </w:rPr>
                                  </w:pPr>
                                  <w:r>
                                    <w:rPr>
                                      <w:sz w:val="23"/>
                                    </w:rPr>
                                    <w:t>RCA</w:t>
                                  </w:r>
                                  <w:r>
                                    <w:rPr>
                                      <w:spacing w:val="-5"/>
                                      <w:sz w:val="23"/>
                                    </w:rPr>
                                    <w:t xml:space="preserve"> </w:t>
                                  </w:r>
                                  <w:r>
                                    <w:rPr>
                                      <w:sz w:val="23"/>
                                    </w:rPr>
                                    <w:t>may</w:t>
                                  </w:r>
                                  <w:r>
                                    <w:rPr>
                                      <w:spacing w:val="-10"/>
                                      <w:sz w:val="23"/>
                                    </w:rPr>
                                    <w:t xml:space="preserve"> </w:t>
                                  </w:r>
                                  <w:r>
                                    <w:rPr>
                                      <w:sz w:val="23"/>
                                    </w:rPr>
                                    <w:t>be</w:t>
                                  </w:r>
                                  <w:r>
                                    <w:rPr>
                                      <w:spacing w:val="-3"/>
                                      <w:sz w:val="23"/>
                                    </w:rPr>
                                    <w:t xml:space="preserve"> </w:t>
                                  </w:r>
                                  <w:r>
                                    <w:rPr>
                                      <w:sz w:val="23"/>
                                    </w:rPr>
                                    <w:t>more</w:t>
                                  </w:r>
                                  <w:r>
                                    <w:rPr>
                                      <w:spacing w:val="-3"/>
                                      <w:sz w:val="23"/>
                                    </w:rPr>
                                    <w:t xml:space="preserve"> </w:t>
                                  </w:r>
                                  <w:r>
                                    <w:rPr>
                                      <w:sz w:val="23"/>
                                    </w:rPr>
                                    <w:t>suited</w:t>
                                  </w:r>
                                  <w:r>
                                    <w:rPr>
                                      <w:spacing w:val="-6"/>
                                      <w:sz w:val="23"/>
                                    </w:rPr>
                                    <w:t xml:space="preserve"> </w:t>
                                  </w:r>
                                  <w:r>
                                    <w:rPr>
                                      <w:sz w:val="23"/>
                                    </w:rPr>
                                    <w:t>to</w:t>
                                  </w:r>
                                  <w:r>
                                    <w:rPr>
                                      <w:spacing w:val="-5"/>
                                      <w:sz w:val="23"/>
                                    </w:rPr>
                                    <w:t xml:space="preserve"> </w:t>
                                  </w:r>
                                  <w:r>
                                    <w:rPr>
                                      <w:sz w:val="23"/>
                                    </w:rPr>
                                    <w:t>single</w:t>
                                  </w:r>
                                  <w:r>
                                    <w:rPr>
                                      <w:spacing w:val="-61"/>
                                      <w:sz w:val="23"/>
                                    </w:rPr>
                                    <w:t xml:space="preserve"> </w:t>
                                  </w:r>
                                  <w:r>
                                    <w:rPr>
                                      <w:sz w:val="23"/>
                                    </w:rPr>
                                    <w:t>events/incidents and not complex</w:t>
                                  </w:r>
                                  <w:r>
                                    <w:rPr>
                                      <w:spacing w:val="1"/>
                                      <w:sz w:val="23"/>
                                    </w:rPr>
                                    <w:t xml:space="preserve"> </w:t>
                                  </w:r>
                                  <w:r>
                                    <w:rPr>
                                      <w:sz w:val="23"/>
                                    </w:rPr>
                                    <w:t>multi-agency</w:t>
                                  </w:r>
                                  <w:r>
                                    <w:rPr>
                                      <w:spacing w:val="-4"/>
                                      <w:sz w:val="23"/>
                                    </w:rPr>
                                    <w:t xml:space="preserve"> </w:t>
                                  </w:r>
                                  <w:r>
                                    <w:rPr>
                                      <w:sz w:val="23"/>
                                    </w:rPr>
                                    <w:t>issues</w:t>
                                  </w:r>
                                </w:p>
                              </w:tc>
                            </w:tr>
                          </w:tbl>
                          <w:p w14:paraId="0077BB28" w14:textId="77777777"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5645" id="docshape119" o:spid="_x0000_s1051" type="#_x0000_t202" style="position:absolute;left:0;text-align:left;margin-left:317.9pt;margin-top:188.9pt;width:456.6pt;height:33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" filled="f" stroked="f">
                <v:textbox inset="0,0,0,0">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14:paraId="758E61F8" w14:textId="77777777">
                        <w:trPr>
                          <w:trHeight w:val="263"/>
                        </w:trPr>
                        <w:tc>
                          <w:tcPr>
                            <w:tcW w:w="4554" w:type="dxa"/>
                            <w:tcBorders>
                              <w:top w:val="single" w:sz="8" w:space="0" w:color="F8AF74"/>
                              <w:left w:val="nil"/>
                              <w:right w:val="nil"/>
                            </w:tcBorders>
                            <w:shd w:val="clear" w:color="auto" w:fill="F79546"/>
                          </w:tcPr>
                          <w:p w14:paraId="5D445838" w14:textId="77777777" w:rsidR="00BA54E1" w:rsidRDefault="00BA54E1">
                            <w:pPr>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14:paraId="21F95714" w14:textId="77777777" w:rsidR="00BA54E1" w:rsidRDefault="00BA54E1">
                            <w:pPr>
                              <w:spacing w:line="243" w:lineRule="exact"/>
                              <w:ind w:left="118"/>
                              <w:rPr>
                                <w:b/>
                                <w:sz w:val="23"/>
                              </w:rPr>
                            </w:pPr>
                            <w:r>
                              <w:rPr>
                                <w:b/>
                                <w:color w:val="FFFFFF"/>
                                <w:sz w:val="23"/>
                              </w:rPr>
                              <w:t>Disadvantages</w:t>
                            </w:r>
                          </w:p>
                        </w:tc>
                      </w:tr>
                      <w:tr w:rsidR="00BA54E1" w14:paraId="753B56A4" w14:textId="77777777">
                        <w:trPr>
                          <w:trHeight w:val="5699"/>
                        </w:trPr>
                        <w:tc>
                          <w:tcPr>
                            <w:tcW w:w="4554" w:type="dxa"/>
                            <w:tcBorders>
                              <w:left w:val="dotted" w:sz="6" w:space="0" w:color="F79546"/>
                              <w:right w:val="dotted" w:sz="4" w:space="0" w:color="F79546"/>
                            </w:tcBorders>
                            <w:shd w:val="clear" w:color="auto" w:fill="FCE3D0"/>
                          </w:tcPr>
                          <w:p w14:paraId="725160C6" w14:textId="77777777" w:rsidR="00BA54E1" w:rsidRDefault="00BA54E1" w:rsidP="00B333B3">
                            <w:pPr>
                              <w:widowControl w:val="0"/>
                              <w:numPr>
                                <w:ilvl w:val="0"/>
                                <w:numId w:val="46"/>
                              </w:numPr>
                              <w:tabs>
                                <w:tab w:val="left" w:pos="425"/>
                              </w:tabs>
                              <w:autoSpaceDE w:val="0"/>
                              <w:autoSpaceDN w:val="0"/>
                              <w:spacing w:after="0"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14:paraId="36FA8B89" w14:textId="77777777" w:rsidR="00BA54E1" w:rsidRDefault="00BA54E1" w:rsidP="00B333B3">
                            <w:pPr>
                              <w:widowControl w:val="0"/>
                              <w:numPr>
                                <w:ilvl w:val="0"/>
                                <w:numId w:val="46"/>
                              </w:numPr>
                              <w:tabs>
                                <w:tab w:val="left" w:pos="425"/>
                              </w:tabs>
                              <w:autoSpaceDE w:val="0"/>
                              <w:autoSpaceDN w:val="0"/>
                              <w:spacing w:before="8" w:after="0" w:line="237" w:lineRule="auto"/>
                              <w:ind w:right="657"/>
                              <w:rPr>
                                <w:sz w:val="23"/>
                              </w:rPr>
                            </w:pPr>
                            <w:r>
                              <w:rPr>
                                <w:sz w:val="23"/>
                              </w:rPr>
                              <w:t>Reduced burden on individual</w:t>
                            </w:r>
                            <w:r>
                              <w:rPr>
                                <w:spacing w:val="1"/>
                                <w:sz w:val="23"/>
                              </w:rPr>
                              <w:t xml:space="preserve"> </w:t>
                            </w:r>
                            <w:r>
                              <w:rPr>
                                <w:sz w:val="23"/>
                              </w:rPr>
                              <w:t>agencies</w:t>
                            </w:r>
                            <w:r>
                              <w:rPr>
                                <w:spacing w:val="-11"/>
                                <w:sz w:val="23"/>
                              </w:rPr>
                              <w:t xml:space="preserve"> </w:t>
                            </w:r>
                            <w:r>
                              <w:rPr>
                                <w:sz w:val="23"/>
                              </w:rPr>
                              <w:t>to</w:t>
                            </w:r>
                            <w:r>
                              <w:rPr>
                                <w:spacing w:val="-10"/>
                                <w:sz w:val="23"/>
                              </w:rPr>
                              <w:t xml:space="preserve"> </w:t>
                            </w:r>
                            <w:r>
                              <w:rPr>
                                <w:sz w:val="23"/>
                              </w:rPr>
                              <w:t>produce</w:t>
                            </w:r>
                            <w:r>
                              <w:rPr>
                                <w:spacing w:val="-14"/>
                                <w:sz w:val="23"/>
                              </w:rPr>
                              <w:t xml:space="preserve"> </w:t>
                            </w:r>
                            <w:r>
                              <w:rPr>
                                <w:sz w:val="23"/>
                              </w:rPr>
                              <w:t>management</w:t>
                            </w:r>
                            <w:r>
                              <w:rPr>
                                <w:spacing w:val="-61"/>
                                <w:sz w:val="23"/>
                              </w:rPr>
                              <w:t xml:space="preserve"> </w:t>
                            </w:r>
                            <w:r>
                              <w:rPr>
                                <w:sz w:val="23"/>
                              </w:rPr>
                              <w:t>reports</w:t>
                            </w:r>
                          </w:p>
                          <w:p w14:paraId="44C7C722" w14:textId="77777777" w:rsidR="00BA54E1" w:rsidRDefault="00BA54E1" w:rsidP="00B333B3">
                            <w:pPr>
                              <w:widowControl w:val="0"/>
                              <w:numPr>
                                <w:ilvl w:val="0"/>
                                <w:numId w:val="46"/>
                              </w:numPr>
                              <w:tabs>
                                <w:tab w:val="left" w:pos="425"/>
                              </w:tabs>
                              <w:autoSpaceDE w:val="0"/>
                              <w:autoSpaceDN w:val="0"/>
                              <w:spacing w:before="9" w:after="0" w:line="240" w:lineRule="auto"/>
                              <w:ind w:right="194"/>
                              <w:rPr>
                                <w:sz w:val="23"/>
                              </w:rPr>
                            </w:pPr>
                            <w:r>
                              <w:rPr>
                                <w:sz w:val="23"/>
                              </w:rPr>
                              <w:t>Analysis</w:t>
                            </w:r>
                            <w:r>
                              <w:rPr>
                                <w:spacing w:val="-5"/>
                                <w:sz w:val="23"/>
                              </w:rPr>
                              <w:t xml:space="preserve"> </w:t>
                            </w:r>
                            <w:r>
                              <w:rPr>
                                <w:sz w:val="23"/>
                              </w:rPr>
                              <w:t>from</w:t>
                            </w:r>
                            <w:r>
                              <w:rPr>
                                <w:spacing w:val="-6"/>
                                <w:sz w:val="23"/>
                              </w:rPr>
                              <w:t xml:space="preserve"> </w:t>
                            </w:r>
                            <w:r>
                              <w:rPr>
                                <w:sz w:val="23"/>
                              </w:rPr>
                              <w:t>a</w:t>
                            </w:r>
                            <w:r>
                              <w:rPr>
                                <w:spacing w:val="-8"/>
                                <w:sz w:val="23"/>
                              </w:rPr>
                              <w:t xml:space="preserve"> </w:t>
                            </w:r>
                            <w:r>
                              <w:rPr>
                                <w:sz w:val="23"/>
                              </w:rPr>
                              <w:t>team</w:t>
                            </w:r>
                            <w:r>
                              <w:rPr>
                                <w:spacing w:val="-6"/>
                                <w:sz w:val="23"/>
                              </w:rPr>
                              <w:t xml:space="preserve"> </w:t>
                            </w:r>
                            <w:r>
                              <w:rPr>
                                <w:sz w:val="23"/>
                              </w:rPr>
                              <w:t>of</w:t>
                            </w:r>
                            <w:r>
                              <w:rPr>
                                <w:spacing w:val="-10"/>
                                <w:sz w:val="23"/>
                              </w:rPr>
                              <w:t xml:space="preserve"> </w:t>
                            </w:r>
                            <w:r>
                              <w:rPr>
                                <w:sz w:val="23"/>
                              </w:rPr>
                              <w:t>reviewers</w:t>
                            </w:r>
                            <w:r>
                              <w:rPr>
                                <w:spacing w:val="-7"/>
                                <w:sz w:val="23"/>
                              </w:rPr>
                              <w:t xml:space="preserve"> </w:t>
                            </w:r>
                            <w:r>
                              <w:rPr>
                                <w:sz w:val="23"/>
                              </w:rPr>
                              <w:t>may</w:t>
                            </w:r>
                            <w:r>
                              <w:rPr>
                                <w:spacing w:val="-60"/>
                                <w:sz w:val="23"/>
                              </w:rPr>
                              <w:t xml:space="preserve"> </w:t>
                            </w:r>
                            <w:r>
                              <w:rPr>
                                <w:sz w:val="23"/>
                              </w:rPr>
                              <w:t>provide</w:t>
                            </w:r>
                            <w:r>
                              <w:rPr>
                                <w:spacing w:val="-5"/>
                                <w:sz w:val="23"/>
                              </w:rPr>
                              <w:t xml:space="preserve"> </w:t>
                            </w:r>
                            <w:r>
                              <w:rPr>
                                <w:sz w:val="23"/>
                              </w:rPr>
                              <w:t>more</w:t>
                            </w:r>
                            <w:r>
                              <w:rPr>
                                <w:spacing w:val="-1"/>
                                <w:sz w:val="23"/>
                              </w:rPr>
                              <w:t xml:space="preserve"> </w:t>
                            </w:r>
                            <w:r>
                              <w:rPr>
                                <w:sz w:val="23"/>
                              </w:rPr>
                              <w:t>balanced</w:t>
                            </w:r>
                            <w:r>
                              <w:rPr>
                                <w:spacing w:val="-5"/>
                                <w:sz w:val="23"/>
                              </w:rPr>
                              <w:t xml:space="preserve"> </w:t>
                            </w:r>
                            <w:r>
                              <w:rPr>
                                <w:sz w:val="23"/>
                              </w:rPr>
                              <w:t>view</w:t>
                            </w:r>
                          </w:p>
                          <w:p w14:paraId="3F2F3E51" w14:textId="77777777" w:rsidR="00BA54E1" w:rsidRDefault="00BA54E1" w:rsidP="00B333B3">
                            <w:pPr>
                              <w:widowControl w:val="0"/>
                              <w:numPr>
                                <w:ilvl w:val="0"/>
                                <w:numId w:val="46"/>
                              </w:numPr>
                              <w:tabs>
                                <w:tab w:val="left" w:pos="425"/>
                              </w:tabs>
                              <w:autoSpaceDE w:val="0"/>
                              <w:autoSpaceDN w:val="0"/>
                              <w:spacing w:after="0" w:line="237" w:lineRule="auto"/>
                              <w:ind w:right="186"/>
                              <w:rPr>
                                <w:sz w:val="23"/>
                              </w:rPr>
                            </w:pPr>
                            <w:r>
                              <w:rPr>
                                <w:sz w:val="23"/>
                              </w:rPr>
                              <w:t>Managed approach to staff</w:t>
                            </w:r>
                            <w:r>
                              <w:rPr>
                                <w:spacing w:val="1"/>
                                <w:sz w:val="23"/>
                              </w:rPr>
                              <w:t xml:space="preserve"> </w:t>
                            </w:r>
                            <w:r>
                              <w:rPr>
                                <w:spacing w:val="-1"/>
                                <w:sz w:val="23"/>
                              </w:rPr>
                              <w:t>involvement</w:t>
                            </w:r>
                            <w:r>
                              <w:rPr>
                                <w:spacing w:val="-10"/>
                                <w:sz w:val="23"/>
                              </w:rPr>
                              <w:t xml:space="preserve"> </w:t>
                            </w:r>
                            <w:r>
                              <w:rPr>
                                <w:sz w:val="23"/>
                              </w:rPr>
                              <w:t>may</w:t>
                            </w:r>
                            <w:r>
                              <w:rPr>
                                <w:spacing w:val="-14"/>
                                <w:sz w:val="23"/>
                              </w:rPr>
                              <w:t xml:space="preserve"> </w:t>
                            </w:r>
                            <w:r>
                              <w:rPr>
                                <w:sz w:val="23"/>
                              </w:rPr>
                              <w:t>fit</w:t>
                            </w:r>
                            <w:r>
                              <w:rPr>
                                <w:spacing w:val="-6"/>
                                <w:sz w:val="23"/>
                              </w:rPr>
                              <w:t xml:space="preserve"> </w:t>
                            </w:r>
                            <w:r>
                              <w:rPr>
                                <w:sz w:val="23"/>
                              </w:rPr>
                              <w:t>well</w:t>
                            </w:r>
                            <w:r>
                              <w:rPr>
                                <w:spacing w:val="-9"/>
                                <w:sz w:val="23"/>
                              </w:rPr>
                              <w:t xml:space="preserve"> </w:t>
                            </w:r>
                            <w:r>
                              <w:rPr>
                                <w:sz w:val="23"/>
                              </w:rPr>
                              <w:t>where</w:t>
                            </w:r>
                            <w:r>
                              <w:rPr>
                                <w:spacing w:val="-8"/>
                                <w:sz w:val="23"/>
                              </w:rPr>
                              <w:t xml:space="preserve"> </w:t>
                            </w:r>
                            <w:r>
                              <w:rPr>
                                <w:sz w:val="23"/>
                              </w:rPr>
                              <w:t>criminal</w:t>
                            </w:r>
                            <w:r>
                              <w:rPr>
                                <w:spacing w:val="-61"/>
                                <w:sz w:val="23"/>
                              </w:rPr>
                              <w:t xml:space="preserve">  </w:t>
                            </w:r>
                            <w:r>
                              <w:rPr>
                                <w:sz w:val="23"/>
                              </w:rPr>
                              <w:t>proceedings</w:t>
                            </w:r>
                            <w:r>
                              <w:rPr>
                                <w:spacing w:val="-6"/>
                                <w:sz w:val="23"/>
                              </w:rPr>
                              <w:t xml:space="preserve"> </w:t>
                            </w:r>
                            <w:r>
                              <w:rPr>
                                <w:sz w:val="23"/>
                              </w:rPr>
                              <w:t>are</w:t>
                            </w:r>
                            <w:r>
                              <w:rPr>
                                <w:spacing w:val="-1"/>
                                <w:sz w:val="23"/>
                              </w:rPr>
                              <w:t xml:space="preserve"> </w:t>
                            </w:r>
                            <w:r>
                              <w:rPr>
                                <w:sz w:val="23"/>
                              </w:rPr>
                              <w:t>ongoing</w:t>
                            </w:r>
                          </w:p>
                          <w:p w14:paraId="12767089" w14:textId="77777777" w:rsidR="00BA54E1" w:rsidRDefault="00BA54E1" w:rsidP="00B333B3">
                            <w:pPr>
                              <w:widowControl w:val="0"/>
                              <w:numPr>
                                <w:ilvl w:val="0"/>
                                <w:numId w:val="46"/>
                              </w:numPr>
                              <w:tabs>
                                <w:tab w:val="left" w:pos="425"/>
                              </w:tabs>
                              <w:autoSpaceDE w:val="0"/>
                              <w:autoSpaceDN w:val="0"/>
                              <w:spacing w:before="9" w:after="0" w:line="237" w:lineRule="auto"/>
                              <w:ind w:right="831"/>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14:paraId="64C7F9B4" w14:textId="77777777" w:rsidR="00BA54E1" w:rsidRDefault="00BA54E1" w:rsidP="00B333B3">
                            <w:pPr>
                              <w:widowControl w:val="0"/>
                              <w:numPr>
                                <w:ilvl w:val="0"/>
                                <w:numId w:val="46"/>
                              </w:numPr>
                              <w:tabs>
                                <w:tab w:val="left" w:pos="425"/>
                              </w:tabs>
                              <w:autoSpaceDE w:val="0"/>
                              <w:autoSpaceDN w:val="0"/>
                              <w:spacing w:after="0" w:line="240"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w:t>
                            </w:r>
                            <w:r>
                              <w:rPr>
                                <w:spacing w:val="-61"/>
                                <w:sz w:val="23"/>
                              </w:rPr>
                              <w:t xml:space="preserve"> </w:t>
                            </w:r>
                            <w:hyperlink r:id="rId57">
                              <w:r>
                                <w:rPr>
                                  <w:color w:val="0000FF"/>
                                  <w:sz w:val="23"/>
                                </w:rPr>
                                <w:t>available</w:t>
                              </w:r>
                            </w:hyperlink>
                          </w:p>
                          <w:p w14:paraId="66C36899" w14:textId="77777777" w:rsidR="00BA54E1" w:rsidRDefault="00BA54E1" w:rsidP="00B333B3">
                            <w:pPr>
                              <w:widowControl w:val="0"/>
                              <w:numPr>
                                <w:ilvl w:val="0"/>
                                <w:numId w:val="46"/>
                              </w:numPr>
                              <w:tabs>
                                <w:tab w:val="left" w:pos="425"/>
                              </w:tabs>
                              <w:autoSpaceDE w:val="0"/>
                              <w:autoSpaceDN w:val="0"/>
                              <w:spacing w:before="7" w:after="0" w:line="237" w:lineRule="auto"/>
                              <w:ind w:right="718"/>
                              <w:rPr>
                                <w:sz w:val="23"/>
                              </w:rPr>
                            </w:pPr>
                            <w:r>
                              <w:rPr>
                                <w:sz w:val="23"/>
                              </w:rPr>
                              <w:t>Focusses on areas with greatest</w:t>
                            </w:r>
                            <w:r>
                              <w:rPr>
                                <w:spacing w:val="1"/>
                                <w:sz w:val="23"/>
                              </w:rPr>
                              <w:t xml:space="preserve"> </w:t>
                            </w:r>
                            <w:r>
                              <w:rPr>
                                <w:sz w:val="23"/>
                              </w:rPr>
                              <w:t>potential</w:t>
                            </w:r>
                            <w:r>
                              <w:rPr>
                                <w:spacing w:val="-16"/>
                                <w:sz w:val="23"/>
                              </w:rPr>
                              <w:t xml:space="preserve"> </w:t>
                            </w:r>
                            <w:r>
                              <w:rPr>
                                <w:sz w:val="23"/>
                              </w:rPr>
                              <w:t>to</w:t>
                            </w:r>
                            <w:r>
                              <w:rPr>
                                <w:spacing w:val="-9"/>
                                <w:sz w:val="23"/>
                              </w:rPr>
                              <w:t xml:space="preserve"> </w:t>
                            </w:r>
                            <w:r>
                              <w:rPr>
                                <w:sz w:val="23"/>
                              </w:rPr>
                              <w:t>cause</w:t>
                            </w:r>
                            <w:r>
                              <w:rPr>
                                <w:spacing w:val="-7"/>
                                <w:sz w:val="23"/>
                              </w:rPr>
                              <w:t xml:space="preserve"> </w:t>
                            </w:r>
                            <w:r>
                              <w:rPr>
                                <w:sz w:val="23"/>
                              </w:rPr>
                              <w:t>future</w:t>
                            </w:r>
                            <w:r>
                              <w:rPr>
                                <w:spacing w:val="-9"/>
                                <w:sz w:val="23"/>
                              </w:rPr>
                              <w:t xml:space="preserve"> </w:t>
                            </w:r>
                            <w:r>
                              <w:rPr>
                                <w:sz w:val="23"/>
                              </w:rPr>
                              <w:t>incidents</w:t>
                            </w:r>
                          </w:p>
                          <w:p w14:paraId="7190993C" w14:textId="77777777" w:rsidR="00BA54E1" w:rsidRDefault="00BA54E1" w:rsidP="00B333B3">
                            <w:pPr>
                              <w:widowControl w:val="0"/>
                              <w:numPr>
                                <w:ilvl w:val="0"/>
                                <w:numId w:val="46"/>
                              </w:numPr>
                              <w:tabs>
                                <w:tab w:val="left" w:pos="425"/>
                              </w:tabs>
                              <w:autoSpaceDE w:val="0"/>
                              <w:autoSpaceDN w:val="0"/>
                              <w:spacing w:after="0" w:line="240" w:lineRule="auto"/>
                              <w:ind w:right="192"/>
                              <w:rPr>
                                <w:sz w:val="23"/>
                              </w:rPr>
                            </w:pPr>
                            <w:r>
                              <w:rPr>
                                <w:sz w:val="23"/>
                              </w:rPr>
                              <w:t>Based</w:t>
                            </w:r>
                            <w:r>
                              <w:rPr>
                                <w:spacing w:val="-7"/>
                                <w:sz w:val="23"/>
                              </w:rPr>
                              <w:t xml:space="preserve"> </w:t>
                            </w:r>
                            <w:r>
                              <w:rPr>
                                <w:sz w:val="23"/>
                              </w:rPr>
                              <w:t>on</w:t>
                            </w:r>
                            <w:r>
                              <w:rPr>
                                <w:spacing w:val="-10"/>
                                <w:sz w:val="23"/>
                              </w:rPr>
                              <w:t xml:space="preserve"> </w:t>
                            </w:r>
                            <w:r>
                              <w:rPr>
                                <w:sz w:val="23"/>
                              </w:rPr>
                              <w:t>thorough</w:t>
                            </w:r>
                            <w:r>
                              <w:rPr>
                                <w:spacing w:val="-9"/>
                                <w:sz w:val="23"/>
                              </w:rPr>
                              <w:t xml:space="preserve"> </w:t>
                            </w:r>
                            <w:r>
                              <w:rPr>
                                <w:sz w:val="23"/>
                              </w:rPr>
                              <w:t>academic</w:t>
                            </w:r>
                            <w:r>
                              <w:rPr>
                                <w:spacing w:val="-10"/>
                                <w:sz w:val="23"/>
                              </w:rPr>
                              <w:t xml:space="preserve"> </w:t>
                            </w:r>
                            <w:r>
                              <w:rPr>
                                <w:sz w:val="23"/>
                              </w:rPr>
                              <w:t>research</w:t>
                            </w:r>
                            <w:r>
                              <w:rPr>
                                <w:spacing w:val="-61"/>
                                <w:sz w:val="23"/>
                              </w:rPr>
                              <w:t xml:space="preserve"> </w:t>
                            </w:r>
                            <w:r>
                              <w:rPr>
                                <w:sz w:val="23"/>
                              </w:rPr>
                              <w:t>and</w:t>
                            </w:r>
                            <w:r>
                              <w:rPr>
                                <w:spacing w:val="-2"/>
                                <w:sz w:val="23"/>
                              </w:rPr>
                              <w:t xml:space="preserve"> </w:t>
                            </w:r>
                            <w:r>
                              <w:rPr>
                                <w:sz w:val="23"/>
                              </w:rPr>
                              <w:t>review</w:t>
                            </w:r>
                          </w:p>
                          <w:p w14:paraId="535382F7" w14:textId="77777777" w:rsidR="00BA54E1" w:rsidRDefault="00BA54E1" w:rsidP="00B333B3">
                            <w:pPr>
                              <w:widowControl w:val="0"/>
                              <w:numPr>
                                <w:ilvl w:val="0"/>
                                <w:numId w:val="46"/>
                              </w:numPr>
                              <w:tabs>
                                <w:tab w:val="left" w:pos="425"/>
                              </w:tabs>
                              <w:autoSpaceDE w:val="0"/>
                              <w:autoSpaceDN w:val="0"/>
                              <w:spacing w:before="5" w:after="0" w:line="237" w:lineRule="auto"/>
                              <w:ind w:right="181"/>
                              <w:rPr>
                                <w:sz w:val="23"/>
                              </w:rPr>
                            </w:pPr>
                            <w:r>
                              <w:rPr>
                                <w:sz w:val="23"/>
                              </w:rPr>
                              <w:t>RCA</w:t>
                            </w:r>
                            <w:r>
                              <w:rPr>
                                <w:spacing w:val="-7"/>
                                <w:sz w:val="23"/>
                              </w:rPr>
                              <w:t xml:space="preserve"> </w:t>
                            </w:r>
                            <w:r>
                              <w:rPr>
                                <w:sz w:val="23"/>
                              </w:rPr>
                              <w:t>tried</w:t>
                            </w:r>
                            <w:r>
                              <w:rPr>
                                <w:spacing w:val="-6"/>
                                <w:sz w:val="23"/>
                              </w:rPr>
                              <w:t xml:space="preserve"> </w:t>
                            </w:r>
                            <w:r>
                              <w:rPr>
                                <w:sz w:val="23"/>
                              </w:rPr>
                              <w:t>and</w:t>
                            </w:r>
                            <w:r>
                              <w:rPr>
                                <w:spacing w:val="-8"/>
                                <w:sz w:val="23"/>
                              </w:rPr>
                              <w:t xml:space="preserve"> </w:t>
                            </w:r>
                            <w:r>
                              <w:rPr>
                                <w:sz w:val="23"/>
                              </w:rPr>
                              <w:t>tested</w:t>
                            </w:r>
                            <w:r>
                              <w:rPr>
                                <w:spacing w:val="-6"/>
                                <w:sz w:val="23"/>
                              </w:rPr>
                              <w:t xml:space="preserve"> </w:t>
                            </w:r>
                            <w:r>
                              <w:rPr>
                                <w:sz w:val="23"/>
                              </w:rPr>
                              <w:t>in</w:t>
                            </w:r>
                            <w:r>
                              <w:rPr>
                                <w:spacing w:val="-10"/>
                                <w:sz w:val="23"/>
                              </w:rPr>
                              <w:t xml:space="preserve"> </w:t>
                            </w:r>
                            <w:r>
                              <w:rPr>
                                <w:sz w:val="23"/>
                              </w:rPr>
                              <w:t>healthcare</w:t>
                            </w:r>
                            <w:r>
                              <w:rPr>
                                <w:spacing w:val="-5"/>
                                <w:sz w:val="23"/>
                              </w:rPr>
                              <w:t xml:space="preserve"> </w:t>
                            </w:r>
                            <w:r>
                              <w:rPr>
                                <w:sz w:val="23"/>
                              </w:rPr>
                              <w:t>and</w:t>
                            </w:r>
                            <w:r>
                              <w:rPr>
                                <w:spacing w:val="-61"/>
                                <w:sz w:val="23"/>
                              </w:rPr>
                              <w:t xml:space="preserve"> </w:t>
                            </w:r>
                            <w:r>
                              <w:rPr>
                                <w:sz w:val="23"/>
                              </w:rPr>
                              <w:t>familiar</w:t>
                            </w:r>
                            <w:r>
                              <w:rPr>
                                <w:spacing w:val="-5"/>
                                <w:sz w:val="23"/>
                              </w:rPr>
                              <w:t xml:space="preserve"> </w:t>
                            </w:r>
                            <w:r>
                              <w:rPr>
                                <w:sz w:val="23"/>
                              </w:rPr>
                              <w:t>to</w:t>
                            </w:r>
                            <w:r>
                              <w:rPr>
                                <w:spacing w:val="-2"/>
                                <w:sz w:val="23"/>
                              </w:rPr>
                              <w:t xml:space="preserve"> </w:t>
                            </w:r>
                            <w:r>
                              <w:rPr>
                                <w:sz w:val="23"/>
                              </w:rPr>
                              <w:t>health</w:t>
                            </w:r>
                            <w:r>
                              <w:rPr>
                                <w:spacing w:val="-4"/>
                                <w:sz w:val="23"/>
                              </w:rPr>
                              <w:t xml:space="preserve"> </w:t>
                            </w:r>
                            <w:r>
                              <w:rPr>
                                <w:sz w:val="23"/>
                              </w:rPr>
                              <w:t>sector</w:t>
                            </w:r>
                            <w:r>
                              <w:rPr>
                                <w:spacing w:val="-5"/>
                                <w:sz w:val="23"/>
                              </w:rPr>
                              <w:t xml:space="preserve"> </w:t>
                            </w:r>
                            <w:r>
                              <w:rPr>
                                <w:sz w:val="23"/>
                              </w:rPr>
                              <w:t>SAPB</w:t>
                            </w:r>
                          </w:p>
                          <w:p w14:paraId="45D4146C" w14:textId="77777777" w:rsidR="00BA54E1" w:rsidRDefault="00BA54E1">
                            <w:pPr>
                              <w:spacing w:before="3" w:line="234" w:lineRule="exact"/>
                              <w:ind w:left="424"/>
                              <w:rPr>
                                <w:sz w:val="23"/>
                              </w:rPr>
                            </w:pPr>
                            <w:r>
                              <w:rPr>
                                <w:sz w:val="23"/>
                              </w:rPr>
                              <w:t>members.</w:t>
                            </w:r>
                          </w:p>
                        </w:tc>
                        <w:tc>
                          <w:tcPr>
                            <w:tcW w:w="4553" w:type="dxa"/>
                            <w:tcBorders>
                              <w:left w:val="dotted" w:sz="4" w:space="0" w:color="F79546"/>
                            </w:tcBorders>
                            <w:shd w:val="clear" w:color="auto" w:fill="FCE3D0"/>
                          </w:tcPr>
                          <w:p w14:paraId="74205324" w14:textId="77777777" w:rsidR="00BA54E1" w:rsidRDefault="00BA54E1" w:rsidP="00B333B3">
                            <w:pPr>
                              <w:widowControl w:val="0"/>
                              <w:numPr>
                                <w:ilvl w:val="0"/>
                                <w:numId w:val="45"/>
                              </w:numPr>
                              <w:tabs>
                                <w:tab w:val="left" w:pos="431"/>
                              </w:tabs>
                              <w:autoSpaceDE w:val="0"/>
                              <w:autoSpaceDN w:val="0"/>
                              <w:spacing w:before="1" w:after="0" w:line="240" w:lineRule="auto"/>
                              <w:ind w:right="218"/>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14:paraId="1722791A" w14:textId="77777777" w:rsidR="00BA54E1" w:rsidRDefault="00BA54E1" w:rsidP="00B333B3">
                            <w:pPr>
                              <w:widowControl w:val="0"/>
                              <w:numPr>
                                <w:ilvl w:val="0"/>
                                <w:numId w:val="45"/>
                              </w:numPr>
                              <w:tabs>
                                <w:tab w:val="left" w:pos="431"/>
                              </w:tabs>
                              <w:autoSpaceDE w:val="0"/>
                              <w:autoSpaceDN w:val="0"/>
                              <w:spacing w:before="1" w:after="0" w:line="237" w:lineRule="auto"/>
                              <w:ind w:right="724"/>
                              <w:rPr>
                                <w:sz w:val="23"/>
                              </w:rPr>
                            </w:pPr>
                            <w:r>
                              <w:rPr>
                                <w:sz w:val="23"/>
                              </w:rPr>
                              <w:t>Staff/family</w:t>
                            </w:r>
                            <w:r>
                              <w:rPr>
                                <w:spacing w:val="-14"/>
                                <w:sz w:val="23"/>
                              </w:rPr>
                              <w:t xml:space="preserve"> </w:t>
                            </w:r>
                            <w:r>
                              <w:rPr>
                                <w:sz w:val="23"/>
                              </w:rPr>
                              <w:t>involvement</w:t>
                            </w:r>
                            <w:r>
                              <w:rPr>
                                <w:spacing w:val="-15"/>
                                <w:sz w:val="23"/>
                              </w:rPr>
                              <w:t xml:space="preserve"> </w:t>
                            </w:r>
                            <w:r>
                              <w:rPr>
                                <w:sz w:val="23"/>
                              </w:rPr>
                              <w:t>limited</w:t>
                            </w:r>
                            <w:r>
                              <w:rPr>
                                <w:spacing w:val="-15"/>
                                <w:sz w:val="23"/>
                              </w:rPr>
                              <w:t xml:space="preserve"> </w:t>
                            </w:r>
                            <w:r>
                              <w:rPr>
                                <w:sz w:val="23"/>
                              </w:rPr>
                              <w:t>to</w:t>
                            </w:r>
                            <w:r>
                              <w:rPr>
                                <w:spacing w:val="-61"/>
                                <w:sz w:val="23"/>
                              </w:rPr>
                              <w:t xml:space="preserve"> </w:t>
                            </w:r>
                            <w:r>
                              <w:rPr>
                                <w:sz w:val="23"/>
                              </w:rPr>
                              <w:t>contributing</w:t>
                            </w:r>
                            <w:r>
                              <w:rPr>
                                <w:spacing w:val="-8"/>
                                <w:sz w:val="23"/>
                              </w:rPr>
                              <w:t xml:space="preserve"> </w:t>
                            </w:r>
                            <w:r>
                              <w:rPr>
                                <w:sz w:val="23"/>
                              </w:rPr>
                              <w:t>data,</w:t>
                            </w:r>
                            <w:r>
                              <w:rPr>
                                <w:spacing w:val="-9"/>
                                <w:sz w:val="23"/>
                              </w:rPr>
                              <w:t xml:space="preserve"> </w:t>
                            </w:r>
                            <w:r>
                              <w:rPr>
                                <w:sz w:val="23"/>
                              </w:rPr>
                              <w:t>not</w:t>
                            </w:r>
                            <w:r>
                              <w:rPr>
                                <w:spacing w:val="-12"/>
                                <w:sz w:val="23"/>
                              </w:rPr>
                              <w:t xml:space="preserve"> </w:t>
                            </w:r>
                            <w:r>
                              <w:rPr>
                                <w:sz w:val="23"/>
                              </w:rPr>
                              <w:t>to</w:t>
                            </w:r>
                            <w:r>
                              <w:rPr>
                                <w:spacing w:val="-10"/>
                                <w:sz w:val="23"/>
                              </w:rPr>
                              <w:t xml:space="preserve"> </w:t>
                            </w:r>
                            <w:r>
                              <w:rPr>
                                <w:sz w:val="23"/>
                              </w:rPr>
                              <w:t>analysis</w:t>
                            </w:r>
                          </w:p>
                          <w:p w14:paraId="208C9903" w14:textId="77777777" w:rsidR="00BA54E1" w:rsidRDefault="00BA54E1" w:rsidP="00B333B3">
                            <w:pPr>
                              <w:widowControl w:val="0"/>
                              <w:numPr>
                                <w:ilvl w:val="0"/>
                                <w:numId w:val="45"/>
                              </w:numPr>
                              <w:tabs>
                                <w:tab w:val="left" w:pos="431"/>
                              </w:tabs>
                              <w:autoSpaceDE w:val="0"/>
                              <w:autoSpaceDN w:val="0"/>
                              <w:spacing w:before="7" w:after="0" w:line="237" w:lineRule="auto"/>
                              <w:ind w:right="665"/>
                              <w:rPr>
                                <w:sz w:val="23"/>
                              </w:rPr>
                            </w:pPr>
                            <w:r>
                              <w:rPr>
                                <w:sz w:val="23"/>
                              </w:rPr>
                              <w:t>Potential for data inconsistency/</w:t>
                            </w:r>
                            <w:r>
                              <w:rPr>
                                <w:spacing w:val="1"/>
                                <w:sz w:val="23"/>
                              </w:rPr>
                              <w:t xml:space="preserve"> </w:t>
                            </w:r>
                            <w:r>
                              <w:rPr>
                                <w:sz w:val="23"/>
                              </w:rPr>
                              <w:t>conflict,</w:t>
                            </w:r>
                            <w:r>
                              <w:rPr>
                                <w:spacing w:val="-3"/>
                                <w:sz w:val="23"/>
                              </w:rPr>
                              <w:t xml:space="preserve"> </w:t>
                            </w:r>
                            <w:r>
                              <w:rPr>
                                <w:sz w:val="23"/>
                              </w:rPr>
                              <w:t>with</w:t>
                            </w:r>
                            <w:r>
                              <w:rPr>
                                <w:spacing w:val="-12"/>
                                <w:sz w:val="23"/>
                              </w:rPr>
                              <w:t xml:space="preserve"> </w:t>
                            </w:r>
                            <w:r>
                              <w:rPr>
                                <w:sz w:val="23"/>
                              </w:rPr>
                              <w:t>no</w:t>
                            </w:r>
                            <w:r>
                              <w:rPr>
                                <w:spacing w:val="-9"/>
                                <w:sz w:val="23"/>
                              </w:rPr>
                              <w:t xml:space="preserve"> </w:t>
                            </w:r>
                            <w:r>
                              <w:rPr>
                                <w:sz w:val="23"/>
                              </w:rPr>
                              <w:t>formal</w:t>
                            </w:r>
                            <w:r>
                              <w:rPr>
                                <w:spacing w:val="-12"/>
                                <w:sz w:val="23"/>
                              </w:rPr>
                              <w:t xml:space="preserve"> </w:t>
                            </w:r>
                            <w:r>
                              <w:rPr>
                                <w:sz w:val="23"/>
                              </w:rPr>
                              <w:t>channel</w:t>
                            </w:r>
                            <w:r>
                              <w:rPr>
                                <w:spacing w:val="-12"/>
                                <w:sz w:val="23"/>
                              </w:rPr>
                              <w:t xml:space="preserve"> </w:t>
                            </w:r>
                            <w:r>
                              <w:rPr>
                                <w:sz w:val="23"/>
                              </w:rPr>
                              <w:t>for</w:t>
                            </w:r>
                            <w:r>
                              <w:rPr>
                                <w:spacing w:val="-61"/>
                                <w:sz w:val="23"/>
                              </w:rPr>
                              <w:t xml:space="preserve"> </w:t>
                            </w:r>
                            <w:r>
                              <w:rPr>
                                <w:sz w:val="23"/>
                              </w:rPr>
                              <w:t>clarification</w:t>
                            </w:r>
                          </w:p>
                          <w:p w14:paraId="4CD6D544" w14:textId="77777777" w:rsidR="00BA54E1" w:rsidRDefault="00BA54E1" w:rsidP="00B333B3">
                            <w:pPr>
                              <w:widowControl w:val="0"/>
                              <w:numPr>
                                <w:ilvl w:val="0"/>
                                <w:numId w:val="45"/>
                              </w:numPr>
                              <w:tabs>
                                <w:tab w:val="left" w:pos="431"/>
                              </w:tabs>
                              <w:autoSpaceDE w:val="0"/>
                              <w:autoSpaceDN w:val="0"/>
                              <w:spacing w:before="1" w:after="0" w:line="240" w:lineRule="auto"/>
                              <w:ind w:right="726"/>
                              <w:rPr>
                                <w:sz w:val="23"/>
                              </w:rPr>
                            </w:pPr>
                            <w:r>
                              <w:rPr>
                                <w:sz w:val="23"/>
                              </w:rPr>
                              <w:t>Unfamiliar</w:t>
                            </w:r>
                            <w:r>
                              <w:rPr>
                                <w:spacing w:val="-9"/>
                                <w:sz w:val="23"/>
                              </w:rPr>
                              <w:t xml:space="preserve"> </w:t>
                            </w:r>
                            <w:r>
                              <w:rPr>
                                <w:sz w:val="23"/>
                              </w:rPr>
                              <w:t>process</w:t>
                            </w:r>
                            <w:r>
                              <w:rPr>
                                <w:spacing w:val="-8"/>
                                <w:sz w:val="23"/>
                              </w:rPr>
                              <w:t xml:space="preserve"> </w:t>
                            </w:r>
                            <w:r>
                              <w:rPr>
                                <w:sz w:val="23"/>
                              </w:rPr>
                              <w:t>to</w:t>
                            </w:r>
                            <w:r>
                              <w:rPr>
                                <w:spacing w:val="-7"/>
                                <w:sz w:val="23"/>
                              </w:rPr>
                              <w:t xml:space="preserve"> </w:t>
                            </w:r>
                            <w:r>
                              <w:rPr>
                                <w:sz w:val="23"/>
                              </w:rPr>
                              <w:t>most</w:t>
                            </w:r>
                            <w:r>
                              <w:rPr>
                                <w:spacing w:val="-6"/>
                                <w:sz w:val="23"/>
                              </w:rPr>
                              <w:t xml:space="preserve"> </w:t>
                            </w:r>
                            <w:r>
                              <w:rPr>
                                <w:sz w:val="23"/>
                              </w:rPr>
                              <w:t>SAPB</w:t>
                            </w:r>
                            <w:r>
                              <w:rPr>
                                <w:spacing w:val="-61"/>
                                <w:sz w:val="23"/>
                              </w:rPr>
                              <w:t xml:space="preserve"> </w:t>
                            </w:r>
                            <w:r>
                              <w:rPr>
                                <w:sz w:val="23"/>
                              </w:rPr>
                              <w:t>members</w:t>
                            </w:r>
                          </w:p>
                          <w:p w14:paraId="68C06EFD" w14:textId="77777777" w:rsidR="00BA54E1" w:rsidRDefault="00BA54E1" w:rsidP="00B333B3">
                            <w:pPr>
                              <w:widowControl w:val="0"/>
                              <w:numPr>
                                <w:ilvl w:val="0"/>
                                <w:numId w:val="45"/>
                              </w:numPr>
                              <w:tabs>
                                <w:tab w:val="left" w:pos="431"/>
                              </w:tabs>
                              <w:autoSpaceDE w:val="0"/>
                              <w:autoSpaceDN w:val="0"/>
                              <w:spacing w:after="0" w:line="273" w:lineRule="exact"/>
                              <w:rPr>
                                <w:sz w:val="23"/>
                              </w:rPr>
                            </w:pPr>
                            <w:r>
                              <w:rPr>
                                <w:sz w:val="23"/>
                              </w:rPr>
                              <w:t>Trained</w:t>
                            </w:r>
                            <w:r>
                              <w:rPr>
                                <w:spacing w:val="-12"/>
                                <w:sz w:val="23"/>
                              </w:rPr>
                              <w:t xml:space="preserve"> </w:t>
                            </w:r>
                            <w:r>
                              <w:rPr>
                                <w:sz w:val="23"/>
                              </w:rPr>
                              <w:t>reviewers</w:t>
                            </w:r>
                            <w:r>
                              <w:rPr>
                                <w:spacing w:val="-14"/>
                                <w:sz w:val="23"/>
                              </w:rPr>
                              <w:t xml:space="preserve"> </w:t>
                            </w:r>
                            <w:r>
                              <w:rPr>
                                <w:sz w:val="23"/>
                              </w:rPr>
                              <w:t>not</w:t>
                            </w:r>
                            <w:r>
                              <w:rPr>
                                <w:spacing w:val="-8"/>
                                <w:sz w:val="23"/>
                              </w:rPr>
                              <w:t xml:space="preserve"> </w:t>
                            </w:r>
                            <w:r>
                              <w:rPr>
                                <w:sz w:val="23"/>
                              </w:rPr>
                              <w:t>widely</w:t>
                            </w:r>
                            <w:r>
                              <w:rPr>
                                <w:spacing w:val="-16"/>
                                <w:sz w:val="23"/>
                              </w:rPr>
                              <w:t xml:space="preserve"> </w:t>
                            </w:r>
                            <w:r>
                              <w:rPr>
                                <w:sz w:val="23"/>
                              </w:rPr>
                              <w:t>available</w:t>
                            </w:r>
                          </w:p>
                          <w:p w14:paraId="396EBF38" w14:textId="77777777" w:rsidR="00BA54E1" w:rsidRDefault="00BA54E1" w:rsidP="00B333B3">
                            <w:pPr>
                              <w:widowControl w:val="0"/>
                              <w:numPr>
                                <w:ilvl w:val="0"/>
                                <w:numId w:val="45"/>
                              </w:numPr>
                              <w:tabs>
                                <w:tab w:val="left" w:pos="431"/>
                              </w:tabs>
                              <w:autoSpaceDE w:val="0"/>
                              <w:autoSpaceDN w:val="0"/>
                              <w:spacing w:before="9" w:after="0" w:line="237" w:lineRule="auto"/>
                              <w:ind w:right="348"/>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p w14:paraId="68AAA2FB" w14:textId="77777777" w:rsidR="00BA54E1" w:rsidRDefault="00BA54E1" w:rsidP="00B333B3">
                            <w:pPr>
                              <w:widowControl w:val="0"/>
                              <w:numPr>
                                <w:ilvl w:val="0"/>
                                <w:numId w:val="45"/>
                              </w:numPr>
                              <w:tabs>
                                <w:tab w:val="left" w:pos="431"/>
                              </w:tabs>
                              <w:autoSpaceDE w:val="0"/>
                              <w:autoSpaceDN w:val="0"/>
                              <w:spacing w:after="0" w:line="240" w:lineRule="auto"/>
                              <w:ind w:right="638"/>
                              <w:rPr>
                                <w:sz w:val="23"/>
                              </w:rPr>
                            </w:pPr>
                            <w:r>
                              <w:rPr>
                                <w:sz w:val="23"/>
                              </w:rPr>
                              <w:t>RCA</w:t>
                            </w:r>
                            <w:r>
                              <w:rPr>
                                <w:spacing w:val="-5"/>
                                <w:sz w:val="23"/>
                              </w:rPr>
                              <w:t xml:space="preserve"> </w:t>
                            </w:r>
                            <w:r>
                              <w:rPr>
                                <w:sz w:val="23"/>
                              </w:rPr>
                              <w:t>may</w:t>
                            </w:r>
                            <w:r>
                              <w:rPr>
                                <w:spacing w:val="-10"/>
                                <w:sz w:val="23"/>
                              </w:rPr>
                              <w:t xml:space="preserve"> </w:t>
                            </w:r>
                            <w:r>
                              <w:rPr>
                                <w:sz w:val="23"/>
                              </w:rPr>
                              <w:t>be</w:t>
                            </w:r>
                            <w:r>
                              <w:rPr>
                                <w:spacing w:val="-3"/>
                                <w:sz w:val="23"/>
                              </w:rPr>
                              <w:t xml:space="preserve"> </w:t>
                            </w:r>
                            <w:r>
                              <w:rPr>
                                <w:sz w:val="23"/>
                              </w:rPr>
                              <w:t>more</w:t>
                            </w:r>
                            <w:r>
                              <w:rPr>
                                <w:spacing w:val="-3"/>
                                <w:sz w:val="23"/>
                              </w:rPr>
                              <w:t xml:space="preserve"> </w:t>
                            </w:r>
                            <w:r>
                              <w:rPr>
                                <w:sz w:val="23"/>
                              </w:rPr>
                              <w:t>suited</w:t>
                            </w:r>
                            <w:r>
                              <w:rPr>
                                <w:spacing w:val="-6"/>
                                <w:sz w:val="23"/>
                              </w:rPr>
                              <w:t xml:space="preserve"> </w:t>
                            </w:r>
                            <w:r>
                              <w:rPr>
                                <w:sz w:val="23"/>
                              </w:rPr>
                              <w:t>to</w:t>
                            </w:r>
                            <w:r>
                              <w:rPr>
                                <w:spacing w:val="-5"/>
                                <w:sz w:val="23"/>
                              </w:rPr>
                              <w:t xml:space="preserve"> </w:t>
                            </w:r>
                            <w:r>
                              <w:rPr>
                                <w:sz w:val="23"/>
                              </w:rPr>
                              <w:t>single</w:t>
                            </w:r>
                            <w:r>
                              <w:rPr>
                                <w:spacing w:val="-61"/>
                                <w:sz w:val="23"/>
                              </w:rPr>
                              <w:t xml:space="preserve"> </w:t>
                            </w:r>
                            <w:r>
                              <w:rPr>
                                <w:sz w:val="23"/>
                              </w:rPr>
                              <w:t>events/incidents and not complex</w:t>
                            </w:r>
                            <w:r>
                              <w:rPr>
                                <w:spacing w:val="1"/>
                                <w:sz w:val="23"/>
                              </w:rPr>
                              <w:t xml:space="preserve"> </w:t>
                            </w:r>
                            <w:r>
                              <w:rPr>
                                <w:sz w:val="23"/>
                              </w:rPr>
                              <w:t>multi-agency</w:t>
                            </w:r>
                            <w:r>
                              <w:rPr>
                                <w:spacing w:val="-4"/>
                                <w:sz w:val="23"/>
                              </w:rPr>
                              <w:t xml:space="preserve"> </w:t>
                            </w:r>
                            <w:r>
                              <w:rPr>
                                <w:sz w:val="23"/>
                              </w:rPr>
                              <w:t>issues</w:t>
                            </w:r>
                          </w:p>
                        </w:tc>
                      </w:tr>
                    </w:tbl>
                    <w:p w14:paraId="0077BB28" w14:textId="77777777" w:rsidR="00BA54E1" w:rsidRDefault="00BA54E1" w:rsidP="00B333B3">
                      <w:pPr>
                        <w:pStyle w:val="BodyText"/>
                      </w:pPr>
                    </w:p>
                  </w:txbxContent>
                </v:textbox>
                <w10:wrap anchorx="page" anchory="page"/>
              </v:shape>
            </w:pict>
          </mc:Fallback>
        </mc:AlternateContent>
      </w:r>
    </w:p>
    <w:p w14:paraId="14D5332C" w14:textId="77777777" w:rsidR="00B333B3" w:rsidRPr="000D5522" w:rsidRDefault="00B333B3" w:rsidP="00B333B3">
      <w:pPr>
        <w:spacing w:before="91"/>
        <w:ind w:left="200"/>
        <w:rPr>
          <w:rFonts w:ascii="Arial" w:hAnsi="Arial" w:cs="Arial"/>
          <w:b/>
          <w:sz w:val="28"/>
        </w:rPr>
      </w:pPr>
    </w:p>
    <w:p w14:paraId="5218E4AB" w14:textId="77777777" w:rsidR="00B333B3" w:rsidRPr="000D5522" w:rsidRDefault="00B333B3" w:rsidP="005510A4">
      <w:pPr>
        <w:spacing w:before="91"/>
        <w:rPr>
          <w:rFonts w:ascii="Arial" w:hAnsi="Arial" w:cs="Arial"/>
          <w:b/>
          <w:sz w:val="28"/>
        </w:rPr>
      </w:pPr>
    </w:p>
    <w:p w14:paraId="20094B1D" w14:textId="77777777" w:rsidR="00B333B3" w:rsidRPr="000D5522" w:rsidRDefault="00B333B3" w:rsidP="00B333B3">
      <w:pPr>
        <w:spacing w:before="91"/>
        <w:ind w:left="200"/>
        <w:rPr>
          <w:rFonts w:ascii="Arial" w:hAnsi="Arial" w:cs="Arial"/>
          <w:b/>
          <w:sz w:val="28"/>
        </w:rPr>
      </w:pPr>
    </w:p>
    <w:p w14:paraId="1F936CF5" w14:textId="77777777" w:rsidR="00B333B3" w:rsidRPr="000D5522" w:rsidRDefault="00B333B3" w:rsidP="00B333B3">
      <w:pPr>
        <w:spacing w:before="91"/>
        <w:ind w:left="200"/>
        <w:rPr>
          <w:rFonts w:ascii="Arial" w:hAnsi="Arial" w:cs="Arial"/>
          <w:b/>
          <w:sz w:val="28"/>
        </w:rPr>
      </w:pPr>
    </w:p>
    <w:p w14:paraId="75C7A92D" w14:textId="77777777" w:rsidR="00B333B3" w:rsidRPr="000D5522" w:rsidRDefault="00B333B3" w:rsidP="00B333B3">
      <w:pPr>
        <w:spacing w:before="91"/>
        <w:ind w:left="200"/>
        <w:rPr>
          <w:rFonts w:ascii="Arial" w:hAnsi="Arial" w:cs="Arial"/>
          <w:b/>
          <w:sz w:val="28"/>
        </w:rPr>
      </w:pPr>
    </w:p>
    <w:p w14:paraId="07B209B4" w14:textId="77777777" w:rsidR="00B333B3" w:rsidRPr="000D5522" w:rsidRDefault="00B333B3" w:rsidP="00B333B3">
      <w:pPr>
        <w:spacing w:before="91"/>
        <w:ind w:left="200"/>
        <w:rPr>
          <w:rFonts w:ascii="Arial" w:hAnsi="Arial" w:cs="Arial"/>
          <w:b/>
          <w:sz w:val="28"/>
        </w:rPr>
      </w:pPr>
    </w:p>
    <w:p w14:paraId="542AF6A9" w14:textId="77777777" w:rsidR="00B333B3" w:rsidRPr="000D5522" w:rsidRDefault="00B333B3" w:rsidP="00B333B3">
      <w:pPr>
        <w:spacing w:before="91"/>
        <w:ind w:left="200"/>
        <w:rPr>
          <w:rFonts w:ascii="Arial" w:hAnsi="Arial" w:cs="Arial"/>
          <w:b/>
          <w:sz w:val="28"/>
        </w:rPr>
      </w:pPr>
    </w:p>
    <w:p w14:paraId="0F459B0C" w14:textId="77777777" w:rsidR="00B333B3" w:rsidRPr="000D5522" w:rsidRDefault="00B333B3" w:rsidP="00B333B3">
      <w:pPr>
        <w:spacing w:before="91"/>
        <w:ind w:left="200"/>
        <w:rPr>
          <w:rFonts w:ascii="Arial" w:hAnsi="Arial" w:cs="Arial"/>
          <w:b/>
          <w:sz w:val="28"/>
        </w:rPr>
      </w:pPr>
    </w:p>
    <w:p w14:paraId="7C59D32D" w14:textId="77777777" w:rsidR="00B333B3" w:rsidRPr="000D5522" w:rsidRDefault="00B333B3" w:rsidP="00B333B3">
      <w:pPr>
        <w:spacing w:before="91"/>
        <w:ind w:left="200"/>
        <w:rPr>
          <w:rFonts w:ascii="Arial" w:hAnsi="Arial" w:cs="Arial"/>
          <w:b/>
          <w:sz w:val="28"/>
        </w:rPr>
      </w:pPr>
    </w:p>
    <w:p w14:paraId="1D0771EA" w14:textId="77777777" w:rsidR="00B333B3" w:rsidRPr="000D5522" w:rsidRDefault="00B333B3" w:rsidP="00B333B3">
      <w:pPr>
        <w:spacing w:before="91"/>
        <w:rPr>
          <w:rFonts w:ascii="Arial" w:hAnsi="Arial" w:cs="Arial"/>
          <w:b/>
          <w:sz w:val="28"/>
        </w:rPr>
      </w:pPr>
    </w:p>
    <w:p w14:paraId="41A9EE8E" w14:textId="77777777" w:rsidR="00B333B3" w:rsidRPr="000D5522" w:rsidRDefault="00B333B3" w:rsidP="00B333B3">
      <w:pPr>
        <w:spacing w:before="91"/>
        <w:rPr>
          <w:rFonts w:ascii="Arial" w:hAnsi="Arial" w:cs="Arial"/>
          <w:b/>
          <w:sz w:val="28"/>
        </w:rPr>
      </w:pPr>
    </w:p>
    <w:p w14:paraId="2F31A18B" w14:textId="77777777" w:rsidR="00B45A5C" w:rsidRPr="000D5522" w:rsidRDefault="00B45A5C" w:rsidP="00B333B3">
      <w:pPr>
        <w:spacing w:before="91"/>
        <w:ind w:left="200"/>
        <w:rPr>
          <w:rFonts w:ascii="Arial" w:hAnsi="Arial" w:cs="Arial"/>
          <w:b/>
          <w:sz w:val="28"/>
        </w:rPr>
      </w:pPr>
    </w:p>
    <w:p w14:paraId="1E0F10D0" w14:textId="77777777" w:rsidR="00B45A5C" w:rsidRDefault="00B45A5C" w:rsidP="00B333B3">
      <w:pPr>
        <w:spacing w:before="91"/>
        <w:ind w:left="200"/>
        <w:rPr>
          <w:rFonts w:ascii="Arial" w:hAnsi="Arial" w:cs="Arial"/>
          <w:b/>
          <w:sz w:val="28"/>
        </w:rPr>
      </w:pPr>
    </w:p>
    <w:p w14:paraId="4304C1B2" w14:textId="77777777" w:rsidR="000D5522" w:rsidRPr="000D5522" w:rsidRDefault="000D5522" w:rsidP="00B333B3">
      <w:pPr>
        <w:spacing w:before="91"/>
        <w:ind w:left="200"/>
        <w:rPr>
          <w:rFonts w:ascii="Arial" w:hAnsi="Arial" w:cs="Arial"/>
          <w:b/>
          <w:sz w:val="28"/>
        </w:rPr>
      </w:pPr>
    </w:p>
    <w:p w14:paraId="2887A41B" w14:textId="77777777" w:rsidR="00B333B3" w:rsidRPr="000D5522" w:rsidRDefault="00B333B3" w:rsidP="00B45A5C">
      <w:pPr>
        <w:spacing w:before="91"/>
        <w:ind w:left="200"/>
        <w:rPr>
          <w:rFonts w:ascii="Arial" w:hAnsi="Arial" w:cs="Arial"/>
          <w:b/>
          <w:sz w:val="28"/>
        </w:rPr>
      </w:pPr>
      <w:r w:rsidRPr="000D5522">
        <w:rPr>
          <w:rFonts w:ascii="Arial" w:hAnsi="Arial" w:cs="Arial"/>
          <w:noProof/>
          <w:lang w:eastAsia="en-GB"/>
        </w:rPr>
        <w:lastRenderedPageBreak/>
        <mc:AlternateContent>
          <mc:Choice Requires="wpg">
            <w:drawing>
              <wp:anchor distT="0" distB="0" distL="114300" distR="114300" simplePos="0" relativeHeight="251659264" behindDoc="0" locked="0" layoutInCell="1" allowOverlap="1" wp14:anchorId="4D8E4465" wp14:editId="65E2BBB1">
                <wp:simplePos x="0" y="0"/>
                <wp:positionH relativeFrom="page">
                  <wp:posOffset>961900</wp:posOffset>
                </wp:positionH>
                <wp:positionV relativeFrom="paragraph">
                  <wp:posOffset>322778</wp:posOffset>
                </wp:positionV>
                <wp:extent cx="2766951" cy="5941439"/>
                <wp:effectExtent l="0" t="0" r="0" b="2540"/>
                <wp:wrapNone/>
                <wp:docPr id="109"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951" cy="5941439"/>
                          <a:chOff x="1515" y="477"/>
                          <a:chExt cx="3265" cy="9394"/>
                        </a:xfrm>
                      </wpg:grpSpPr>
                      <pic:pic xmlns:pic="http://schemas.openxmlformats.org/drawingml/2006/picture">
                        <pic:nvPicPr>
                          <pic:cNvPr id="110" name="docshape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896" y="5440"/>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docshape1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54" y="548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docshape1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96" y="4043"/>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1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054" y="408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1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896" y="2713"/>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docshape1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054" y="275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1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896" y="131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1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054" y="135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docshape132"/>
                        <wps:cNvSpPr>
                          <a:spLocks/>
                        </wps:cNvSpPr>
                        <wps:spPr bwMode="auto">
                          <a:xfrm>
                            <a:off x="1535" y="497"/>
                            <a:ext cx="3225" cy="5206"/>
                          </a:xfrm>
                          <a:custGeom>
                            <a:avLst/>
                            <a:gdLst>
                              <a:gd name="T0" fmla="+- 0 4760 1535"/>
                              <a:gd name="T1" fmla="*/ T0 w 3225"/>
                              <a:gd name="T2" fmla="+- 0 4623 497"/>
                              <a:gd name="T3" fmla="*/ 4623 h 5206"/>
                              <a:gd name="T4" fmla="+- 0 1535 1535"/>
                              <a:gd name="T5" fmla="*/ T4 w 3225"/>
                              <a:gd name="T6" fmla="+- 0 4623 497"/>
                              <a:gd name="T7" fmla="*/ 4623 h 5206"/>
                              <a:gd name="T8" fmla="+- 0 1535 1535"/>
                              <a:gd name="T9" fmla="*/ T8 w 3225"/>
                              <a:gd name="T10" fmla="+- 0 5703 497"/>
                              <a:gd name="T11" fmla="*/ 5703 h 5206"/>
                              <a:gd name="T12" fmla="+- 0 4760 1535"/>
                              <a:gd name="T13" fmla="*/ T12 w 3225"/>
                              <a:gd name="T14" fmla="+- 0 5703 497"/>
                              <a:gd name="T15" fmla="*/ 5703 h 5206"/>
                              <a:gd name="T16" fmla="+- 0 4760 1535"/>
                              <a:gd name="T17" fmla="*/ T16 w 3225"/>
                              <a:gd name="T18" fmla="+- 0 4623 497"/>
                              <a:gd name="T19" fmla="*/ 4623 h 5206"/>
                              <a:gd name="T20" fmla="+- 0 4760 1535"/>
                              <a:gd name="T21" fmla="*/ T20 w 3225"/>
                              <a:gd name="T22" fmla="+- 0 3248 497"/>
                              <a:gd name="T23" fmla="*/ 3248 h 5206"/>
                              <a:gd name="T24" fmla="+- 0 1535 1535"/>
                              <a:gd name="T25" fmla="*/ T24 w 3225"/>
                              <a:gd name="T26" fmla="+- 0 3248 497"/>
                              <a:gd name="T27" fmla="*/ 3248 h 5206"/>
                              <a:gd name="T28" fmla="+- 0 1535 1535"/>
                              <a:gd name="T29" fmla="*/ T28 w 3225"/>
                              <a:gd name="T30" fmla="+- 0 4328 497"/>
                              <a:gd name="T31" fmla="*/ 4328 h 5206"/>
                              <a:gd name="T32" fmla="+- 0 4760 1535"/>
                              <a:gd name="T33" fmla="*/ T32 w 3225"/>
                              <a:gd name="T34" fmla="+- 0 4328 497"/>
                              <a:gd name="T35" fmla="*/ 4328 h 5206"/>
                              <a:gd name="T36" fmla="+- 0 4760 1535"/>
                              <a:gd name="T37" fmla="*/ T36 w 3225"/>
                              <a:gd name="T38" fmla="+- 0 3248 497"/>
                              <a:gd name="T39" fmla="*/ 3248 h 5206"/>
                              <a:gd name="T40" fmla="+- 0 4760 1535"/>
                              <a:gd name="T41" fmla="*/ T40 w 3225"/>
                              <a:gd name="T42" fmla="+- 0 1872 497"/>
                              <a:gd name="T43" fmla="*/ 1872 h 5206"/>
                              <a:gd name="T44" fmla="+- 0 1535 1535"/>
                              <a:gd name="T45" fmla="*/ T44 w 3225"/>
                              <a:gd name="T46" fmla="+- 0 1872 497"/>
                              <a:gd name="T47" fmla="*/ 1872 h 5206"/>
                              <a:gd name="T48" fmla="+- 0 1535 1535"/>
                              <a:gd name="T49" fmla="*/ T48 w 3225"/>
                              <a:gd name="T50" fmla="+- 0 2952 497"/>
                              <a:gd name="T51" fmla="*/ 2952 h 5206"/>
                              <a:gd name="T52" fmla="+- 0 4760 1535"/>
                              <a:gd name="T53" fmla="*/ T52 w 3225"/>
                              <a:gd name="T54" fmla="+- 0 2952 497"/>
                              <a:gd name="T55" fmla="*/ 2952 h 5206"/>
                              <a:gd name="T56" fmla="+- 0 4760 1535"/>
                              <a:gd name="T57" fmla="*/ T56 w 3225"/>
                              <a:gd name="T58" fmla="+- 0 1872 497"/>
                              <a:gd name="T59" fmla="*/ 1872 h 5206"/>
                              <a:gd name="T60" fmla="+- 0 4760 1535"/>
                              <a:gd name="T61" fmla="*/ T60 w 3225"/>
                              <a:gd name="T62" fmla="+- 0 497 497"/>
                              <a:gd name="T63" fmla="*/ 497 h 5206"/>
                              <a:gd name="T64" fmla="+- 0 1535 1535"/>
                              <a:gd name="T65" fmla="*/ T64 w 3225"/>
                              <a:gd name="T66" fmla="+- 0 497 497"/>
                              <a:gd name="T67" fmla="*/ 497 h 5206"/>
                              <a:gd name="T68" fmla="+- 0 1535 1535"/>
                              <a:gd name="T69" fmla="*/ T68 w 3225"/>
                              <a:gd name="T70" fmla="+- 0 1577 497"/>
                              <a:gd name="T71" fmla="*/ 1577 h 5206"/>
                              <a:gd name="T72" fmla="+- 0 4760 1535"/>
                              <a:gd name="T73" fmla="*/ T72 w 3225"/>
                              <a:gd name="T74" fmla="+- 0 1577 497"/>
                              <a:gd name="T75" fmla="*/ 1577 h 5206"/>
                              <a:gd name="T76" fmla="+- 0 4760 1535"/>
                              <a:gd name="T77" fmla="*/ T76 w 3225"/>
                              <a:gd name="T78" fmla="+- 0 497 497"/>
                              <a:gd name="T79" fmla="*/ 497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docshape1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896" y="6841"/>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13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054" y="688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docshape1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96" y="819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docshape1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054" y="823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docshape137"/>
                        <wps:cNvSpPr>
                          <a:spLocks/>
                        </wps:cNvSpPr>
                        <wps:spPr bwMode="auto">
                          <a:xfrm>
                            <a:off x="1535" y="5999"/>
                            <a:ext cx="3225" cy="3852"/>
                          </a:xfrm>
                          <a:custGeom>
                            <a:avLst/>
                            <a:gdLst>
                              <a:gd name="T0" fmla="+- 0 4760 1535"/>
                              <a:gd name="T1" fmla="*/ T0 w 3225"/>
                              <a:gd name="T2" fmla="+- 0 8771 5999"/>
                              <a:gd name="T3" fmla="*/ 8771 h 3852"/>
                              <a:gd name="T4" fmla="+- 0 1535 1535"/>
                              <a:gd name="T5" fmla="*/ T4 w 3225"/>
                              <a:gd name="T6" fmla="+- 0 8771 5999"/>
                              <a:gd name="T7" fmla="*/ 8771 h 3852"/>
                              <a:gd name="T8" fmla="+- 0 1535 1535"/>
                              <a:gd name="T9" fmla="*/ T8 w 3225"/>
                              <a:gd name="T10" fmla="+- 0 9851 5999"/>
                              <a:gd name="T11" fmla="*/ 9851 h 3852"/>
                              <a:gd name="T12" fmla="+- 0 4760 1535"/>
                              <a:gd name="T13" fmla="*/ T12 w 3225"/>
                              <a:gd name="T14" fmla="+- 0 9851 5999"/>
                              <a:gd name="T15" fmla="*/ 9851 h 3852"/>
                              <a:gd name="T16" fmla="+- 0 4760 1535"/>
                              <a:gd name="T17" fmla="*/ T16 w 3225"/>
                              <a:gd name="T18" fmla="+- 0 8771 5999"/>
                              <a:gd name="T19" fmla="*/ 8771 h 3852"/>
                              <a:gd name="T20" fmla="+- 0 4760 1535"/>
                              <a:gd name="T21" fmla="*/ T20 w 3225"/>
                              <a:gd name="T22" fmla="+- 0 7374 5999"/>
                              <a:gd name="T23" fmla="*/ 7374 h 3852"/>
                              <a:gd name="T24" fmla="+- 0 1535 1535"/>
                              <a:gd name="T25" fmla="*/ T24 w 3225"/>
                              <a:gd name="T26" fmla="+- 0 7374 5999"/>
                              <a:gd name="T27" fmla="*/ 7374 h 3852"/>
                              <a:gd name="T28" fmla="+- 0 1535 1535"/>
                              <a:gd name="T29" fmla="*/ T28 w 3225"/>
                              <a:gd name="T30" fmla="+- 0 8454 5999"/>
                              <a:gd name="T31" fmla="*/ 8454 h 3852"/>
                              <a:gd name="T32" fmla="+- 0 4760 1535"/>
                              <a:gd name="T33" fmla="*/ T32 w 3225"/>
                              <a:gd name="T34" fmla="+- 0 8454 5999"/>
                              <a:gd name="T35" fmla="*/ 8454 h 3852"/>
                              <a:gd name="T36" fmla="+- 0 4760 1535"/>
                              <a:gd name="T37" fmla="*/ T36 w 3225"/>
                              <a:gd name="T38" fmla="+- 0 7374 5999"/>
                              <a:gd name="T39" fmla="*/ 7374 h 3852"/>
                              <a:gd name="T40" fmla="+- 0 4760 1535"/>
                              <a:gd name="T41" fmla="*/ T40 w 3225"/>
                              <a:gd name="T42" fmla="+- 0 5999 5999"/>
                              <a:gd name="T43" fmla="*/ 5999 h 3852"/>
                              <a:gd name="T44" fmla="+- 0 1535 1535"/>
                              <a:gd name="T45" fmla="*/ T44 w 3225"/>
                              <a:gd name="T46" fmla="+- 0 5999 5999"/>
                              <a:gd name="T47" fmla="*/ 5999 h 3852"/>
                              <a:gd name="T48" fmla="+- 0 1535 1535"/>
                              <a:gd name="T49" fmla="*/ T48 w 3225"/>
                              <a:gd name="T50" fmla="+- 0 7078 5999"/>
                              <a:gd name="T51" fmla="*/ 7078 h 3852"/>
                              <a:gd name="T52" fmla="+- 0 4760 1535"/>
                              <a:gd name="T53" fmla="*/ T52 w 3225"/>
                              <a:gd name="T54" fmla="+- 0 7078 5999"/>
                              <a:gd name="T55" fmla="*/ 7078 h 3852"/>
                              <a:gd name="T56" fmla="+- 0 4760 1535"/>
                              <a:gd name="T57" fmla="*/ T56 w 3225"/>
                              <a:gd name="T58" fmla="+- 0 5999 5999"/>
                              <a:gd name="T59" fmla="*/ 5999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79"/>
                                </a:lnTo>
                                <a:lnTo>
                                  <a:pt x="3225" y="1079"/>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38"/>
                        <wps:cNvSpPr txBox="1">
                          <a:spLocks noChangeArrowheads="1"/>
                        </wps:cNvSpPr>
                        <wps:spPr bwMode="auto">
                          <a:xfrm>
                            <a:off x="1535" y="877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F2DFCB" w14:textId="77777777" w:rsidR="00BA54E1" w:rsidRDefault="00BA54E1" w:rsidP="00B333B3">
                              <w:pPr>
                                <w:spacing w:before="70"/>
                                <w:ind w:left="220" w:right="175" w:firstLine="13"/>
                                <w:jc w:val="center"/>
                                <w:rPr>
                                  <w:sz w:val="20"/>
                                </w:rPr>
                              </w:pPr>
                              <w:r>
                                <w:rPr>
                                  <w:sz w:val="20"/>
                                </w:rPr>
                                <w:t>Underlying system patterns</w:t>
                              </w:r>
                              <w:r>
                                <w:rPr>
                                  <w:spacing w:val="1"/>
                                  <w:sz w:val="20"/>
                                </w:rPr>
                                <w:t xml:space="preserve"> </w:t>
                              </w:r>
                              <w:r>
                                <w:rPr>
                                  <w:spacing w:val="-1"/>
                                  <w:sz w:val="20"/>
                                </w:rPr>
                                <w:t>identified</w:t>
                              </w:r>
                              <w:r>
                                <w:rPr>
                                  <w:spacing w:val="-13"/>
                                  <w:sz w:val="20"/>
                                </w:rPr>
                                <w:t xml:space="preserve"> </w:t>
                              </w:r>
                              <w:r>
                                <w:rPr>
                                  <w:sz w:val="20"/>
                                </w:rPr>
                                <w:t>and</w:t>
                              </w:r>
                              <w:r>
                                <w:rPr>
                                  <w:spacing w:val="-11"/>
                                  <w:sz w:val="20"/>
                                </w:rPr>
                                <w:t xml:space="preserve"> </w:t>
                              </w:r>
                              <w:r>
                                <w:rPr>
                                  <w:sz w:val="20"/>
                                </w:rPr>
                                <w:t>“challenges</w:t>
                              </w:r>
                              <w:r>
                                <w:rPr>
                                  <w:spacing w:val="-9"/>
                                  <w:sz w:val="20"/>
                                </w:rPr>
                                <w:t xml:space="preserve"> </w:t>
                              </w:r>
                              <w:r>
                                <w:rPr>
                                  <w:sz w:val="20"/>
                                </w:rPr>
                                <w:t>to</w:t>
                              </w:r>
                              <w:r>
                                <w:rPr>
                                  <w:spacing w:val="-11"/>
                                  <w:sz w:val="20"/>
                                </w:rPr>
                                <w:t xml:space="preserve"> </w:t>
                              </w:r>
                              <w:r>
                                <w:rPr>
                                  <w:sz w:val="20"/>
                                </w:rPr>
                                <w:t>the</w:t>
                              </w:r>
                              <w:r>
                                <w:rPr>
                                  <w:spacing w:val="-53"/>
                                  <w:sz w:val="20"/>
                                </w:rPr>
                                <w:t xml:space="preserve"> </w:t>
                              </w:r>
                              <w:r>
                                <w:rPr>
                                  <w:sz w:val="20"/>
                                </w:rPr>
                                <w:t>Board”</w:t>
                              </w:r>
                              <w:r>
                                <w:rPr>
                                  <w:spacing w:val="-12"/>
                                  <w:sz w:val="20"/>
                                </w:rPr>
                                <w:t xml:space="preserve"> </w:t>
                              </w:r>
                              <w:r>
                                <w:rPr>
                                  <w:sz w:val="20"/>
                                </w:rPr>
                                <w:t>(not</w:t>
                              </w:r>
                              <w:r>
                                <w:rPr>
                                  <w:spacing w:val="-12"/>
                                  <w:sz w:val="20"/>
                                </w:rPr>
                                <w:t xml:space="preserve"> </w:t>
                              </w:r>
                              <w:r>
                                <w:rPr>
                                  <w:sz w:val="20"/>
                                </w:rPr>
                                <w:t>recommendations)</w:t>
                              </w:r>
                            </w:p>
                          </w:txbxContent>
                        </wps:txbx>
                        <wps:bodyPr rot="0" vert="horz" wrap="square" lIns="0" tIns="0" rIns="0" bIns="0" anchor="t" anchorCtr="0" upright="1">
                          <a:noAutofit/>
                        </wps:bodyPr>
                      </wps:wsp>
                      <wps:wsp>
                        <wps:cNvPr id="125" name="docshape139"/>
                        <wps:cNvSpPr txBox="1">
                          <a:spLocks noChangeArrowheads="1"/>
                        </wps:cNvSpPr>
                        <wps:spPr bwMode="auto">
                          <a:xfrm>
                            <a:off x="1535" y="737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D58602" w14:textId="77777777" w:rsidR="00BA54E1" w:rsidRDefault="00BA54E1" w:rsidP="00B333B3">
                              <w:pPr>
                                <w:spacing w:before="171"/>
                                <w:ind w:left="437" w:right="387" w:hanging="4"/>
                                <w:jc w:val="center"/>
                                <w:rPr>
                                  <w:sz w:val="20"/>
                                </w:rPr>
                              </w:pPr>
                              <w:r>
                                <w:rPr>
                                  <w:sz w:val="20"/>
                                </w:rPr>
                                <w:t>Key practice episodes</w:t>
                              </w:r>
                              <w:r>
                                <w:rPr>
                                  <w:spacing w:val="1"/>
                                  <w:sz w:val="20"/>
                                </w:rPr>
                                <w:t xml:space="preserve"> </w:t>
                              </w:r>
                              <w:r>
                                <w:rPr>
                                  <w:sz w:val="20"/>
                                </w:rPr>
                                <w:t>identified, and analysed to</w:t>
                              </w:r>
                              <w:r>
                                <w:rPr>
                                  <w:spacing w:val="-53"/>
                                  <w:sz w:val="20"/>
                                </w:rPr>
                                <w:t xml:space="preserve"> </w:t>
                              </w:r>
                              <w:r>
                                <w:rPr>
                                  <w:spacing w:val="-1"/>
                                  <w:sz w:val="20"/>
                                </w:rPr>
                                <w:t>identify</w:t>
                              </w:r>
                              <w:r>
                                <w:rPr>
                                  <w:spacing w:val="-10"/>
                                  <w:sz w:val="20"/>
                                </w:rPr>
                                <w:t xml:space="preserve"> </w:t>
                              </w:r>
                              <w:r>
                                <w:rPr>
                                  <w:spacing w:val="-1"/>
                                  <w:sz w:val="20"/>
                                </w:rPr>
                                <w:t>contributory</w:t>
                              </w:r>
                              <w:r>
                                <w:rPr>
                                  <w:spacing w:val="-9"/>
                                  <w:sz w:val="20"/>
                                </w:rPr>
                                <w:t xml:space="preserve"> </w:t>
                              </w:r>
                              <w:r>
                                <w:rPr>
                                  <w:spacing w:val="-1"/>
                                  <w:sz w:val="20"/>
                                </w:rPr>
                                <w:t>factors</w:t>
                              </w:r>
                            </w:p>
                          </w:txbxContent>
                        </wps:txbx>
                        <wps:bodyPr rot="0" vert="horz" wrap="square" lIns="0" tIns="0" rIns="0" bIns="0" anchor="t" anchorCtr="0" upright="1">
                          <a:noAutofit/>
                        </wps:bodyPr>
                      </wps:wsp>
                      <wps:wsp>
                        <wps:cNvPr id="126" name="docshape140"/>
                        <wps:cNvSpPr txBox="1">
                          <a:spLocks noChangeArrowheads="1"/>
                        </wps:cNvSpPr>
                        <wps:spPr bwMode="auto">
                          <a:xfrm>
                            <a:off x="1535" y="599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84EFF" w14:textId="77777777" w:rsidR="00BA54E1" w:rsidRDefault="00BA54E1" w:rsidP="00B333B3">
                              <w:pPr>
                                <w:spacing w:before="173" w:line="242" w:lineRule="auto"/>
                                <w:ind w:left="304" w:right="261" w:hanging="4"/>
                                <w:jc w:val="center"/>
                                <w:rPr>
                                  <w:sz w:val="20"/>
                                </w:rPr>
                              </w:pPr>
                              <w:r>
                                <w:rPr>
                                  <w:sz w:val="20"/>
                                </w:rPr>
                                <w:t>“Narrative</w:t>
                              </w:r>
                              <w:r>
                                <w:rPr>
                                  <w:spacing w:val="-2"/>
                                  <w:sz w:val="20"/>
                                </w:rPr>
                                <w:t xml:space="preserve"> </w:t>
                              </w:r>
                              <w:r>
                                <w:rPr>
                                  <w:sz w:val="20"/>
                                </w:rPr>
                                <w:t>of</w:t>
                              </w:r>
                              <w:r>
                                <w:rPr>
                                  <w:spacing w:val="2"/>
                                  <w:sz w:val="20"/>
                                </w:rPr>
                                <w:t xml:space="preserve"> </w:t>
                              </w:r>
                              <w:r>
                                <w:rPr>
                                  <w:sz w:val="20"/>
                                </w:rPr>
                                <w:t>multi-agency</w:t>
                              </w:r>
                              <w:r>
                                <w:rPr>
                                  <w:spacing w:val="1"/>
                                  <w:sz w:val="20"/>
                                </w:rPr>
                                <w:t xml:space="preserve"> </w:t>
                              </w:r>
                              <w:r>
                                <w:rPr>
                                  <w:spacing w:val="-1"/>
                                  <w:sz w:val="20"/>
                                </w:rPr>
                                <w:t>perspectives”</w:t>
                              </w:r>
                              <w:r>
                                <w:rPr>
                                  <w:spacing w:val="-9"/>
                                  <w:sz w:val="20"/>
                                </w:rPr>
                                <w:t xml:space="preserve"> </w:t>
                              </w:r>
                              <w:r>
                                <w:rPr>
                                  <w:sz w:val="20"/>
                                </w:rPr>
                                <w:t>produced</w:t>
                              </w:r>
                              <w:r>
                                <w:rPr>
                                  <w:spacing w:val="-12"/>
                                  <w:sz w:val="20"/>
                                </w:rPr>
                                <w:t xml:space="preserve"> </w:t>
                              </w:r>
                              <w:r>
                                <w:rPr>
                                  <w:sz w:val="20"/>
                                </w:rPr>
                                <w:t>(not</w:t>
                              </w:r>
                              <w:r>
                                <w:rPr>
                                  <w:spacing w:val="-8"/>
                                  <w:sz w:val="20"/>
                                </w:rPr>
                                <w:t xml:space="preserve"> </w:t>
                              </w:r>
                              <w:r>
                                <w:rPr>
                                  <w:sz w:val="20"/>
                                </w:rPr>
                                <w:t>a</w:t>
                              </w:r>
                              <w:r>
                                <w:rPr>
                                  <w:spacing w:val="-52"/>
                                  <w:sz w:val="20"/>
                                </w:rPr>
                                <w:t xml:space="preserve"> </w:t>
                              </w:r>
                              <w:r>
                                <w:rPr>
                                  <w:sz w:val="20"/>
                                </w:rPr>
                                <w:t>chronology)</w:t>
                              </w:r>
                            </w:p>
                          </w:txbxContent>
                        </wps:txbx>
                        <wps:bodyPr rot="0" vert="horz" wrap="square" lIns="0" tIns="0" rIns="0" bIns="0" anchor="t" anchorCtr="0" upright="1">
                          <a:noAutofit/>
                        </wps:bodyPr>
                      </wps:wsp>
                      <wps:wsp>
                        <wps:cNvPr id="127" name="docshape141"/>
                        <wps:cNvSpPr txBox="1">
                          <a:spLocks noChangeArrowheads="1"/>
                        </wps:cNvSpPr>
                        <wps:spPr bwMode="auto">
                          <a:xfrm>
                            <a:off x="1535" y="462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A96A60" w14:textId="77777777" w:rsidR="00BA54E1" w:rsidRDefault="00BA54E1" w:rsidP="00B333B3">
                              <w:pPr>
                                <w:spacing w:before="169"/>
                                <w:ind w:left="185" w:right="139"/>
                                <w:jc w:val="center"/>
                                <w:rPr>
                                  <w:sz w:val="20"/>
                                </w:rPr>
                              </w:pPr>
                              <w:r>
                                <w:rPr>
                                  <w:sz w:val="20"/>
                                </w:rPr>
                                <w:t>In</w:t>
                              </w:r>
                              <w:r>
                                <w:rPr>
                                  <w:spacing w:val="-11"/>
                                  <w:sz w:val="20"/>
                                </w:rPr>
                                <w:t xml:space="preserve"> </w:t>
                              </w:r>
                              <w:r>
                                <w:rPr>
                                  <w:sz w:val="20"/>
                                </w:rPr>
                                <w:t>depth</w:t>
                              </w:r>
                              <w:r>
                                <w:rPr>
                                  <w:spacing w:val="-11"/>
                                  <w:sz w:val="20"/>
                                </w:rPr>
                                <w:t xml:space="preserve"> </w:t>
                              </w:r>
                              <w:r>
                                <w:rPr>
                                  <w:sz w:val="20"/>
                                </w:rPr>
                                <w:t>discussion</w:t>
                              </w:r>
                              <w:r>
                                <w:rPr>
                                  <w:spacing w:val="-13"/>
                                  <w:sz w:val="20"/>
                                </w:rPr>
                                <w:t xml:space="preserve"> </w:t>
                              </w:r>
                              <w:r>
                                <w:rPr>
                                  <w:sz w:val="20"/>
                                </w:rPr>
                                <w:t>with</w:t>
                              </w:r>
                              <w:r>
                                <w:rPr>
                                  <w:spacing w:val="-11"/>
                                  <w:sz w:val="20"/>
                                </w:rPr>
                                <w:t xml:space="preserve"> </w:t>
                              </w:r>
                              <w:r>
                                <w:rPr>
                                  <w:sz w:val="20"/>
                                </w:rPr>
                                <w:t>case</w:t>
                              </w:r>
                              <w:r>
                                <w:rPr>
                                  <w:spacing w:val="-52"/>
                                  <w:sz w:val="20"/>
                                </w:rPr>
                                <w:t xml:space="preserve"> </w:t>
                              </w:r>
                              <w:r>
                                <w:rPr>
                                  <w:sz w:val="20"/>
                                </w:rPr>
                                <w:t>group (includes staff/adult/family)</w:t>
                              </w:r>
                            </w:p>
                          </w:txbxContent>
                        </wps:txbx>
                        <wps:bodyPr rot="0" vert="horz" wrap="square" lIns="0" tIns="0" rIns="0" bIns="0" anchor="t" anchorCtr="0" upright="1">
                          <a:noAutofit/>
                        </wps:bodyPr>
                      </wps:wsp>
                      <wps:wsp>
                        <wps:cNvPr id="128" name="docshape142"/>
                        <wps:cNvSpPr txBox="1">
                          <a:spLocks noChangeArrowheads="1"/>
                        </wps:cNvSpPr>
                        <wps:spPr bwMode="auto">
                          <a:xfrm>
                            <a:off x="1535" y="324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7A2A5D" w14:textId="77777777" w:rsidR="00BA54E1" w:rsidRDefault="00BA54E1" w:rsidP="00B333B3">
                              <w:pPr>
                                <w:spacing w:before="68"/>
                                <w:ind w:left="266" w:right="222" w:firstLine="1"/>
                                <w:jc w:val="center"/>
                                <w:rPr>
                                  <w:sz w:val="20"/>
                                </w:rPr>
                              </w:pPr>
                              <w:r>
                                <w:rPr>
                                  <w:spacing w:val="-1"/>
                                  <w:sz w:val="20"/>
                                </w:rPr>
                                <w:t xml:space="preserve">Data and information </w:t>
                              </w:r>
                              <w:r>
                                <w:rPr>
                                  <w:sz w:val="20"/>
                                </w:rPr>
                                <w:t>gathered</w:t>
                              </w:r>
                              <w:r>
                                <w:rPr>
                                  <w:spacing w:val="-53"/>
                                  <w:sz w:val="20"/>
                                </w:rPr>
                                <w:t xml:space="preserve"> </w:t>
                              </w:r>
                              <w:r>
                                <w:rPr>
                                  <w:spacing w:val="-1"/>
                                  <w:sz w:val="20"/>
                                </w:rPr>
                                <w:t>and</w:t>
                              </w:r>
                              <w:r>
                                <w:rPr>
                                  <w:spacing w:val="-12"/>
                                  <w:sz w:val="20"/>
                                </w:rPr>
                                <w:t xml:space="preserve"> </w:t>
                              </w:r>
                              <w:r>
                                <w:rPr>
                                  <w:spacing w:val="-1"/>
                                  <w:sz w:val="20"/>
                                </w:rPr>
                                <w:t>reviewed,</w:t>
                              </w:r>
                              <w:r>
                                <w:rPr>
                                  <w:spacing w:val="-9"/>
                                  <w:sz w:val="20"/>
                                </w:rPr>
                                <w:t xml:space="preserve"> </w:t>
                              </w:r>
                              <w:r>
                                <w:rPr>
                                  <w:sz w:val="20"/>
                                </w:rPr>
                                <w:t>including</w:t>
                              </w:r>
                              <w:r>
                                <w:rPr>
                                  <w:spacing w:val="-13"/>
                                  <w:sz w:val="20"/>
                                </w:rPr>
                                <w:t xml:space="preserve"> </w:t>
                              </w:r>
                              <w:r>
                                <w:rPr>
                                  <w:sz w:val="20"/>
                                </w:rPr>
                                <w:t>via</w:t>
                              </w:r>
                              <w:r>
                                <w:rPr>
                                  <w:spacing w:val="-8"/>
                                  <w:sz w:val="20"/>
                                </w:rPr>
                                <w:t xml:space="preserve"> </w:t>
                              </w:r>
                              <w:r>
                                <w:rPr>
                                  <w:sz w:val="20"/>
                                </w:rPr>
                                <w:t>1:1</w:t>
                              </w:r>
                              <w:r>
                                <w:rPr>
                                  <w:spacing w:val="-52"/>
                                  <w:sz w:val="20"/>
                                </w:rPr>
                                <w:t xml:space="preserve"> </w:t>
                              </w:r>
                              <w:r>
                                <w:rPr>
                                  <w:sz w:val="20"/>
                                </w:rPr>
                                <w:t>conversations</w:t>
                              </w:r>
                              <w:r>
                                <w:rPr>
                                  <w:spacing w:val="-9"/>
                                  <w:sz w:val="20"/>
                                </w:rPr>
                                <w:t xml:space="preserve"> </w:t>
                              </w:r>
                              <w:r>
                                <w:rPr>
                                  <w:sz w:val="20"/>
                                </w:rPr>
                                <w:t>with</w:t>
                              </w:r>
                              <w:r>
                                <w:rPr>
                                  <w:spacing w:val="-11"/>
                                  <w:sz w:val="20"/>
                                </w:rPr>
                                <w:t xml:space="preserve"> </w:t>
                              </w:r>
                              <w:r>
                                <w:rPr>
                                  <w:sz w:val="20"/>
                                </w:rPr>
                                <w:t>staff/</w:t>
                              </w:r>
                              <w:r>
                                <w:rPr>
                                  <w:spacing w:val="-11"/>
                                  <w:sz w:val="20"/>
                                </w:rPr>
                                <w:t xml:space="preserve"> </w:t>
                              </w:r>
                              <w:r>
                                <w:rPr>
                                  <w:sz w:val="20"/>
                                </w:rPr>
                                <w:t>family</w:t>
                              </w:r>
                              <w:r>
                                <w:rPr>
                                  <w:spacing w:val="-53"/>
                                  <w:sz w:val="20"/>
                                </w:rPr>
                                <w:t xml:space="preserve"> </w:t>
                              </w:r>
                              <w:r>
                                <w:rPr>
                                  <w:sz w:val="20"/>
                                </w:rPr>
                                <w:t>(not</w:t>
                              </w:r>
                              <w:r>
                                <w:rPr>
                                  <w:spacing w:val="-1"/>
                                  <w:sz w:val="20"/>
                                </w:rPr>
                                <w:t xml:space="preserve"> </w:t>
                              </w:r>
                              <w:r>
                                <w:rPr>
                                  <w:sz w:val="20"/>
                                </w:rPr>
                                <w:t>interviews)</w:t>
                              </w:r>
                            </w:p>
                          </w:txbxContent>
                        </wps:txbx>
                        <wps:bodyPr rot="0" vert="horz" wrap="square" lIns="0" tIns="0" rIns="0" bIns="0" anchor="t" anchorCtr="0" upright="1">
                          <a:noAutofit/>
                        </wps:bodyPr>
                      </wps:wsp>
                      <wps:wsp>
                        <wps:cNvPr id="129" name="docshape143"/>
                        <wps:cNvSpPr txBox="1">
                          <a:spLocks noChangeArrowheads="1"/>
                        </wps:cNvSpPr>
                        <wps:spPr bwMode="auto">
                          <a:xfrm>
                            <a:off x="1535" y="187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D6DF7E" w14:textId="77777777" w:rsidR="00BA54E1" w:rsidRDefault="00BA54E1" w:rsidP="00B333B3">
                              <w:pPr>
                                <w:spacing w:before="66"/>
                                <w:ind w:left="319" w:right="281"/>
                                <w:jc w:val="center"/>
                                <w:rPr>
                                  <w:sz w:val="19"/>
                                </w:rPr>
                              </w:pPr>
                              <w:r>
                                <w:rPr>
                                  <w:sz w:val="19"/>
                                </w:rPr>
                                <w:t>One</w:t>
                              </w:r>
                              <w:r>
                                <w:rPr>
                                  <w:spacing w:val="-11"/>
                                  <w:sz w:val="19"/>
                                </w:rPr>
                                <w:t xml:space="preserve"> </w:t>
                              </w:r>
                              <w:r>
                                <w:rPr>
                                  <w:sz w:val="19"/>
                                </w:rPr>
                                <w:t>or</w:t>
                              </w:r>
                              <w:r>
                                <w:rPr>
                                  <w:spacing w:val="-12"/>
                                  <w:sz w:val="19"/>
                                </w:rPr>
                                <w:t xml:space="preserve"> </w:t>
                              </w:r>
                              <w:r>
                                <w:rPr>
                                  <w:sz w:val="19"/>
                                </w:rPr>
                                <w:t>two</w:t>
                              </w:r>
                              <w:r>
                                <w:rPr>
                                  <w:spacing w:val="-13"/>
                                  <w:sz w:val="19"/>
                                </w:rPr>
                                <w:t xml:space="preserve"> </w:t>
                              </w:r>
                              <w:r>
                                <w:rPr>
                                  <w:sz w:val="19"/>
                                </w:rPr>
                                <w:t>lead</w:t>
                              </w:r>
                              <w:r>
                                <w:rPr>
                                  <w:spacing w:val="-11"/>
                                  <w:sz w:val="19"/>
                                </w:rPr>
                                <w:t xml:space="preserve"> </w:t>
                              </w:r>
                              <w:r>
                                <w:rPr>
                                  <w:sz w:val="19"/>
                                </w:rPr>
                                <w:t>reviewers,</w:t>
                              </w:r>
                              <w:r>
                                <w:rPr>
                                  <w:spacing w:val="-11"/>
                                  <w:sz w:val="19"/>
                                </w:rPr>
                                <w:t xml:space="preserve"> </w:t>
                              </w:r>
                              <w:r>
                                <w:rPr>
                                  <w:sz w:val="19"/>
                                </w:rPr>
                                <w:t>and</w:t>
                              </w:r>
                              <w:r>
                                <w:rPr>
                                  <w:spacing w:val="-49"/>
                                  <w:sz w:val="19"/>
                                </w:rPr>
                                <w:t xml:space="preserve"> </w:t>
                              </w:r>
                              <w:r>
                                <w:rPr>
                                  <w:sz w:val="19"/>
                                </w:rPr>
                                <w:t>a case group identified and</w:t>
                              </w:r>
                              <w:r>
                                <w:rPr>
                                  <w:spacing w:val="1"/>
                                  <w:sz w:val="19"/>
                                </w:rPr>
                                <w:t xml:space="preserve"> </w:t>
                              </w:r>
                              <w:r>
                                <w:rPr>
                                  <w:sz w:val="19"/>
                                </w:rPr>
                                <w:t>prepared.</w:t>
                              </w:r>
                              <w:r>
                                <w:rPr>
                                  <w:spacing w:val="1"/>
                                  <w:sz w:val="19"/>
                                </w:rPr>
                                <w:t xml:space="preserve"> </w:t>
                              </w:r>
                              <w:r>
                                <w:rPr>
                                  <w:sz w:val="19"/>
                                </w:rPr>
                                <w:t>Interface with SAR</w:t>
                              </w:r>
                              <w:r>
                                <w:rPr>
                                  <w:spacing w:val="1"/>
                                  <w:sz w:val="19"/>
                                </w:rPr>
                                <w:t xml:space="preserve"> </w:t>
                              </w:r>
                              <w:r>
                                <w:rPr>
                                  <w:sz w:val="19"/>
                                </w:rPr>
                                <w:t>panel</w:t>
                              </w:r>
                              <w:r>
                                <w:rPr>
                                  <w:spacing w:val="1"/>
                                  <w:sz w:val="19"/>
                                </w:rPr>
                                <w:t xml:space="preserve"> </w:t>
                              </w:r>
                              <w:r>
                                <w:rPr>
                                  <w:sz w:val="19"/>
                                </w:rPr>
                                <w:t>agreed</w:t>
                              </w:r>
                            </w:p>
                          </w:txbxContent>
                        </wps:txbx>
                        <wps:bodyPr rot="0" vert="horz" wrap="square" lIns="0" tIns="0" rIns="0" bIns="0" anchor="t" anchorCtr="0" upright="1">
                          <a:noAutofit/>
                        </wps:bodyPr>
                      </wps:wsp>
                      <wps:wsp>
                        <wps:cNvPr id="130" name="docshape144"/>
                        <wps:cNvSpPr txBox="1">
                          <a:spLocks noChangeArrowheads="1"/>
                        </wps:cNvSpPr>
                        <wps:spPr bwMode="auto">
                          <a:xfrm>
                            <a:off x="1535" y="49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085548" w14:textId="77777777" w:rsidR="00BA54E1" w:rsidRDefault="00BA54E1" w:rsidP="00B333B3">
                              <w:pPr>
                                <w:spacing w:before="170" w:line="242" w:lineRule="auto"/>
                                <w:ind w:left="185" w:right="138"/>
                                <w:jc w:val="center"/>
                                <w:rPr>
                                  <w:sz w:val="20"/>
                                </w:rPr>
                              </w:pPr>
                              <w:r>
                                <w:rPr>
                                  <w:spacing w:val="-1"/>
                                  <w:sz w:val="20"/>
                                </w:rPr>
                                <w:t>Research</w:t>
                              </w:r>
                              <w:r>
                                <w:rPr>
                                  <w:spacing w:val="-12"/>
                                  <w:sz w:val="20"/>
                                </w:rPr>
                                <w:t xml:space="preserve"> </w:t>
                              </w:r>
                              <w:r>
                                <w:rPr>
                                  <w:spacing w:val="-1"/>
                                  <w:sz w:val="20"/>
                                </w:rPr>
                                <w:t>questions</w:t>
                              </w:r>
                              <w:r>
                                <w:rPr>
                                  <w:spacing w:val="-12"/>
                                  <w:sz w:val="20"/>
                                </w:rPr>
                                <w:t xml:space="preserve"> </w:t>
                              </w:r>
                              <w:r>
                                <w:rPr>
                                  <w:sz w:val="20"/>
                                </w:rPr>
                                <w:t>rather</w:t>
                              </w:r>
                              <w:r>
                                <w:rPr>
                                  <w:spacing w:val="-9"/>
                                  <w:sz w:val="20"/>
                                </w:rPr>
                                <w:t xml:space="preserve"> </w:t>
                              </w:r>
                              <w:r>
                                <w:rPr>
                                  <w:sz w:val="20"/>
                                </w:rPr>
                                <w:t>than</w:t>
                              </w:r>
                              <w:r>
                                <w:rPr>
                                  <w:spacing w:val="-52"/>
                                  <w:sz w:val="20"/>
                                </w:rPr>
                                <w:t xml:space="preserve"> </w:t>
                              </w:r>
                              <w:r>
                                <w:rPr>
                                  <w:sz w:val="20"/>
                                </w:rPr>
                                <w:t>fixed terms of eference are</w:t>
                              </w:r>
                              <w:r>
                                <w:rPr>
                                  <w:spacing w:val="1"/>
                                  <w:sz w:val="20"/>
                                </w:rPr>
                                <w:t xml:space="preserve"> </w:t>
                              </w:r>
                              <w:r>
                                <w:rPr>
                                  <w:sz w:val="20"/>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D8E4465" id="docshapegroup123" o:spid="_x0000_s1052" style="position:absolute;left:0;text-align:left;margin-left:75.75pt;margin-top:25.4pt;width:217.85pt;height:467.85pt;z-index:251659264;mso-position-horizontal-relative:page" coordorigin="1515,477"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">
                <v:shape id="docshape124" o:spid="_x0000_s1053" type="#_x0000_t75" style="position:absolute;left:2896;top:5440;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">
                  <v:imagedata r:id="rId44" o:title=""/>
                </v:shape>
                <v:shape id="docshape125" o:spid="_x0000_s1054" type="#_x0000_t75" style="position:absolute;left:3054;top:548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">
                  <v:imagedata r:id="rId64" o:title=""/>
                </v:shape>
                <v:shape id="docshape126" o:spid="_x0000_s1055" type="#_x0000_t75" style="position:absolute;left:2896;top:4043;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">
                  <v:imagedata r:id="rId46" o:title=""/>
                </v:shape>
                <v:shape id="docshape127" o:spid="_x0000_s1056" type="#_x0000_t75" style="position:absolute;left:3054;top:408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">
                  <v:imagedata r:id="rId65" o:title=""/>
                </v:shape>
                <v:shape id="docshape128" o:spid="_x0000_s1057" type="#_x0000_t75" style="position:absolute;left:2896;top:2713;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">
                  <v:imagedata r:id="rId48" o:title=""/>
                </v:shape>
                <v:shape id="docshape129" o:spid="_x0000_s1058" type="#_x0000_t75" style="position:absolute;left:3054;top:275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">
                  <v:imagedata r:id="rId66" o:title=""/>
                </v:shape>
                <v:shape id="docshape130" o:spid="_x0000_s1059" type="#_x0000_t75" style="position:absolute;left:2896;top:131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">
                  <v:imagedata r:id="rId50" o:title=""/>
                </v:shape>
                <v:shape id="docshape131" o:spid="_x0000_s1060" type="#_x0000_t75" style="position:absolute;left:3054;top:135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">
                  <v:imagedata r:id="rId67" o:title=""/>
                </v:shape>
                <v:shape id="docshape132" o:spid="_x0000_s1061" style="position:absolute;left:1535;top:497;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" path="m3225,4126l,4126,,5206r3225,l3225,4126xm3225,2751l,2751,,3831r3225,l3225,2751xm3225,1375l,1375,,2455r3225,l3225,1375xm3225,l,,,1080r3225,l3225,xe" stroked="f">
                  <v:path arrowok="t" o:connecttype="custom" o:connectlocs="3225,4623;0,4623;0,5703;3225,5703;3225,4623;3225,3248;0,3248;0,4328;3225,4328;3225,3248;3225,1872;0,1872;0,2952;3225,2952;3225,1872;3225,497;0,497;0,1577;3225,1577;3225,497" o:connectangles="0,0,0,0,0,0,0,0,0,0,0,0,0,0,0,0,0,0,0,0"/>
                </v:shape>
                <v:shape id="docshape133" o:spid="_x0000_s1062" type="#_x0000_t75" style="position:absolute;left:2896;top:6841;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">
                  <v:imagedata r:id="rId52" o:title=""/>
                </v:shape>
                <v:shape id="docshape134" o:spid="_x0000_s1063" type="#_x0000_t75" style="position:absolute;left:3054;top:688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">
                  <v:imagedata r:id="rId68" o:title=""/>
                </v:shape>
                <v:shape id="docshape135" o:spid="_x0000_s1064" type="#_x0000_t75" style="position:absolute;left:2896;top:819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">
                  <v:imagedata r:id="rId54" o:title=""/>
                </v:shape>
                <v:shape id="docshape136" o:spid="_x0000_s1065" type="#_x0000_t75" style="position:absolute;left:3054;top:823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">
                  <v:imagedata r:id="rId69" o:title=""/>
                </v:shape>
                <v:shape id="docshape137" o:spid="_x0000_s1066" style="position:absolute;left:1535;top:5999;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" path="m3225,2772l,2772,,3852r3225,l3225,2772xm3225,1375l,1375,,2455r3225,l3225,1375xm3225,l,,,1079r3225,l3225,xe" stroked="f">
                  <v:path arrowok="t" o:connecttype="custom" o:connectlocs="3225,8771;0,8771;0,9851;3225,9851;3225,8771;3225,7374;0,7374;0,8454;3225,8454;3225,7374;3225,5999;0,5999;0,7078;3225,7078;3225,5999" o:connectangles="0,0,0,0,0,0,0,0,0,0,0,0,0,0,0"/>
                </v:shape>
                <v:shape id="docshape138" o:spid="_x0000_s1067" type="#_x0000_t202" style="position:absolute;left:1535;top:877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" filled="f" strokecolor="#f79546" strokeweight="2pt">
                  <v:textbox inset="0,0,0,0">
                    <w:txbxContent>
                      <w:p w14:paraId="7EF2DFCB" w14:textId="77777777" w:rsidR="00BA54E1" w:rsidRDefault="00BA54E1" w:rsidP="00B333B3">
                        <w:pPr>
                          <w:spacing w:before="70"/>
                          <w:ind w:left="220" w:right="175" w:firstLine="13"/>
                          <w:jc w:val="center"/>
                          <w:rPr>
                            <w:sz w:val="20"/>
                          </w:rPr>
                        </w:pPr>
                        <w:r>
                          <w:rPr>
                            <w:sz w:val="20"/>
                          </w:rPr>
                          <w:t>Underlying system patterns</w:t>
                        </w:r>
                        <w:r>
                          <w:rPr>
                            <w:spacing w:val="1"/>
                            <w:sz w:val="20"/>
                          </w:rPr>
                          <w:t xml:space="preserve"> </w:t>
                        </w:r>
                        <w:r>
                          <w:rPr>
                            <w:spacing w:val="-1"/>
                            <w:sz w:val="20"/>
                          </w:rPr>
                          <w:t>identified</w:t>
                        </w:r>
                        <w:r>
                          <w:rPr>
                            <w:spacing w:val="-13"/>
                            <w:sz w:val="20"/>
                          </w:rPr>
                          <w:t xml:space="preserve"> </w:t>
                        </w:r>
                        <w:r>
                          <w:rPr>
                            <w:sz w:val="20"/>
                          </w:rPr>
                          <w:t>and</w:t>
                        </w:r>
                        <w:r>
                          <w:rPr>
                            <w:spacing w:val="-11"/>
                            <w:sz w:val="20"/>
                          </w:rPr>
                          <w:t xml:space="preserve"> </w:t>
                        </w:r>
                        <w:r>
                          <w:rPr>
                            <w:sz w:val="20"/>
                          </w:rPr>
                          <w:t>“challenges</w:t>
                        </w:r>
                        <w:r>
                          <w:rPr>
                            <w:spacing w:val="-9"/>
                            <w:sz w:val="20"/>
                          </w:rPr>
                          <w:t xml:space="preserve"> </w:t>
                        </w:r>
                        <w:r>
                          <w:rPr>
                            <w:sz w:val="20"/>
                          </w:rPr>
                          <w:t>to</w:t>
                        </w:r>
                        <w:r>
                          <w:rPr>
                            <w:spacing w:val="-11"/>
                            <w:sz w:val="20"/>
                          </w:rPr>
                          <w:t xml:space="preserve"> </w:t>
                        </w:r>
                        <w:r>
                          <w:rPr>
                            <w:sz w:val="20"/>
                          </w:rPr>
                          <w:t>the</w:t>
                        </w:r>
                        <w:r>
                          <w:rPr>
                            <w:spacing w:val="-53"/>
                            <w:sz w:val="20"/>
                          </w:rPr>
                          <w:t xml:space="preserve"> </w:t>
                        </w:r>
                        <w:r>
                          <w:rPr>
                            <w:sz w:val="20"/>
                          </w:rPr>
                          <w:t>Board”</w:t>
                        </w:r>
                        <w:r>
                          <w:rPr>
                            <w:spacing w:val="-12"/>
                            <w:sz w:val="20"/>
                          </w:rPr>
                          <w:t xml:space="preserve"> </w:t>
                        </w:r>
                        <w:r>
                          <w:rPr>
                            <w:sz w:val="20"/>
                          </w:rPr>
                          <w:t>(not</w:t>
                        </w:r>
                        <w:r>
                          <w:rPr>
                            <w:spacing w:val="-12"/>
                            <w:sz w:val="20"/>
                          </w:rPr>
                          <w:t xml:space="preserve"> </w:t>
                        </w:r>
                        <w:r>
                          <w:rPr>
                            <w:sz w:val="20"/>
                          </w:rPr>
                          <w:t>recommendations)</w:t>
                        </w:r>
                      </w:p>
                    </w:txbxContent>
                  </v:textbox>
                </v:shape>
                <v:shape id="docshape139" o:spid="_x0000_s1068" type="#_x0000_t202" style="position:absolute;left:1535;top:737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" filled="f" strokecolor="#f79546" strokeweight="2pt">
                  <v:textbox inset="0,0,0,0">
                    <w:txbxContent>
                      <w:p w14:paraId="47D58602" w14:textId="77777777" w:rsidR="00BA54E1" w:rsidRDefault="00BA54E1" w:rsidP="00B333B3">
                        <w:pPr>
                          <w:spacing w:before="171"/>
                          <w:ind w:left="437" w:right="387" w:hanging="4"/>
                          <w:jc w:val="center"/>
                          <w:rPr>
                            <w:sz w:val="20"/>
                          </w:rPr>
                        </w:pPr>
                        <w:r>
                          <w:rPr>
                            <w:sz w:val="20"/>
                          </w:rPr>
                          <w:t>Key practice episodes</w:t>
                        </w:r>
                        <w:r>
                          <w:rPr>
                            <w:spacing w:val="1"/>
                            <w:sz w:val="20"/>
                          </w:rPr>
                          <w:t xml:space="preserve"> </w:t>
                        </w:r>
                        <w:r>
                          <w:rPr>
                            <w:sz w:val="20"/>
                          </w:rPr>
                          <w:t>identified, and analysed to</w:t>
                        </w:r>
                        <w:r>
                          <w:rPr>
                            <w:spacing w:val="-53"/>
                            <w:sz w:val="20"/>
                          </w:rPr>
                          <w:t xml:space="preserve"> </w:t>
                        </w:r>
                        <w:r>
                          <w:rPr>
                            <w:spacing w:val="-1"/>
                            <w:sz w:val="20"/>
                          </w:rPr>
                          <w:t>identify</w:t>
                        </w:r>
                        <w:r>
                          <w:rPr>
                            <w:spacing w:val="-10"/>
                            <w:sz w:val="20"/>
                          </w:rPr>
                          <w:t xml:space="preserve"> </w:t>
                        </w:r>
                        <w:r>
                          <w:rPr>
                            <w:spacing w:val="-1"/>
                            <w:sz w:val="20"/>
                          </w:rPr>
                          <w:t>contributory</w:t>
                        </w:r>
                        <w:r>
                          <w:rPr>
                            <w:spacing w:val="-9"/>
                            <w:sz w:val="20"/>
                          </w:rPr>
                          <w:t xml:space="preserve"> </w:t>
                        </w:r>
                        <w:r>
                          <w:rPr>
                            <w:spacing w:val="-1"/>
                            <w:sz w:val="20"/>
                          </w:rPr>
                          <w:t>factors</w:t>
                        </w:r>
                      </w:p>
                    </w:txbxContent>
                  </v:textbox>
                </v:shape>
                <v:shape id="docshape140" o:spid="_x0000_s1069" type="#_x0000_t202" style="position:absolute;left:1535;top:599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" filled="f" strokecolor="#f79546" strokeweight="2pt">
                  <v:textbox inset="0,0,0,0">
                    <w:txbxContent>
                      <w:p w14:paraId="64784EFF" w14:textId="77777777" w:rsidR="00BA54E1" w:rsidRDefault="00BA54E1" w:rsidP="00B333B3">
                        <w:pPr>
                          <w:spacing w:before="173" w:line="242" w:lineRule="auto"/>
                          <w:ind w:left="304" w:right="261" w:hanging="4"/>
                          <w:jc w:val="center"/>
                          <w:rPr>
                            <w:sz w:val="20"/>
                          </w:rPr>
                        </w:pPr>
                        <w:r>
                          <w:rPr>
                            <w:sz w:val="20"/>
                          </w:rPr>
                          <w:t>“Narrative</w:t>
                        </w:r>
                        <w:r>
                          <w:rPr>
                            <w:spacing w:val="-2"/>
                            <w:sz w:val="20"/>
                          </w:rPr>
                          <w:t xml:space="preserve"> </w:t>
                        </w:r>
                        <w:r>
                          <w:rPr>
                            <w:sz w:val="20"/>
                          </w:rPr>
                          <w:t>of</w:t>
                        </w:r>
                        <w:r>
                          <w:rPr>
                            <w:spacing w:val="2"/>
                            <w:sz w:val="20"/>
                          </w:rPr>
                          <w:t xml:space="preserve"> </w:t>
                        </w:r>
                        <w:r>
                          <w:rPr>
                            <w:sz w:val="20"/>
                          </w:rPr>
                          <w:t>multi-agency</w:t>
                        </w:r>
                        <w:r>
                          <w:rPr>
                            <w:spacing w:val="1"/>
                            <w:sz w:val="20"/>
                          </w:rPr>
                          <w:t xml:space="preserve"> </w:t>
                        </w:r>
                        <w:r>
                          <w:rPr>
                            <w:spacing w:val="-1"/>
                            <w:sz w:val="20"/>
                          </w:rPr>
                          <w:t>perspectives”</w:t>
                        </w:r>
                        <w:r>
                          <w:rPr>
                            <w:spacing w:val="-9"/>
                            <w:sz w:val="20"/>
                          </w:rPr>
                          <w:t xml:space="preserve"> </w:t>
                        </w:r>
                        <w:r>
                          <w:rPr>
                            <w:sz w:val="20"/>
                          </w:rPr>
                          <w:t>produced</w:t>
                        </w:r>
                        <w:r>
                          <w:rPr>
                            <w:spacing w:val="-12"/>
                            <w:sz w:val="20"/>
                          </w:rPr>
                          <w:t xml:space="preserve"> </w:t>
                        </w:r>
                        <w:r>
                          <w:rPr>
                            <w:sz w:val="20"/>
                          </w:rPr>
                          <w:t>(not</w:t>
                        </w:r>
                        <w:r>
                          <w:rPr>
                            <w:spacing w:val="-8"/>
                            <w:sz w:val="20"/>
                          </w:rPr>
                          <w:t xml:space="preserve"> </w:t>
                        </w:r>
                        <w:r>
                          <w:rPr>
                            <w:sz w:val="20"/>
                          </w:rPr>
                          <w:t>a</w:t>
                        </w:r>
                        <w:r>
                          <w:rPr>
                            <w:spacing w:val="-52"/>
                            <w:sz w:val="20"/>
                          </w:rPr>
                          <w:t xml:space="preserve"> </w:t>
                        </w:r>
                        <w:r>
                          <w:rPr>
                            <w:sz w:val="20"/>
                          </w:rPr>
                          <w:t>chronology)</w:t>
                        </w:r>
                      </w:p>
                    </w:txbxContent>
                  </v:textbox>
                </v:shape>
                <v:shape id="docshape141" o:spid="_x0000_s1070" type="#_x0000_t202" style="position:absolute;left:1535;top:462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" filled="f" strokecolor="#f79546" strokeweight="2pt">
                  <v:textbox inset="0,0,0,0">
                    <w:txbxContent>
                      <w:p w14:paraId="79A96A60" w14:textId="77777777" w:rsidR="00BA54E1" w:rsidRDefault="00BA54E1" w:rsidP="00B333B3">
                        <w:pPr>
                          <w:spacing w:before="169"/>
                          <w:ind w:left="185" w:right="139"/>
                          <w:jc w:val="center"/>
                          <w:rPr>
                            <w:sz w:val="20"/>
                          </w:rPr>
                        </w:pPr>
                        <w:r>
                          <w:rPr>
                            <w:sz w:val="20"/>
                          </w:rPr>
                          <w:t>In</w:t>
                        </w:r>
                        <w:r>
                          <w:rPr>
                            <w:spacing w:val="-11"/>
                            <w:sz w:val="20"/>
                          </w:rPr>
                          <w:t xml:space="preserve"> </w:t>
                        </w:r>
                        <w:r>
                          <w:rPr>
                            <w:sz w:val="20"/>
                          </w:rPr>
                          <w:t>depth</w:t>
                        </w:r>
                        <w:r>
                          <w:rPr>
                            <w:spacing w:val="-11"/>
                            <w:sz w:val="20"/>
                          </w:rPr>
                          <w:t xml:space="preserve"> </w:t>
                        </w:r>
                        <w:r>
                          <w:rPr>
                            <w:sz w:val="20"/>
                          </w:rPr>
                          <w:t>discussion</w:t>
                        </w:r>
                        <w:r>
                          <w:rPr>
                            <w:spacing w:val="-13"/>
                            <w:sz w:val="20"/>
                          </w:rPr>
                          <w:t xml:space="preserve"> </w:t>
                        </w:r>
                        <w:r>
                          <w:rPr>
                            <w:sz w:val="20"/>
                          </w:rPr>
                          <w:t>with</w:t>
                        </w:r>
                        <w:r>
                          <w:rPr>
                            <w:spacing w:val="-11"/>
                            <w:sz w:val="20"/>
                          </w:rPr>
                          <w:t xml:space="preserve"> </w:t>
                        </w:r>
                        <w:r>
                          <w:rPr>
                            <w:sz w:val="20"/>
                          </w:rPr>
                          <w:t>case</w:t>
                        </w:r>
                        <w:r>
                          <w:rPr>
                            <w:spacing w:val="-52"/>
                            <w:sz w:val="20"/>
                          </w:rPr>
                          <w:t xml:space="preserve"> </w:t>
                        </w:r>
                        <w:r>
                          <w:rPr>
                            <w:sz w:val="20"/>
                          </w:rPr>
                          <w:t>group (includes staff/adult/family)</w:t>
                        </w:r>
                      </w:p>
                    </w:txbxContent>
                  </v:textbox>
                </v:shape>
                <v:shape id="docshape142" o:spid="_x0000_s1071" type="#_x0000_t202" style="position:absolute;left:1535;top:324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" filled="f" strokecolor="#f79546" strokeweight="2pt">
                  <v:textbox inset="0,0,0,0">
                    <w:txbxContent>
                      <w:p w14:paraId="307A2A5D" w14:textId="77777777" w:rsidR="00BA54E1" w:rsidRDefault="00BA54E1" w:rsidP="00B333B3">
                        <w:pPr>
                          <w:spacing w:before="68"/>
                          <w:ind w:left="266" w:right="222" w:firstLine="1"/>
                          <w:jc w:val="center"/>
                          <w:rPr>
                            <w:sz w:val="20"/>
                          </w:rPr>
                        </w:pPr>
                        <w:r>
                          <w:rPr>
                            <w:spacing w:val="-1"/>
                            <w:sz w:val="20"/>
                          </w:rPr>
                          <w:t xml:space="preserve">Data and information </w:t>
                        </w:r>
                        <w:r>
                          <w:rPr>
                            <w:sz w:val="20"/>
                          </w:rPr>
                          <w:t>gathered</w:t>
                        </w:r>
                        <w:r>
                          <w:rPr>
                            <w:spacing w:val="-53"/>
                            <w:sz w:val="20"/>
                          </w:rPr>
                          <w:t xml:space="preserve"> </w:t>
                        </w:r>
                        <w:r>
                          <w:rPr>
                            <w:spacing w:val="-1"/>
                            <w:sz w:val="20"/>
                          </w:rPr>
                          <w:t>and</w:t>
                        </w:r>
                        <w:r>
                          <w:rPr>
                            <w:spacing w:val="-12"/>
                            <w:sz w:val="20"/>
                          </w:rPr>
                          <w:t xml:space="preserve"> </w:t>
                        </w:r>
                        <w:r>
                          <w:rPr>
                            <w:spacing w:val="-1"/>
                            <w:sz w:val="20"/>
                          </w:rPr>
                          <w:t>reviewed,</w:t>
                        </w:r>
                        <w:r>
                          <w:rPr>
                            <w:spacing w:val="-9"/>
                            <w:sz w:val="20"/>
                          </w:rPr>
                          <w:t xml:space="preserve"> </w:t>
                        </w:r>
                        <w:r>
                          <w:rPr>
                            <w:sz w:val="20"/>
                          </w:rPr>
                          <w:t>including</w:t>
                        </w:r>
                        <w:r>
                          <w:rPr>
                            <w:spacing w:val="-13"/>
                            <w:sz w:val="20"/>
                          </w:rPr>
                          <w:t xml:space="preserve"> </w:t>
                        </w:r>
                        <w:r>
                          <w:rPr>
                            <w:sz w:val="20"/>
                          </w:rPr>
                          <w:t>via</w:t>
                        </w:r>
                        <w:r>
                          <w:rPr>
                            <w:spacing w:val="-8"/>
                            <w:sz w:val="20"/>
                          </w:rPr>
                          <w:t xml:space="preserve"> </w:t>
                        </w:r>
                        <w:r>
                          <w:rPr>
                            <w:sz w:val="20"/>
                          </w:rPr>
                          <w:t>1:1</w:t>
                        </w:r>
                        <w:r>
                          <w:rPr>
                            <w:spacing w:val="-52"/>
                            <w:sz w:val="20"/>
                          </w:rPr>
                          <w:t xml:space="preserve"> </w:t>
                        </w:r>
                        <w:r>
                          <w:rPr>
                            <w:sz w:val="20"/>
                          </w:rPr>
                          <w:t>conversations</w:t>
                        </w:r>
                        <w:r>
                          <w:rPr>
                            <w:spacing w:val="-9"/>
                            <w:sz w:val="20"/>
                          </w:rPr>
                          <w:t xml:space="preserve"> </w:t>
                        </w:r>
                        <w:r>
                          <w:rPr>
                            <w:sz w:val="20"/>
                          </w:rPr>
                          <w:t>with</w:t>
                        </w:r>
                        <w:r>
                          <w:rPr>
                            <w:spacing w:val="-11"/>
                            <w:sz w:val="20"/>
                          </w:rPr>
                          <w:t xml:space="preserve"> </w:t>
                        </w:r>
                        <w:r>
                          <w:rPr>
                            <w:sz w:val="20"/>
                          </w:rPr>
                          <w:t>staff/</w:t>
                        </w:r>
                        <w:r>
                          <w:rPr>
                            <w:spacing w:val="-11"/>
                            <w:sz w:val="20"/>
                          </w:rPr>
                          <w:t xml:space="preserve"> </w:t>
                        </w:r>
                        <w:r>
                          <w:rPr>
                            <w:sz w:val="20"/>
                          </w:rPr>
                          <w:t>family</w:t>
                        </w:r>
                        <w:r>
                          <w:rPr>
                            <w:spacing w:val="-53"/>
                            <w:sz w:val="20"/>
                          </w:rPr>
                          <w:t xml:space="preserve"> </w:t>
                        </w:r>
                        <w:r>
                          <w:rPr>
                            <w:sz w:val="20"/>
                          </w:rPr>
                          <w:t>(not</w:t>
                        </w:r>
                        <w:r>
                          <w:rPr>
                            <w:spacing w:val="-1"/>
                            <w:sz w:val="20"/>
                          </w:rPr>
                          <w:t xml:space="preserve"> </w:t>
                        </w:r>
                        <w:r>
                          <w:rPr>
                            <w:sz w:val="20"/>
                          </w:rPr>
                          <w:t>interviews)</w:t>
                        </w:r>
                      </w:p>
                    </w:txbxContent>
                  </v:textbox>
                </v:shape>
                <v:shape id="docshape143" o:spid="_x0000_s1072" type="#_x0000_t202" style="position:absolute;left:1535;top:187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" filled="f" strokecolor="#f79546" strokeweight="2pt">
                  <v:textbox inset="0,0,0,0">
                    <w:txbxContent>
                      <w:p w14:paraId="02D6DF7E" w14:textId="77777777" w:rsidR="00BA54E1" w:rsidRDefault="00BA54E1" w:rsidP="00B333B3">
                        <w:pPr>
                          <w:spacing w:before="66"/>
                          <w:ind w:left="319" w:right="281"/>
                          <w:jc w:val="center"/>
                          <w:rPr>
                            <w:sz w:val="19"/>
                          </w:rPr>
                        </w:pPr>
                        <w:r>
                          <w:rPr>
                            <w:sz w:val="19"/>
                          </w:rPr>
                          <w:t>One</w:t>
                        </w:r>
                        <w:r>
                          <w:rPr>
                            <w:spacing w:val="-11"/>
                            <w:sz w:val="19"/>
                          </w:rPr>
                          <w:t xml:space="preserve"> </w:t>
                        </w:r>
                        <w:r>
                          <w:rPr>
                            <w:sz w:val="19"/>
                          </w:rPr>
                          <w:t>or</w:t>
                        </w:r>
                        <w:r>
                          <w:rPr>
                            <w:spacing w:val="-12"/>
                            <w:sz w:val="19"/>
                          </w:rPr>
                          <w:t xml:space="preserve"> </w:t>
                        </w:r>
                        <w:r>
                          <w:rPr>
                            <w:sz w:val="19"/>
                          </w:rPr>
                          <w:t>two</w:t>
                        </w:r>
                        <w:r>
                          <w:rPr>
                            <w:spacing w:val="-13"/>
                            <w:sz w:val="19"/>
                          </w:rPr>
                          <w:t xml:space="preserve"> </w:t>
                        </w:r>
                        <w:r>
                          <w:rPr>
                            <w:sz w:val="19"/>
                          </w:rPr>
                          <w:t>lead</w:t>
                        </w:r>
                        <w:r>
                          <w:rPr>
                            <w:spacing w:val="-11"/>
                            <w:sz w:val="19"/>
                          </w:rPr>
                          <w:t xml:space="preserve"> </w:t>
                        </w:r>
                        <w:r>
                          <w:rPr>
                            <w:sz w:val="19"/>
                          </w:rPr>
                          <w:t>reviewers,</w:t>
                        </w:r>
                        <w:r>
                          <w:rPr>
                            <w:spacing w:val="-11"/>
                            <w:sz w:val="19"/>
                          </w:rPr>
                          <w:t xml:space="preserve"> </w:t>
                        </w:r>
                        <w:r>
                          <w:rPr>
                            <w:sz w:val="19"/>
                          </w:rPr>
                          <w:t>and</w:t>
                        </w:r>
                        <w:r>
                          <w:rPr>
                            <w:spacing w:val="-49"/>
                            <w:sz w:val="19"/>
                          </w:rPr>
                          <w:t xml:space="preserve"> </w:t>
                        </w:r>
                        <w:r>
                          <w:rPr>
                            <w:sz w:val="19"/>
                          </w:rPr>
                          <w:t>a case group identified and</w:t>
                        </w:r>
                        <w:r>
                          <w:rPr>
                            <w:spacing w:val="1"/>
                            <w:sz w:val="19"/>
                          </w:rPr>
                          <w:t xml:space="preserve"> </w:t>
                        </w:r>
                        <w:r>
                          <w:rPr>
                            <w:sz w:val="19"/>
                          </w:rPr>
                          <w:t>prepared.</w:t>
                        </w:r>
                        <w:r>
                          <w:rPr>
                            <w:spacing w:val="1"/>
                            <w:sz w:val="19"/>
                          </w:rPr>
                          <w:t xml:space="preserve"> </w:t>
                        </w:r>
                        <w:r>
                          <w:rPr>
                            <w:sz w:val="19"/>
                          </w:rPr>
                          <w:t>Interface with SAR</w:t>
                        </w:r>
                        <w:r>
                          <w:rPr>
                            <w:spacing w:val="1"/>
                            <w:sz w:val="19"/>
                          </w:rPr>
                          <w:t xml:space="preserve"> </w:t>
                        </w:r>
                        <w:r>
                          <w:rPr>
                            <w:sz w:val="19"/>
                          </w:rPr>
                          <w:t>panel</w:t>
                        </w:r>
                        <w:r>
                          <w:rPr>
                            <w:spacing w:val="1"/>
                            <w:sz w:val="19"/>
                          </w:rPr>
                          <w:t xml:space="preserve"> </w:t>
                        </w:r>
                        <w:r>
                          <w:rPr>
                            <w:sz w:val="19"/>
                          </w:rPr>
                          <w:t>agreed</w:t>
                        </w:r>
                      </w:p>
                    </w:txbxContent>
                  </v:textbox>
                </v:shape>
                <v:shape id="docshape144" o:spid="_x0000_s1073" type="#_x0000_t202" style="position:absolute;left:1535;top:49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" filled="f" strokecolor="#f79546" strokeweight="2pt">
                  <v:textbox inset="0,0,0,0">
                    <w:txbxContent>
                      <w:p w14:paraId="65085548" w14:textId="77777777" w:rsidR="00BA54E1" w:rsidRDefault="00BA54E1" w:rsidP="00B333B3">
                        <w:pPr>
                          <w:spacing w:before="170" w:line="242" w:lineRule="auto"/>
                          <w:ind w:left="185" w:right="138"/>
                          <w:jc w:val="center"/>
                          <w:rPr>
                            <w:sz w:val="20"/>
                          </w:rPr>
                        </w:pPr>
                        <w:r>
                          <w:rPr>
                            <w:spacing w:val="-1"/>
                            <w:sz w:val="20"/>
                          </w:rPr>
                          <w:t>Research</w:t>
                        </w:r>
                        <w:r>
                          <w:rPr>
                            <w:spacing w:val="-12"/>
                            <w:sz w:val="20"/>
                          </w:rPr>
                          <w:t xml:space="preserve"> </w:t>
                        </w:r>
                        <w:r>
                          <w:rPr>
                            <w:spacing w:val="-1"/>
                            <w:sz w:val="20"/>
                          </w:rPr>
                          <w:t>questions</w:t>
                        </w:r>
                        <w:r>
                          <w:rPr>
                            <w:spacing w:val="-12"/>
                            <w:sz w:val="20"/>
                          </w:rPr>
                          <w:t xml:space="preserve"> </w:t>
                        </w:r>
                        <w:r>
                          <w:rPr>
                            <w:sz w:val="20"/>
                          </w:rPr>
                          <w:t>rather</w:t>
                        </w:r>
                        <w:r>
                          <w:rPr>
                            <w:spacing w:val="-9"/>
                            <w:sz w:val="20"/>
                          </w:rPr>
                          <w:t xml:space="preserve"> </w:t>
                        </w:r>
                        <w:r>
                          <w:rPr>
                            <w:sz w:val="20"/>
                          </w:rPr>
                          <w:t>than</w:t>
                        </w:r>
                        <w:r>
                          <w:rPr>
                            <w:spacing w:val="-52"/>
                            <w:sz w:val="20"/>
                          </w:rPr>
                          <w:t xml:space="preserve"> </w:t>
                        </w:r>
                        <w:r>
                          <w:rPr>
                            <w:sz w:val="20"/>
                          </w:rPr>
                          <w:t>fixed terms of eference are</w:t>
                        </w:r>
                        <w:r>
                          <w:rPr>
                            <w:spacing w:val="1"/>
                            <w:sz w:val="20"/>
                          </w:rPr>
                          <w:t xml:space="preserve"> </w:t>
                        </w:r>
                        <w:r>
                          <w:rPr>
                            <w:sz w:val="20"/>
                          </w:rPr>
                          <w:t>identified</w:t>
                        </w:r>
                      </w:p>
                    </w:txbxContent>
                  </v:textbox>
                </v:shape>
                <w10:wrap anchorx="page"/>
              </v:group>
            </w:pict>
          </mc:Fallback>
        </mc:AlternateContent>
      </w:r>
      <w:r w:rsidRPr="000D5522">
        <w:rPr>
          <w:rFonts w:ascii="Arial" w:hAnsi="Arial" w:cs="Arial"/>
          <w:noProof/>
          <w:lang w:eastAsia="en-GB"/>
        </w:rPr>
        <mc:AlternateContent>
          <mc:Choice Requires="wps">
            <w:drawing>
              <wp:anchor distT="0" distB="0" distL="114300" distR="114300" simplePos="0" relativeHeight="251660288" behindDoc="0" locked="0" layoutInCell="1" allowOverlap="1" wp14:anchorId="46476FCF" wp14:editId="3D99315D">
                <wp:simplePos x="0" y="0"/>
                <wp:positionH relativeFrom="page">
                  <wp:posOffset>3988435</wp:posOffset>
                </wp:positionH>
                <wp:positionV relativeFrom="paragraph">
                  <wp:posOffset>278130</wp:posOffset>
                </wp:positionV>
                <wp:extent cx="5793105" cy="1097915"/>
                <wp:effectExtent l="0" t="0" r="0" b="0"/>
                <wp:wrapNone/>
                <wp:docPr id="108"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8362" w14:textId="77777777" w:rsidR="00BA54E1" w:rsidRDefault="00BA54E1" w:rsidP="00B333B3">
                            <w:pPr>
                              <w:pStyle w:val="BodyText"/>
                            </w:pPr>
                            <w:r w:rsidRPr="00B45A5C">
                              <w:rPr>
                                <w:noProof/>
                                <w:lang w:val="en-GB" w:eastAsia="en-GB"/>
                              </w:rPr>
                              <w:drawing>
                                <wp:inline distT="0" distB="0" distL="0" distR="0" wp14:anchorId="3234A9AB" wp14:editId="295DE4CE">
                                  <wp:extent cx="57912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476FCF" id="docshape145" o:spid="_x0000_s1074" type="#_x0000_t202" style="position:absolute;left:0;text-align:left;margin-left:314.05pt;margin-top:21.9pt;width:456.15pt;height:8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" filled="f" stroked="f">
                <v:textbox inset="0,0,0,0">
                  <w:txbxContent>
                    <w:p w14:paraId="5F908362" w14:textId="77777777" w:rsidR="00BA54E1" w:rsidRDefault="00BA54E1" w:rsidP="00B333B3">
                      <w:pPr>
                        <w:pStyle w:val="BodyText"/>
                      </w:pPr>
                      <w:r w:rsidRPr="00B45A5C">
                        <w:rPr>
                          <w:noProof/>
                          <w:lang w:val="en-GB" w:eastAsia="en-GB"/>
                        </w:rPr>
                        <w:drawing>
                          <wp:inline distT="0" distB="0" distL="0" distR="0" wp14:anchorId="3234A9AB" wp14:editId="295DE4CE">
                            <wp:extent cx="57912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xbxContent>
                </v:textbox>
                <w10:wrap anchorx="page"/>
              </v:shape>
            </w:pict>
          </mc:Fallback>
        </mc:AlternateContent>
      </w:r>
      <w:r w:rsidRPr="000D5522">
        <w:rPr>
          <w:rFonts w:ascii="Arial" w:hAnsi="Arial" w:cs="Arial"/>
          <w:noProof/>
          <w:lang w:eastAsia="en-GB"/>
        </w:rPr>
        <mc:AlternateContent>
          <mc:Choice Requires="wps">
            <w:drawing>
              <wp:anchor distT="0" distB="0" distL="114300" distR="114300" simplePos="0" relativeHeight="251661312" behindDoc="0" locked="0" layoutInCell="1" allowOverlap="1" wp14:anchorId="39079C78" wp14:editId="740A7FB5">
                <wp:simplePos x="0" y="0"/>
                <wp:positionH relativeFrom="page">
                  <wp:posOffset>3985260</wp:posOffset>
                </wp:positionH>
                <wp:positionV relativeFrom="paragraph">
                  <wp:posOffset>1506220</wp:posOffset>
                </wp:positionV>
                <wp:extent cx="5798820" cy="3970020"/>
                <wp:effectExtent l="0" t="0" r="0" b="0"/>
                <wp:wrapNone/>
                <wp:docPr id="107"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97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14:paraId="397C58E4" w14:textId="77777777">
                              <w:trPr>
                                <w:trHeight w:val="263"/>
                              </w:trPr>
                              <w:tc>
                                <w:tcPr>
                                  <w:tcW w:w="4554" w:type="dxa"/>
                                  <w:tcBorders>
                                    <w:top w:val="single" w:sz="8" w:space="0" w:color="F8AF74"/>
                                    <w:left w:val="nil"/>
                                    <w:right w:val="nil"/>
                                  </w:tcBorders>
                                  <w:shd w:val="clear" w:color="auto" w:fill="F79546"/>
                                </w:tcPr>
                                <w:p w14:paraId="0293AA5A" w14:textId="77777777" w:rsidR="00BA54E1" w:rsidRDefault="00BA54E1">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14:paraId="75FB01AE" w14:textId="77777777" w:rsidR="00BA54E1" w:rsidRDefault="00BA54E1">
                                  <w:pPr>
                                    <w:pStyle w:val="TableParagraph"/>
                                    <w:spacing w:line="243" w:lineRule="exact"/>
                                    <w:ind w:left="116"/>
                                    <w:rPr>
                                      <w:b/>
                                      <w:sz w:val="23"/>
                                    </w:rPr>
                                  </w:pPr>
                                  <w:r>
                                    <w:rPr>
                                      <w:b/>
                                      <w:color w:val="FFFFFF"/>
                                      <w:sz w:val="23"/>
                                    </w:rPr>
                                    <w:t>Disadvantages</w:t>
                                  </w:r>
                                </w:p>
                              </w:tc>
                            </w:tr>
                            <w:tr w:rsidR="00BA54E1" w14:paraId="6CB361FA" w14:textId="77777777">
                              <w:trPr>
                                <w:trHeight w:val="5929"/>
                              </w:trPr>
                              <w:tc>
                                <w:tcPr>
                                  <w:tcW w:w="4554" w:type="dxa"/>
                                  <w:tcBorders>
                                    <w:left w:val="dotted" w:sz="6" w:space="0" w:color="F79546"/>
                                    <w:right w:val="dotted" w:sz="4" w:space="0" w:color="F79546"/>
                                  </w:tcBorders>
                                  <w:shd w:val="clear" w:color="auto" w:fill="FCE3D0"/>
                                </w:tcPr>
                                <w:p w14:paraId="726AE3CA" w14:textId="77777777" w:rsidR="00BA54E1" w:rsidRDefault="00BA54E1" w:rsidP="00B333B3">
                                  <w:pPr>
                                    <w:pStyle w:val="TableParagraph"/>
                                    <w:numPr>
                                      <w:ilvl w:val="0"/>
                                      <w:numId w:val="42"/>
                                    </w:numPr>
                                    <w:tabs>
                                      <w:tab w:val="left" w:pos="425"/>
                                    </w:tabs>
                                    <w:spacing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14:paraId="09B1A8BC" w14:textId="77777777" w:rsidR="00BA54E1" w:rsidRDefault="00BA54E1" w:rsidP="00B333B3">
                                  <w:pPr>
                                    <w:pStyle w:val="TableParagraph"/>
                                    <w:numPr>
                                      <w:ilvl w:val="0"/>
                                      <w:numId w:val="42"/>
                                    </w:numPr>
                                    <w:tabs>
                                      <w:tab w:val="left" w:pos="425"/>
                                    </w:tabs>
                                    <w:spacing w:before="8" w:line="237" w:lineRule="auto"/>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14:paraId="7FA2DA95" w14:textId="77777777" w:rsidR="00BA54E1" w:rsidRDefault="00BA54E1" w:rsidP="00B333B3">
                                  <w:pPr>
                                    <w:pStyle w:val="TableParagraph"/>
                                    <w:numPr>
                                      <w:ilvl w:val="0"/>
                                      <w:numId w:val="42"/>
                                    </w:numPr>
                                    <w:tabs>
                                      <w:tab w:val="left" w:pos="425"/>
                                    </w:tabs>
                                    <w:spacing w:before="11" w:line="237" w:lineRule="auto"/>
                                    <w:ind w:right="253"/>
                                    <w:rPr>
                                      <w:sz w:val="23"/>
                                    </w:rPr>
                                  </w:pPr>
                                  <w:r>
                                    <w:rPr>
                                      <w:sz w:val="23"/>
                                    </w:rPr>
                                    <w:t>Analysis</w:t>
                                  </w:r>
                                  <w:r>
                                    <w:rPr>
                                      <w:spacing w:val="-6"/>
                                      <w:sz w:val="23"/>
                                    </w:rPr>
                                    <w:t xml:space="preserve"> </w:t>
                                  </w:r>
                                  <w:r>
                                    <w:rPr>
                                      <w:sz w:val="23"/>
                                    </w:rPr>
                                    <w:t>from</w:t>
                                  </w:r>
                                  <w:r>
                                    <w:rPr>
                                      <w:spacing w:val="-8"/>
                                      <w:sz w:val="23"/>
                                    </w:rPr>
                                    <w:t xml:space="preserve"> </w:t>
                                  </w:r>
                                  <w:r>
                                    <w:rPr>
                                      <w:sz w:val="23"/>
                                    </w:rPr>
                                    <w:t>a</w:t>
                                  </w:r>
                                  <w:r>
                                    <w:rPr>
                                      <w:spacing w:val="-8"/>
                                      <w:sz w:val="23"/>
                                    </w:rPr>
                                    <w:t xml:space="preserve"> </w:t>
                                  </w:r>
                                  <w:r>
                                    <w:rPr>
                                      <w:sz w:val="23"/>
                                    </w:rPr>
                                    <w:t>team</w:t>
                                  </w:r>
                                  <w:r>
                                    <w:rPr>
                                      <w:spacing w:val="-8"/>
                                      <w:sz w:val="23"/>
                                    </w:rPr>
                                    <w:t xml:space="preserve"> </w:t>
                                  </w:r>
                                  <w:r>
                                    <w:rPr>
                                      <w:sz w:val="23"/>
                                    </w:rPr>
                                    <w:t>of</w:t>
                                  </w:r>
                                  <w:r>
                                    <w:rPr>
                                      <w:spacing w:val="-11"/>
                                      <w:sz w:val="23"/>
                                    </w:rPr>
                                    <w:t xml:space="preserve"> </w:t>
                                  </w:r>
                                  <w:r>
                                    <w:rPr>
                                      <w:sz w:val="23"/>
                                    </w:rPr>
                                    <w:t>reviewers</w:t>
                                  </w:r>
                                  <w:r>
                                    <w:rPr>
                                      <w:spacing w:val="-8"/>
                                      <w:sz w:val="23"/>
                                    </w:rPr>
                                    <w:t xml:space="preserve"> </w:t>
                                  </w:r>
                                  <w:r>
                                    <w:rPr>
                                      <w:sz w:val="23"/>
                                    </w:rPr>
                                    <w:t>and</w:t>
                                  </w:r>
                                  <w:r>
                                    <w:rPr>
                                      <w:spacing w:val="-60"/>
                                      <w:sz w:val="23"/>
                                    </w:rPr>
                                    <w:t xml:space="preserve"> </w:t>
                                  </w:r>
                                  <w:r>
                                    <w:rPr>
                                      <w:sz w:val="23"/>
                                    </w:rPr>
                                    <w:t>case group may provide more</w:t>
                                  </w:r>
                                  <w:r>
                                    <w:rPr>
                                      <w:spacing w:val="1"/>
                                      <w:sz w:val="23"/>
                                    </w:rPr>
                                    <w:t xml:space="preserve"> </w:t>
                                  </w:r>
                                  <w:r>
                                    <w:rPr>
                                      <w:sz w:val="23"/>
                                    </w:rPr>
                                    <w:t>balanced</w:t>
                                  </w:r>
                                  <w:r>
                                    <w:rPr>
                                      <w:spacing w:val="-4"/>
                                      <w:sz w:val="23"/>
                                    </w:rPr>
                                    <w:t xml:space="preserve"> </w:t>
                                  </w:r>
                                  <w:r>
                                    <w:rPr>
                                      <w:sz w:val="23"/>
                                    </w:rPr>
                                    <w:t>view</w:t>
                                  </w:r>
                                </w:p>
                                <w:p w14:paraId="25A87F5D" w14:textId="77777777" w:rsidR="00BA54E1" w:rsidRDefault="00BA54E1" w:rsidP="00B333B3">
                                  <w:pPr>
                                    <w:pStyle w:val="TableParagraph"/>
                                    <w:numPr>
                                      <w:ilvl w:val="0"/>
                                      <w:numId w:val="42"/>
                                    </w:numPr>
                                    <w:tabs>
                                      <w:tab w:val="left" w:pos="425"/>
                                    </w:tabs>
                                    <w:spacing w:before="2" w:line="237" w:lineRule="auto"/>
                                    <w:ind w:right="231"/>
                                    <w:jc w:val="both"/>
                                    <w:rPr>
                                      <w:sz w:val="23"/>
                                    </w:rPr>
                                  </w:pPr>
                                  <w:r>
                                    <w:rPr>
                                      <w:sz w:val="23"/>
                                    </w:rPr>
                                    <w:t>Staff</w:t>
                                  </w:r>
                                  <w:r>
                                    <w:rPr>
                                      <w:spacing w:val="-5"/>
                                      <w:sz w:val="23"/>
                                    </w:rPr>
                                    <w:t xml:space="preserve"> </w:t>
                                  </w:r>
                                  <w:r>
                                    <w:rPr>
                                      <w:sz w:val="23"/>
                                    </w:rPr>
                                    <w:t>and</w:t>
                                  </w:r>
                                  <w:r>
                                    <w:rPr>
                                      <w:spacing w:val="-2"/>
                                      <w:sz w:val="23"/>
                                    </w:rPr>
                                    <w:t xml:space="preserve"> </w:t>
                                  </w:r>
                                  <w:r>
                                    <w:rPr>
                                      <w:sz w:val="23"/>
                                    </w:rPr>
                                    <w:t>volunteers</w:t>
                                  </w:r>
                                  <w:r>
                                    <w:rPr>
                                      <w:spacing w:val="-4"/>
                                      <w:sz w:val="23"/>
                                    </w:rPr>
                                    <w:t xml:space="preserve"> </w:t>
                                  </w:r>
                                  <w:r>
                                    <w:rPr>
                                      <w:sz w:val="23"/>
                                    </w:rPr>
                                    <w:t>participate</w:t>
                                  </w:r>
                                  <w:r>
                                    <w:rPr>
                                      <w:spacing w:val="-5"/>
                                      <w:sz w:val="23"/>
                                    </w:rPr>
                                    <w:t xml:space="preserve"> </w:t>
                                  </w:r>
                                  <w:r>
                                    <w:rPr>
                                      <w:sz w:val="23"/>
                                    </w:rPr>
                                    <w:t>fully</w:t>
                                  </w:r>
                                  <w:r>
                                    <w:rPr>
                                      <w:spacing w:val="-4"/>
                                      <w:sz w:val="23"/>
                                    </w:rPr>
                                    <w:t xml:space="preserve"> </w:t>
                                  </w:r>
                                  <w:r>
                                    <w:rPr>
                                      <w:sz w:val="23"/>
                                    </w:rPr>
                                    <w:t>in</w:t>
                                  </w:r>
                                  <w:r>
                                    <w:rPr>
                                      <w:spacing w:val="-61"/>
                                      <w:sz w:val="23"/>
                                    </w:rPr>
                                    <w:t xml:space="preserve"> </w:t>
                                  </w:r>
                                  <w:r>
                                    <w:rPr>
                                      <w:sz w:val="23"/>
                                    </w:rPr>
                                    <w:t>case group to provide information and</w:t>
                                  </w:r>
                                  <w:r>
                                    <w:rPr>
                                      <w:spacing w:val="-61"/>
                                      <w:sz w:val="23"/>
                                    </w:rPr>
                                    <w:t xml:space="preserve"> </w:t>
                                  </w:r>
                                  <w:r>
                                    <w:rPr>
                                      <w:sz w:val="23"/>
                                    </w:rPr>
                                    <w:t>test</w:t>
                                  </w:r>
                                  <w:r>
                                    <w:rPr>
                                      <w:spacing w:val="-7"/>
                                      <w:sz w:val="23"/>
                                    </w:rPr>
                                    <w:t xml:space="preserve"> </w:t>
                                  </w:r>
                                  <w:r>
                                    <w:rPr>
                                      <w:sz w:val="23"/>
                                    </w:rPr>
                                    <w:t>findings</w:t>
                                  </w:r>
                                </w:p>
                                <w:p w14:paraId="4C2AE8BA" w14:textId="77777777" w:rsidR="00BA54E1" w:rsidRDefault="00BA54E1" w:rsidP="00B333B3">
                                  <w:pPr>
                                    <w:pStyle w:val="TableParagraph"/>
                                    <w:numPr>
                                      <w:ilvl w:val="0"/>
                                      <w:numId w:val="42"/>
                                    </w:numPr>
                                    <w:tabs>
                                      <w:tab w:val="left" w:pos="425"/>
                                    </w:tabs>
                                    <w:spacing w:before="11" w:line="237" w:lineRule="auto"/>
                                    <w:ind w:right="829"/>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14:paraId="252F0E86" w14:textId="77777777" w:rsidR="00BA54E1" w:rsidRDefault="00BA54E1" w:rsidP="00B333B3">
                                  <w:pPr>
                                    <w:pStyle w:val="TableParagraph"/>
                                    <w:numPr>
                                      <w:ilvl w:val="0"/>
                                      <w:numId w:val="42"/>
                                    </w:numPr>
                                    <w:tabs>
                                      <w:tab w:val="left" w:pos="425"/>
                                    </w:tabs>
                                    <w:spacing w:before="1" w:line="237" w:lineRule="auto"/>
                                    <w:ind w:right="1206"/>
                                    <w:rPr>
                                      <w:sz w:val="23"/>
                                    </w:rPr>
                                  </w:pPr>
                                  <w:r>
                                    <w:rPr>
                                      <w:sz w:val="23"/>
                                    </w:rPr>
                                    <w:t>Tried</w:t>
                                  </w:r>
                                  <w:r>
                                    <w:rPr>
                                      <w:spacing w:val="-11"/>
                                      <w:sz w:val="23"/>
                                    </w:rPr>
                                    <w:t xml:space="preserve"> </w:t>
                                  </w:r>
                                  <w:r>
                                    <w:rPr>
                                      <w:sz w:val="23"/>
                                    </w:rPr>
                                    <w:t>and</w:t>
                                  </w:r>
                                  <w:r>
                                    <w:rPr>
                                      <w:spacing w:val="-9"/>
                                      <w:sz w:val="23"/>
                                    </w:rPr>
                                    <w:t xml:space="preserve"> </w:t>
                                  </w:r>
                                  <w:r>
                                    <w:rPr>
                                      <w:sz w:val="23"/>
                                    </w:rPr>
                                    <w:t>tested</w:t>
                                  </w:r>
                                  <w:r>
                                    <w:rPr>
                                      <w:spacing w:val="-11"/>
                                      <w:sz w:val="23"/>
                                    </w:rPr>
                                    <w:t xml:space="preserve"> </w:t>
                                  </w:r>
                                  <w:r>
                                    <w:rPr>
                                      <w:sz w:val="23"/>
                                    </w:rPr>
                                    <w:t>in</w:t>
                                  </w:r>
                                  <w:r>
                                    <w:rPr>
                                      <w:spacing w:val="-11"/>
                                      <w:sz w:val="23"/>
                                    </w:rPr>
                                    <w:t xml:space="preserve"> </w:t>
                                  </w:r>
                                  <w:r>
                                    <w:rPr>
                                      <w:sz w:val="23"/>
                                    </w:rPr>
                                    <w:t>children’s</w:t>
                                  </w:r>
                                  <w:r>
                                    <w:rPr>
                                      <w:spacing w:val="-61"/>
                                      <w:sz w:val="23"/>
                                    </w:rPr>
                                    <w:t xml:space="preserve"> </w:t>
                                  </w:r>
                                  <w:r>
                                    <w:rPr>
                                      <w:sz w:val="23"/>
                                    </w:rPr>
                                    <w:t>safeguarding</w:t>
                                  </w:r>
                                </w:p>
                                <w:p w14:paraId="194CF430" w14:textId="77777777" w:rsidR="00BA54E1" w:rsidRDefault="00BA54E1" w:rsidP="00B333B3">
                                  <w:pPr>
                                    <w:pStyle w:val="TableParagraph"/>
                                    <w:numPr>
                                      <w:ilvl w:val="0"/>
                                      <w:numId w:val="42"/>
                                    </w:numPr>
                                    <w:tabs>
                                      <w:tab w:val="left" w:pos="425"/>
                                    </w:tabs>
                                    <w:spacing w:before="6"/>
                                    <w:ind w:right="239"/>
                                    <w:rPr>
                                      <w:sz w:val="23"/>
                                    </w:rPr>
                                  </w:pPr>
                                  <w:r>
                                    <w:rPr>
                                      <w:sz w:val="23"/>
                                    </w:rPr>
                                    <w:t>Pool of accredited independent</w:t>
                                  </w:r>
                                  <w:r>
                                    <w:rPr>
                                      <w:spacing w:val="1"/>
                                      <w:sz w:val="23"/>
                                    </w:rPr>
                                    <w:t xml:space="preserve"> </w:t>
                                  </w:r>
                                  <w:r>
                                    <w:rPr>
                                      <w:spacing w:val="-1"/>
                                      <w:sz w:val="23"/>
                                    </w:rPr>
                                    <w:t>reviewers</w:t>
                                  </w:r>
                                  <w:r>
                                    <w:rPr>
                                      <w:spacing w:val="-13"/>
                                      <w:sz w:val="23"/>
                                    </w:rPr>
                                    <w:t xml:space="preserve"> </w:t>
                                  </w:r>
                                  <w:r>
                                    <w:rPr>
                                      <w:sz w:val="23"/>
                                    </w:rPr>
                                    <w:t>available,</w:t>
                                  </w:r>
                                  <w:r>
                                    <w:rPr>
                                      <w:spacing w:val="-14"/>
                                      <w:sz w:val="23"/>
                                    </w:rPr>
                                    <w:t xml:space="preserve"> </w:t>
                                  </w:r>
                                  <w:r>
                                    <w:rPr>
                                      <w:sz w:val="23"/>
                                    </w:rPr>
                                    <w:t>and</w:t>
                                  </w:r>
                                  <w:r>
                                    <w:rPr>
                                      <w:spacing w:val="-12"/>
                                      <w:sz w:val="23"/>
                                    </w:rPr>
                                    <w:t xml:space="preserve"> </w:t>
                                  </w:r>
                                  <w:r>
                                    <w:rPr>
                                      <w:sz w:val="23"/>
                                    </w:rPr>
                                    <w:t>opportunity</w:t>
                                  </w:r>
                                  <w:r>
                                    <w:rPr>
                                      <w:spacing w:val="-15"/>
                                      <w:sz w:val="23"/>
                                    </w:rPr>
                                    <w:t xml:space="preserve"> </w:t>
                                  </w:r>
                                  <w:r>
                                    <w:rPr>
                                      <w:sz w:val="23"/>
                                    </w:rPr>
                                    <w:t>to</w:t>
                                  </w:r>
                                  <w:r>
                                    <w:rPr>
                                      <w:spacing w:val="-61"/>
                                      <w:sz w:val="23"/>
                                    </w:rPr>
                                    <w:t xml:space="preserve"> </w:t>
                                  </w:r>
                                  <w:r>
                                    <w:rPr>
                                      <w:sz w:val="23"/>
                                    </w:rPr>
                                    <w:t>train in-house reviewers to build</w:t>
                                  </w:r>
                                  <w:r>
                                    <w:rPr>
                                      <w:spacing w:val="1"/>
                                      <w:sz w:val="23"/>
                                    </w:rPr>
                                    <w:t xml:space="preserve"> </w:t>
                                  </w:r>
                                  <w:r>
                                    <w:rPr>
                                      <w:sz w:val="23"/>
                                    </w:rPr>
                                    <w:t>capacity</w:t>
                                  </w:r>
                                </w:p>
                                <w:p w14:paraId="3840902F" w14:textId="77777777" w:rsidR="00BA54E1" w:rsidRDefault="00BA54E1" w:rsidP="00B333B3">
                                  <w:pPr>
                                    <w:pStyle w:val="TableParagraph"/>
                                    <w:numPr>
                                      <w:ilvl w:val="0"/>
                                      <w:numId w:val="42"/>
                                    </w:numPr>
                                    <w:tabs>
                                      <w:tab w:val="left" w:pos="425"/>
                                    </w:tabs>
                                    <w:spacing w:line="237"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 available</w:t>
                                  </w:r>
                                </w:p>
                              </w:tc>
                              <w:tc>
                                <w:tcPr>
                                  <w:tcW w:w="4553" w:type="dxa"/>
                                  <w:tcBorders>
                                    <w:left w:val="dotted" w:sz="4" w:space="0" w:color="F79546"/>
                                  </w:tcBorders>
                                  <w:shd w:val="clear" w:color="auto" w:fill="FCE3D0"/>
                                </w:tcPr>
                                <w:p w14:paraId="1FE81E23" w14:textId="77777777" w:rsidR="00BA54E1" w:rsidRDefault="00BA54E1" w:rsidP="00B333B3">
                                  <w:pPr>
                                    <w:pStyle w:val="TableParagraph"/>
                                    <w:numPr>
                                      <w:ilvl w:val="0"/>
                                      <w:numId w:val="41"/>
                                    </w:numPr>
                                    <w:tabs>
                                      <w:tab w:val="left" w:pos="429"/>
                                    </w:tabs>
                                    <w:spacing w:before="1"/>
                                    <w:ind w:right="220"/>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14:paraId="26D8EDFF" w14:textId="77777777" w:rsidR="00BA54E1" w:rsidRDefault="00BA54E1" w:rsidP="00B333B3">
                                  <w:pPr>
                                    <w:pStyle w:val="TableParagraph"/>
                                    <w:numPr>
                                      <w:ilvl w:val="0"/>
                                      <w:numId w:val="41"/>
                                    </w:numPr>
                                    <w:tabs>
                                      <w:tab w:val="left" w:pos="429"/>
                                    </w:tabs>
                                    <w:spacing w:before="1" w:line="237" w:lineRule="auto"/>
                                    <w:ind w:right="419"/>
                                    <w:jc w:val="both"/>
                                    <w:rPr>
                                      <w:sz w:val="23"/>
                                    </w:rPr>
                                  </w:pPr>
                                  <w:r>
                                    <w:rPr>
                                      <w:sz w:val="23"/>
                                    </w:rPr>
                                    <w:t>Challenge of managing the process</w:t>
                                  </w:r>
                                  <w:r>
                                    <w:rPr>
                                      <w:spacing w:val="1"/>
                                      <w:sz w:val="23"/>
                                    </w:rPr>
                                    <w:t xml:space="preserve"> </w:t>
                                  </w:r>
                                  <w:r>
                                    <w:rPr>
                                      <w:sz w:val="23"/>
                                    </w:rPr>
                                    <w:t>with large numbers of professionals/</w:t>
                                  </w:r>
                                  <w:r>
                                    <w:rPr>
                                      <w:spacing w:val="-61"/>
                                      <w:sz w:val="23"/>
                                    </w:rPr>
                                    <w:t xml:space="preserve"> </w:t>
                                  </w:r>
                                  <w:r>
                                    <w:rPr>
                                      <w:sz w:val="23"/>
                                    </w:rPr>
                                    <w:t>family</w:t>
                                  </w:r>
                                  <w:r>
                                    <w:rPr>
                                      <w:spacing w:val="-6"/>
                                      <w:sz w:val="23"/>
                                    </w:rPr>
                                    <w:t xml:space="preserve"> </w:t>
                                  </w:r>
                                  <w:r>
                                    <w:rPr>
                                      <w:sz w:val="23"/>
                                    </w:rPr>
                                    <w:t>involved</w:t>
                                  </w:r>
                                </w:p>
                                <w:p w14:paraId="6B2F1BD6" w14:textId="77777777" w:rsidR="00BA54E1" w:rsidRDefault="00BA54E1" w:rsidP="00B333B3">
                                  <w:pPr>
                                    <w:pStyle w:val="TableParagraph"/>
                                    <w:numPr>
                                      <w:ilvl w:val="0"/>
                                      <w:numId w:val="41"/>
                                    </w:numPr>
                                    <w:tabs>
                                      <w:tab w:val="left" w:pos="429"/>
                                    </w:tabs>
                                    <w:spacing w:before="4"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14:paraId="094BD688" w14:textId="77777777" w:rsidR="00BA54E1" w:rsidRDefault="00BA54E1" w:rsidP="00B333B3">
                                  <w:pPr>
                                    <w:pStyle w:val="TableParagraph"/>
                                    <w:numPr>
                                      <w:ilvl w:val="0"/>
                                      <w:numId w:val="41"/>
                                    </w:numPr>
                                    <w:tabs>
                                      <w:tab w:val="left" w:pos="429"/>
                                    </w:tabs>
                                    <w:spacing w:before="4" w:line="237" w:lineRule="auto"/>
                                    <w:ind w:right="942"/>
                                    <w:rPr>
                                      <w:sz w:val="23"/>
                                    </w:rPr>
                                  </w:pPr>
                                  <w:r>
                                    <w:rPr>
                                      <w:sz w:val="23"/>
                                    </w:rPr>
                                    <w:t>Cost – either to train in-house</w:t>
                                  </w:r>
                                  <w:r>
                                    <w:rPr>
                                      <w:spacing w:val="1"/>
                                      <w:sz w:val="23"/>
                                    </w:rPr>
                                    <w:t xml:space="preserve"> </w:t>
                                  </w:r>
                                  <w:r>
                                    <w:rPr>
                                      <w:sz w:val="23"/>
                                    </w:rPr>
                                    <w:t>reviewers,</w:t>
                                  </w:r>
                                  <w:r>
                                    <w:rPr>
                                      <w:spacing w:val="-14"/>
                                      <w:sz w:val="23"/>
                                    </w:rPr>
                                    <w:t xml:space="preserve"> </w:t>
                                  </w:r>
                                  <w:r>
                                    <w:rPr>
                                      <w:sz w:val="23"/>
                                    </w:rPr>
                                    <w:t>or</w:t>
                                  </w:r>
                                  <w:r>
                                    <w:rPr>
                                      <w:spacing w:val="-13"/>
                                      <w:sz w:val="23"/>
                                    </w:rPr>
                                    <w:t xml:space="preserve"> </w:t>
                                  </w:r>
                                  <w:r>
                                    <w:rPr>
                                      <w:sz w:val="23"/>
                                    </w:rPr>
                                    <w:t>commission</w:t>
                                  </w:r>
                                  <w:r>
                                    <w:rPr>
                                      <w:spacing w:val="-10"/>
                                      <w:sz w:val="23"/>
                                    </w:rPr>
                                    <w:t xml:space="preserve"> </w:t>
                                  </w:r>
                                  <w:r>
                                    <w:rPr>
                                      <w:sz w:val="23"/>
                                    </w:rPr>
                                    <w:t>SCIE</w:t>
                                  </w:r>
                                  <w:r>
                                    <w:rPr>
                                      <w:spacing w:val="-61"/>
                                      <w:sz w:val="23"/>
                                    </w:rPr>
                                    <w:t xml:space="preserve"> </w:t>
                                  </w:r>
                                  <w:r>
                                    <w:rPr>
                                      <w:sz w:val="23"/>
                                    </w:rPr>
                                    <w:t>reviewers</w:t>
                                  </w:r>
                                  <w:r>
                                    <w:rPr>
                                      <w:spacing w:val="-5"/>
                                      <w:sz w:val="23"/>
                                    </w:rPr>
                                    <w:t xml:space="preserve"> </w:t>
                                  </w:r>
                                  <w:r>
                                    <w:rPr>
                                      <w:sz w:val="23"/>
                                    </w:rPr>
                                    <w:t>for</w:t>
                                  </w:r>
                                  <w:r>
                                    <w:rPr>
                                      <w:spacing w:val="-3"/>
                                      <w:sz w:val="23"/>
                                    </w:rPr>
                                    <w:t xml:space="preserve"> </w:t>
                                  </w:r>
                                  <w:r>
                                    <w:rPr>
                                      <w:sz w:val="23"/>
                                    </w:rPr>
                                    <w:t>each</w:t>
                                  </w:r>
                                  <w:r>
                                    <w:rPr>
                                      <w:spacing w:val="-3"/>
                                      <w:sz w:val="23"/>
                                    </w:rPr>
                                    <w:t xml:space="preserve"> </w:t>
                                  </w:r>
                                  <w:r>
                                    <w:rPr>
                                      <w:sz w:val="23"/>
                                    </w:rPr>
                                    <w:t>SAR</w:t>
                                  </w:r>
                                </w:p>
                                <w:p w14:paraId="3D71E790" w14:textId="77777777" w:rsidR="00BA54E1" w:rsidRDefault="00BA54E1" w:rsidP="00B333B3">
                                  <w:pPr>
                                    <w:pStyle w:val="TableParagraph"/>
                                    <w:numPr>
                                      <w:ilvl w:val="0"/>
                                      <w:numId w:val="41"/>
                                    </w:numPr>
                                    <w:tabs>
                                      <w:tab w:val="left" w:pos="429"/>
                                    </w:tabs>
                                    <w:spacing w:before="4"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meetings</w:t>
                                  </w:r>
                                </w:p>
                                <w:p w14:paraId="55CD5614" w14:textId="77777777" w:rsidR="00BA54E1" w:rsidRDefault="00BA54E1" w:rsidP="00B333B3">
                                  <w:pPr>
                                    <w:pStyle w:val="TableParagraph"/>
                                    <w:numPr>
                                      <w:ilvl w:val="0"/>
                                      <w:numId w:val="41"/>
                                    </w:numPr>
                                    <w:tabs>
                                      <w:tab w:val="left" w:pos="429"/>
                                    </w:tabs>
                                    <w:spacing w:before="8"/>
                                    <w:ind w:right="726"/>
                                    <w:rPr>
                                      <w:sz w:val="23"/>
                                    </w:rPr>
                                  </w:pPr>
                                  <w:r>
                                    <w:rPr>
                                      <w:sz w:val="23"/>
                                    </w:rPr>
                                    <w:t>Unfamiliar</w:t>
                                  </w:r>
                                  <w:r>
                                    <w:rPr>
                                      <w:spacing w:val="-7"/>
                                      <w:sz w:val="23"/>
                                    </w:rPr>
                                    <w:t xml:space="preserve"> </w:t>
                                  </w:r>
                                  <w:r>
                                    <w:rPr>
                                      <w:sz w:val="23"/>
                                    </w:rPr>
                                    <w:t>process</w:t>
                                  </w:r>
                                  <w:r>
                                    <w:rPr>
                                      <w:spacing w:val="-6"/>
                                      <w:sz w:val="23"/>
                                    </w:rPr>
                                    <w:t xml:space="preserve"> </w:t>
                                  </w:r>
                                  <w:r>
                                    <w:rPr>
                                      <w:sz w:val="23"/>
                                    </w:rPr>
                                    <w:t>to</w:t>
                                  </w:r>
                                  <w:r>
                                    <w:rPr>
                                      <w:spacing w:val="-5"/>
                                      <w:sz w:val="23"/>
                                    </w:rPr>
                                    <w:t xml:space="preserve"> </w:t>
                                  </w:r>
                                  <w:r>
                                    <w:rPr>
                                      <w:sz w:val="23"/>
                                    </w:rPr>
                                    <w:t>most</w:t>
                                  </w:r>
                                  <w:r>
                                    <w:rPr>
                                      <w:spacing w:val="-8"/>
                                      <w:sz w:val="23"/>
                                    </w:rPr>
                                    <w:t xml:space="preserve"> </w:t>
                                  </w:r>
                                  <w:r>
                                    <w:rPr>
                                      <w:sz w:val="23"/>
                                    </w:rPr>
                                    <w:t>SAPB</w:t>
                                  </w:r>
                                  <w:r>
                                    <w:rPr>
                                      <w:spacing w:val="-61"/>
                                      <w:sz w:val="23"/>
                                    </w:rPr>
                                    <w:t xml:space="preserve"> </w:t>
                                  </w:r>
                                  <w:r>
                                    <w:rPr>
                                      <w:sz w:val="23"/>
                                    </w:rPr>
                                    <w:t>members</w:t>
                                  </w:r>
                                </w:p>
                                <w:p w14:paraId="416C2424" w14:textId="77777777" w:rsidR="00BA54E1" w:rsidRDefault="00BA54E1" w:rsidP="00B333B3">
                                  <w:pPr>
                                    <w:pStyle w:val="TableParagraph"/>
                                    <w:numPr>
                                      <w:ilvl w:val="0"/>
                                      <w:numId w:val="41"/>
                                    </w:numPr>
                                    <w:tabs>
                                      <w:tab w:val="left" w:pos="429"/>
                                    </w:tabs>
                                    <w:spacing w:line="264" w:lineRule="exact"/>
                                    <w:ind w:right="351"/>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tc>
                            </w:tr>
                          </w:tbl>
                          <w:p w14:paraId="38C2990D" w14:textId="77777777"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79C78" id="docshape146" o:spid="_x0000_s1075" type="#_x0000_t202" style="position:absolute;left:0;text-align:left;margin-left:313.8pt;margin-top:118.6pt;width:456.6pt;height:3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" filled="f" stroked="f">
                <v:textbox inset="0,0,0,0">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14:paraId="397C58E4" w14:textId="77777777">
                        <w:trPr>
                          <w:trHeight w:val="263"/>
                        </w:trPr>
                        <w:tc>
                          <w:tcPr>
                            <w:tcW w:w="4554" w:type="dxa"/>
                            <w:tcBorders>
                              <w:top w:val="single" w:sz="8" w:space="0" w:color="F8AF74"/>
                              <w:left w:val="nil"/>
                              <w:right w:val="nil"/>
                            </w:tcBorders>
                            <w:shd w:val="clear" w:color="auto" w:fill="F79546"/>
                          </w:tcPr>
                          <w:p w14:paraId="0293AA5A" w14:textId="77777777" w:rsidR="00BA54E1" w:rsidRDefault="00BA54E1">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14:paraId="75FB01AE" w14:textId="77777777" w:rsidR="00BA54E1" w:rsidRDefault="00BA54E1">
                            <w:pPr>
                              <w:pStyle w:val="TableParagraph"/>
                              <w:spacing w:line="243" w:lineRule="exact"/>
                              <w:ind w:left="116"/>
                              <w:rPr>
                                <w:b/>
                                <w:sz w:val="23"/>
                              </w:rPr>
                            </w:pPr>
                            <w:r>
                              <w:rPr>
                                <w:b/>
                                <w:color w:val="FFFFFF"/>
                                <w:sz w:val="23"/>
                              </w:rPr>
                              <w:t>Disadvantages</w:t>
                            </w:r>
                          </w:p>
                        </w:tc>
                      </w:tr>
                      <w:tr w:rsidR="00BA54E1" w14:paraId="6CB361FA" w14:textId="77777777">
                        <w:trPr>
                          <w:trHeight w:val="5929"/>
                        </w:trPr>
                        <w:tc>
                          <w:tcPr>
                            <w:tcW w:w="4554" w:type="dxa"/>
                            <w:tcBorders>
                              <w:left w:val="dotted" w:sz="6" w:space="0" w:color="F79546"/>
                              <w:right w:val="dotted" w:sz="4" w:space="0" w:color="F79546"/>
                            </w:tcBorders>
                            <w:shd w:val="clear" w:color="auto" w:fill="FCE3D0"/>
                          </w:tcPr>
                          <w:p w14:paraId="726AE3CA" w14:textId="77777777" w:rsidR="00BA54E1" w:rsidRDefault="00BA54E1" w:rsidP="00B333B3">
                            <w:pPr>
                              <w:pStyle w:val="TableParagraph"/>
                              <w:numPr>
                                <w:ilvl w:val="0"/>
                                <w:numId w:val="42"/>
                              </w:numPr>
                              <w:tabs>
                                <w:tab w:val="left" w:pos="425"/>
                              </w:tabs>
                              <w:spacing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14:paraId="09B1A8BC" w14:textId="77777777" w:rsidR="00BA54E1" w:rsidRDefault="00BA54E1" w:rsidP="00B333B3">
                            <w:pPr>
                              <w:pStyle w:val="TableParagraph"/>
                              <w:numPr>
                                <w:ilvl w:val="0"/>
                                <w:numId w:val="42"/>
                              </w:numPr>
                              <w:tabs>
                                <w:tab w:val="left" w:pos="425"/>
                              </w:tabs>
                              <w:spacing w:before="8" w:line="237" w:lineRule="auto"/>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14:paraId="7FA2DA95" w14:textId="77777777" w:rsidR="00BA54E1" w:rsidRDefault="00BA54E1" w:rsidP="00B333B3">
                            <w:pPr>
                              <w:pStyle w:val="TableParagraph"/>
                              <w:numPr>
                                <w:ilvl w:val="0"/>
                                <w:numId w:val="42"/>
                              </w:numPr>
                              <w:tabs>
                                <w:tab w:val="left" w:pos="425"/>
                              </w:tabs>
                              <w:spacing w:before="11" w:line="237" w:lineRule="auto"/>
                              <w:ind w:right="253"/>
                              <w:rPr>
                                <w:sz w:val="23"/>
                              </w:rPr>
                            </w:pPr>
                            <w:r>
                              <w:rPr>
                                <w:sz w:val="23"/>
                              </w:rPr>
                              <w:t>Analysis</w:t>
                            </w:r>
                            <w:r>
                              <w:rPr>
                                <w:spacing w:val="-6"/>
                                <w:sz w:val="23"/>
                              </w:rPr>
                              <w:t xml:space="preserve"> </w:t>
                            </w:r>
                            <w:r>
                              <w:rPr>
                                <w:sz w:val="23"/>
                              </w:rPr>
                              <w:t>from</w:t>
                            </w:r>
                            <w:r>
                              <w:rPr>
                                <w:spacing w:val="-8"/>
                                <w:sz w:val="23"/>
                              </w:rPr>
                              <w:t xml:space="preserve"> </w:t>
                            </w:r>
                            <w:r>
                              <w:rPr>
                                <w:sz w:val="23"/>
                              </w:rPr>
                              <w:t>a</w:t>
                            </w:r>
                            <w:r>
                              <w:rPr>
                                <w:spacing w:val="-8"/>
                                <w:sz w:val="23"/>
                              </w:rPr>
                              <w:t xml:space="preserve"> </w:t>
                            </w:r>
                            <w:r>
                              <w:rPr>
                                <w:sz w:val="23"/>
                              </w:rPr>
                              <w:t>team</w:t>
                            </w:r>
                            <w:r>
                              <w:rPr>
                                <w:spacing w:val="-8"/>
                                <w:sz w:val="23"/>
                              </w:rPr>
                              <w:t xml:space="preserve"> </w:t>
                            </w:r>
                            <w:r>
                              <w:rPr>
                                <w:sz w:val="23"/>
                              </w:rPr>
                              <w:t>of</w:t>
                            </w:r>
                            <w:r>
                              <w:rPr>
                                <w:spacing w:val="-11"/>
                                <w:sz w:val="23"/>
                              </w:rPr>
                              <w:t xml:space="preserve"> </w:t>
                            </w:r>
                            <w:r>
                              <w:rPr>
                                <w:sz w:val="23"/>
                              </w:rPr>
                              <w:t>reviewers</w:t>
                            </w:r>
                            <w:r>
                              <w:rPr>
                                <w:spacing w:val="-8"/>
                                <w:sz w:val="23"/>
                              </w:rPr>
                              <w:t xml:space="preserve"> </w:t>
                            </w:r>
                            <w:r>
                              <w:rPr>
                                <w:sz w:val="23"/>
                              </w:rPr>
                              <w:t>and</w:t>
                            </w:r>
                            <w:r>
                              <w:rPr>
                                <w:spacing w:val="-60"/>
                                <w:sz w:val="23"/>
                              </w:rPr>
                              <w:t xml:space="preserve"> </w:t>
                            </w:r>
                            <w:r>
                              <w:rPr>
                                <w:sz w:val="23"/>
                              </w:rPr>
                              <w:t>case group may provide more</w:t>
                            </w:r>
                            <w:r>
                              <w:rPr>
                                <w:spacing w:val="1"/>
                                <w:sz w:val="23"/>
                              </w:rPr>
                              <w:t xml:space="preserve"> </w:t>
                            </w:r>
                            <w:r>
                              <w:rPr>
                                <w:sz w:val="23"/>
                              </w:rPr>
                              <w:t>balanced</w:t>
                            </w:r>
                            <w:r>
                              <w:rPr>
                                <w:spacing w:val="-4"/>
                                <w:sz w:val="23"/>
                              </w:rPr>
                              <w:t xml:space="preserve"> </w:t>
                            </w:r>
                            <w:r>
                              <w:rPr>
                                <w:sz w:val="23"/>
                              </w:rPr>
                              <w:t>view</w:t>
                            </w:r>
                          </w:p>
                          <w:p w14:paraId="25A87F5D" w14:textId="77777777" w:rsidR="00BA54E1" w:rsidRDefault="00BA54E1" w:rsidP="00B333B3">
                            <w:pPr>
                              <w:pStyle w:val="TableParagraph"/>
                              <w:numPr>
                                <w:ilvl w:val="0"/>
                                <w:numId w:val="42"/>
                              </w:numPr>
                              <w:tabs>
                                <w:tab w:val="left" w:pos="425"/>
                              </w:tabs>
                              <w:spacing w:before="2" w:line="237" w:lineRule="auto"/>
                              <w:ind w:right="231"/>
                              <w:jc w:val="both"/>
                              <w:rPr>
                                <w:sz w:val="23"/>
                              </w:rPr>
                            </w:pPr>
                            <w:r>
                              <w:rPr>
                                <w:sz w:val="23"/>
                              </w:rPr>
                              <w:t>Staff</w:t>
                            </w:r>
                            <w:r>
                              <w:rPr>
                                <w:spacing w:val="-5"/>
                                <w:sz w:val="23"/>
                              </w:rPr>
                              <w:t xml:space="preserve"> </w:t>
                            </w:r>
                            <w:r>
                              <w:rPr>
                                <w:sz w:val="23"/>
                              </w:rPr>
                              <w:t>and</w:t>
                            </w:r>
                            <w:r>
                              <w:rPr>
                                <w:spacing w:val="-2"/>
                                <w:sz w:val="23"/>
                              </w:rPr>
                              <w:t xml:space="preserve"> </w:t>
                            </w:r>
                            <w:r>
                              <w:rPr>
                                <w:sz w:val="23"/>
                              </w:rPr>
                              <w:t>volunteers</w:t>
                            </w:r>
                            <w:r>
                              <w:rPr>
                                <w:spacing w:val="-4"/>
                                <w:sz w:val="23"/>
                              </w:rPr>
                              <w:t xml:space="preserve"> </w:t>
                            </w:r>
                            <w:r>
                              <w:rPr>
                                <w:sz w:val="23"/>
                              </w:rPr>
                              <w:t>participate</w:t>
                            </w:r>
                            <w:r>
                              <w:rPr>
                                <w:spacing w:val="-5"/>
                                <w:sz w:val="23"/>
                              </w:rPr>
                              <w:t xml:space="preserve"> </w:t>
                            </w:r>
                            <w:r>
                              <w:rPr>
                                <w:sz w:val="23"/>
                              </w:rPr>
                              <w:t>fully</w:t>
                            </w:r>
                            <w:r>
                              <w:rPr>
                                <w:spacing w:val="-4"/>
                                <w:sz w:val="23"/>
                              </w:rPr>
                              <w:t xml:space="preserve"> </w:t>
                            </w:r>
                            <w:r>
                              <w:rPr>
                                <w:sz w:val="23"/>
                              </w:rPr>
                              <w:t>in</w:t>
                            </w:r>
                            <w:r>
                              <w:rPr>
                                <w:spacing w:val="-61"/>
                                <w:sz w:val="23"/>
                              </w:rPr>
                              <w:t xml:space="preserve"> </w:t>
                            </w:r>
                            <w:r>
                              <w:rPr>
                                <w:sz w:val="23"/>
                              </w:rPr>
                              <w:t>case group to provide information and</w:t>
                            </w:r>
                            <w:r>
                              <w:rPr>
                                <w:spacing w:val="-61"/>
                                <w:sz w:val="23"/>
                              </w:rPr>
                              <w:t xml:space="preserve"> </w:t>
                            </w:r>
                            <w:r>
                              <w:rPr>
                                <w:sz w:val="23"/>
                              </w:rPr>
                              <w:t>test</w:t>
                            </w:r>
                            <w:r>
                              <w:rPr>
                                <w:spacing w:val="-7"/>
                                <w:sz w:val="23"/>
                              </w:rPr>
                              <w:t xml:space="preserve"> </w:t>
                            </w:r>
                            <w:r>
                              <w:rPr>
                                <w:sz w:val="23"/>
                              </w:rPr>
                              <w:t>findings</w:t>
                            </w:r>
                          </w:p>
                          <w:p w14:paraId="4C2AE8BA" w14:textId="77777777" w:rsidR="00BA54E1" w:rsidRDefault="00BA54E1" w:rsidP="00B333B3">
                            <w:pPr>
                              <w:pStyle w:val="TableParagraph"/>
                              <w:numPr>
                                <w:ilvl w:val="0"/>
                                <w:numId w:val="42"/>
                              </w:numPr>
                              <w:tabs>
                                <w:tab w:val="left" w:pos="425"/>
                              </w:tabs>
                              <w:spacing w:before="11" w:line="237" w:lineRule="auto"/>
                              <w:ind w:right="829"/>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14:paraId="252F0E86" w14:textId="77777777" w:rsidR="00BA54E1" w:rsidRDefault="00BA54E1" w:rsidP="00B333B3">
                            <w:pPr>
                              <w:pStyle w:val="TableParagraph"/>
                              <w:numPr>
                                <w:ilvl w:val="0"/>
                                <w:numId w:val="42"/>
                              </w:numPr>
                              <w:tabs>
                                <w:tab w:val="left" w:pos="425"/>
                              </w:tabs>
                              <w:spacing w:before="1" w:line="237" w:lineRule="auto"/>
                              <w:ind w:right="1206"/>
                              <w:rPr>
                                <w:sz w:val="23"/>
                              </w:rPr>
                            </w:pPr>
                            <w:r>
                              <w:rPr>
                                <w:sz w:val="23"/>
                              </w:rPr>
                              <w:t>Tried</w:t>
                            </w:r>
                            <w:r>
                              <w:rPr>
                                <w:spacing w:val="-11"/>
                                <w:sz w:val="23"/>
                              </w:rPr>
                              <w:t xml:space="preserve"> </w:t>
                            </w:r>
                            <w:r>
                              <w:rPr>
                                <w:sz w:val="23"/>
                              </w:rPr>
                              <w:t>and</w:t>
                            </w:r>
                            <w:r>
                              <w:rPr>
                                <w:spacing w:val="-9"/>
                                <w:sz w:val="23"/>
                              </w:rPr>
                              <w:t xml:space="preserve"> </w:t>
                            </w:r>
                            <w:r>
                              <w:rPr>
                                <w:sz w:val="23"/>
                              </w:rPr>
                              <w:t>tested</w:t>
                            </w:r>
                            <w:r>
                              <w:rPr>
                                <w:spacing w:val="-11"/>
                                <w:sz w:val="23"/>
                              </w:rPr>
                              <w:t xml:space="preserve"> </w:t>
                            </w:r>
                            <w:r>
                              <w:rPr>
                                <w:sz w:val="23"/>
                              </w:rPr>
                              <w:t>in</w:t>
                            </w:r>
                            <w:r>
                              <w:rPr>
                                <w:spacing w:val="-11"/>
                                <w:sz w:val="23"/>
                              </w:rPr>
                              <w:t xml:space="preserve"> </w:t>
                            </w:r>
                            <w:r>
                              <w:rPr>
                                <w:sz w:val="23"/>
                              </w:rPr>
                              <w:t>children’s</w:t>
                            </w:r>
                            <w:r>
                              <w:rPr>
                                <w:spacing w:val="-61"/>
                                <w:sz w:val="23"/>
                              </w:rPr>
                              <w:t xml:space="preserve"> </w:t>
                            </w:r>
                            <w:r>
                              <w:rPr>
                                <w:sz w:val="23"/>
                              </w:rPr>
                              <w:t>safeguarding</w:t>
                            </w:r>
                          </w:p>
                          <w:p w14:paraId="194CF430" w14:textId="77777777" w:rsidR="00BA54E1" w:rsidRDefault="00BA54E1" w:rsidP="00B333B3">
                            <w:pPr>
                              <w:pStyle w:val="TableParagraph"/>
                              <w:numPr>
                                <w:ilvl w:val="0"/>
                                <w:numId w:val="42"/>
                              </w:numPr>
                              <w:tabs>
                                <w:tab w:val="left" w:pos="425"/>
                              </w:tabs>
                              <w:spacing w:before="6"/>
                              <w:ind w:right="239"/>
                              <w:rPr>
                                <w:sz w:val="23"/>
                              </w:rPr>
                            </w:pPr>
                            <w:r>
                              <w:rPr>
                                <w:sz w:val="23"/>
                              </w:rPr>
                              <w:t>Pool of accredited independent</w:t>
                            </w:r>
                            <w:r>
                              <w:rPr>
                                <w:spacing w:val="1"/>
                                <w:sz w:val="23"/>
                              </w:rPr>
                              <w:t xml:space="preserve"> </w:t>
                            </w:r>
                            <w:r>
                              <w:rPr>
                                <w:spacing w:val="-1"/>
                                <w:sz w:val="23"/>
                              </w:rPr>
                              <w:t>reviewers</w:t>
                            </w:r>
                            <w:r>
                              <w:rPr>
                                <w:spacing w:val="-13"/>
                                <w:sz w:val="23"/>
                              </w:rPr>
                              <w:t xml:space="preserve"> </w:t>
                            </w:r>
                            <w:r>
                              <w:rPr>
                                <w:sz w:val="23"/>
                              </w:rPr>
                              <w:t>available,</w:t>
                            </w:r>
                            <w:r>
                              <w:rPr>
                                <w:spacing w:val="-14"/>
                                <w:sz w:val="23"/>
                              </w:rPr>
                              <w:t xml:space="preserve"> </w:t>
                            </w:r>
                            <w:r>
                              <w:rPr>
                                <w:sz w:val="23"/>
                              </w:rPr>
                              <w:t>and</w:t>
                            </w:r>
                            <w:r>
                              <w:rPr>
                                <w:spacing w:val="-12"/>
                                <w:sz w:val="23"/>
                              </w:rPr>
                              <w:t xml:space="preserve"> </w:t>
                            </w:r>
                            <w:r>
                              <w:rPr>
                                <w:sz w:val="23"/>
                              </w:rPr>
                              <w:t>opportunity</w:t>
                            </w:r>
                            <w:r>
                              <w:rPr>
                                <w:spacing w:val="-15"/>
                                <w:sz w:val="23"/>
                              </w:rPr>
                              <w:t xml:space="preserve"> </w:t>
                            </w:r>
                            <w:r>
                              <w:rPr>
                                <w:sz w:val="23"/>
                              </w:rPr>
                              <w:t>to</w:t>
                            </w:r>
                            <w:r>
                              <w:rPr>
                                <w:spacing w:val="-61"/>
                                <w:sz w:val="23"/>
                              </w:rPr>
                              <w:t xml:space="preserve"> </w:t>
                            </w:r>
                            <w:r>
                              <w:rPr>
                                <w:sz w:val="23"/>
                              </w:rPr>
                              <w:t>train in-house reviewers to build</w:t>
                            </w:r>
                            <w:r>
                              <w:rPr>
                                <w:spacing w:val="1"/>
                                <w:sz w:val="23"/>
                              </w:rPr>
                              <w:t xml:space="preserve"> </w:t>
                            </w:r>
                            <w:r>
                              <w:rPr>
                                <w:sz w:val="23"/>
                              </w:rPr>
                              <w:t>capacity</w:t>
                            </w:r>
                          </w:p>
                          <w:p w14:paraId="3840902F" w14:textId="77777777" w:rsidR="00BA54E1" w:rsidRDefault="00BA54E1" w:rsidP="00B333B3">
                            <w:pPr>
                              <w:pStyle w:val="TableParagraph"/>
                              <w:numPr>
                                <w:ilvl w:val="0"/>
                                <w:numId w:val="42"/>
                              </w:numPr>
                              <w:tabs>
                                <w:tab w:val="left" w:pos="425"/>
                              </w:tabs>
                              <w:spacing w:line="237"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 available</w:t>
                            </w:r>
                          </w:p>
                        </w:tc>
                        <w:tc>
                          <w:tcPr>
                            <w:tcW w:w="4553" w:type="dxa"/>
                            <w:tcBorders>
                              <w:left w:val="dotted" w:sz="4" w:space="0" w:color="F79546"/>
                            </w:tcBorders>
                            <w:shd w:val="clear" w:color="auto" w:fill="FCE3D0"/>
                          </w:tcPr>
                          <w:p w14:paraId="1FE81E23" w14:textId="77777777" w:rsidR="00BA54E1" w:rsidRDefault="00BA54E1" w:rsidP="00B333B3">
                            <w:pPr>
                              <w:pStyle w:val="TableParagraph"/>
                              <w:numPr>
                                <w:ilvl w:val="0"/>
                                <w:numId w:val="41"/>
                              </w:numPr>
                              <w:tabs>
                                <w:tab w:val="left" w:pos="429"/>
                              </w:tabs>
                              <w:spacing w:before="1"/>
                              <w:ind w:right="220"/>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14:paraId="26D8EDFF" w14:textId="77777777" w:rsidR="00BA54E1" w:rsidRDefault="00BA54E1" w:rsidP="00B333B3">
                            <w:pPr>
                              <w:pStyle w:val="TableParagraph"/>
                              <w:numPr>
                                <w:ilvl w:val="0"/>
                                <w:numId w:val="41"/>
                              </w:numPr>
                              <w:tabs>
                                <w:tab w:val="left" w:pos="429"/>
                              </w:tabs>
                              <w:spacing w:before="1" w:line="237" w:lineRule="auto"/>
                              <w:ind w:right="419"/>
                              <w:jc w:val="both"/>
                              <w:rPr>
                                <w:sz w:val="23"/>
                              </w:rPr>
                            </w:pPr>
                            <w:r>
                              <w:rPr>
                                <w:sz w:val="23"/>
                              </w:rPr>
                              <w:t>Challenge of managing the process</w:t>
                            </w:r>
                            <w:r>
                              <w:rPr>
                                <w:spacing w:val="1"/>
                                <w:sz w:val="23"/>
                              </w:rPr>
                              <w:t xml:space="preserve"> </w:t>
                            </w:r>
                            <w:r>
                              <w:rPr>
                                <w:sz w:val="23"/>
                              </w:rPr>
                              <w:t>with large numbers of professionals/</w:t>
                            </w:r>
                            <w:r>
                              <w:rPr>
                                <w:spacing w:val="-61"/>
                                <w:sz w:val="23"/>
                              </w:rPr>
                              <w:t xml:space="preserve"> </w:t>
                            </w:r>
                            <w:r>
                              <w:rPr>
                                <w:sz w:val="23"/>
                              </w:rPr>
                              <w:t>family</w:t>
                            </w:r>
                            <w:r>
                              <w:rPr>
                                <w:spacing w:val="-6"/>
                                <w:sz w:val="23"/>
                              </w:rPr>
                              <w:t xml:space="preserve"> </w:t>
                            </w:r>
                            <w:r>
                              <w:rPr>
                                <w:sz w:val="23"/>
                              </w:rPr>
                              <w:t>involved</w:t>
                            </w:r>
                          </w:p>
                          <w:p w14:paraId="6B2F1BD6" w14:textId="77777777" w:rsidR="00BA54E1" w:rsidRDefault="00BA54E1" w:rsidP="00B333B3">
                            <w:pPr>
                              <w:pStyle w:val="TableParagraph"/>
                              <w:numPr>
                                <w:ilvl w:val="0"/>
                                <w:numId w:val="41"/>
                              </w:numPr>
                              <w:tabs>
                                <w:tab w:val="left" w:pos="429"/>
                              </w:tabs>
                              <w:spacing w:before="4"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14:paraId="094BD688" w14:textId="77777777" w:rsidR="00BA54E1" w:rsidRDefault="00BA54E1" w:rsidP="00B333B3">
                            <w:pPr>
                              <w:pStyle w:val="TableParagraph"/>
                              <w:numPr>
                                <w:ilvl w:val="0"/>
                                <w:numId w:val="41"/>
                              </w:numPr>
                              <w:tabs>
                                <w:tab w:val="left" w:pos="429"/>
                              </w:tabs>
                              <w:spacing w:before="4" w:line="237" w:lineRule="auto"/>
                              <w:ind w:right="942"/>
                              <w:rPr>
                                <w:sz w:val="23"/>
                              </w:rPr>
                            </w:pPr>
                            <w:r>
                              <w:rPr>
                                <w:sz w:val="23"/>
                              </w:rPr>
                              <w:t>Cost – either to train in-house</w:t>
                            </w:r>
                            <w:r>
                              <w:rPr>
                                <w:spacing w:val="1"/>
                                <w:sz w:val="23"/>
                              </w:rPr>
                              <w:t xml:space="preserve"> </w:t>
                            </w:r>
                            <w:r>
                              <w:rPr>
                                <w:sz w:val="23"/>
                              </w:rPr>
                              <w:t>reviewers,</w:t>
                            </w:r>
                            <w:r>
                              <w:rPr>
                                <w:spacing w:val="-14"/>
                                <w:sz w:val="23"/>
                              </w:rPr>
                              <w:t xml:space="preserve"> </w:t>
                            </w:r>
                            <w:r>
                              <w:rPr>
                                <w:sz w:val="23"/>
                              </w:rPr>
                              <w:t>or</w:t>
                            </w:r>
                            <w:r>
                              <w:rPr>
                                <w:spacing w:val="-13"/>
                                <w:sz w:val="23"/>
                              </w:rPr>
                              <w:t xml:space="preserve"> </w:t>
                            </w:r>
                            <w:r>
                              <w:rPr>
                                <w:sz w:val="23"/>
                              </w:rPr>
                              <w:t>commission</w:t>
                            </w:r>
                            <w:r>
                              <w:rPr>
                                <w:spacing w:val="-10"/>
                                <w:sz w:val="23"/>
                              </w:rPr>
                              <w:t xml:space="preserve"> </w:t>
                            </w:r>
                            <w:r>
                              <w:rPr>
                                <w:sz w:val="23"/>
                              </w:rPr>
                              <w:t>SCIE</w:t>
                            </w:r>
                            <w:r>
                              <w:rPr>
                                <w:spacing w:val="-61"/>
                                <w:sz w:val="23"/>
                              </w:rPr>
                              <w:t xml:space="preserve"> </w:t>
                            </w:r>
                            <w:r>
                              <w:rPr>
                                <w:sz w:val="23"/>
                              </w:rPr>
                              <w:t>reviewers</w:t>
                            </w:r>
                            <w:r>
                              <w:rPr>
                                <w:spacing w:val="-5"/>
                                <w:sz w:val="23"/>
                              </w:rPr>
                              <w:t xml:space="preserve"> </w:t>
                            </w:r>
                            <w:r>
                              <w:rPr>
                                <w:sz w:val="23"/>
                              </w:rPr>
                              <w:t>for</w:t>
                            </w:r>
                            <w:r>
                              <w:rPr>
                                <w:spacing w:val="-3"/>
                                <w:sz w:val="23"/>
                              </w:rPr>
                              <w:t xml:space="preserve"> </w:t>
                            </w:r>
                            <w:r>
                              <w:rPr>
                                <w:sz w:val="23"/>
                              </w:rPr>
                              <w:t>each</w:t>
                            </w:r>
                            <w:r>
                              <w:rPr>
                                <w:spacing w:val="-3"/>
                                <w:sz w:val="23"/>
                              </w:rPr>
                              <w:t xml:space="preserve"> </w:t>
                            </w:r>
                            <w:r>
                              <w:rPr>
                                <w:sz w:val="23"/>
                              </w:rPr>
                              <w:t>SAR</w:t>
                            </w:r>
                          </w:p>
                          <w:p w14:paraId="3D71E790" w14:textId="77777777" w:rsidR="00BA54E1" w:rsidRDefault="00BA54E1" w:rsidP="00B333B3">
                            <w:pPr>
                              <w:pStyle w:val="TableParagraph"/>
                              <w:numPr>
                                <w:ilvl w:val="0"/>
                                <w:numId w:val="41"/>
                              </w:numPr>
                              <w:tabs>
                                <w:tab w:val="left" w:pos="429"/>
                              </w:tabs>
                              <w:spacing w:before="4"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meetings</w:t>
                            </w:r>
                          </w:p>
                          <w:p w14:paraId="55CD5614" w14:textId="77777777" w:rsidR="00BA54E1" w:rsidRDefault="00BA54E1" w:rsidP="00B333B3">
                            <w:pPr>
                              <w:pStyle w:val="TableParagraph"/>
                              <w:numPr>
                                <w:ilvl w:val="0"/>
                                <w:numId w:val="41"/>
                              </w:numPr>
                              <w:tabs>
                                <w:tab w:val="left" w:pos="429"/>
                              </w:tabs>
                              <w:spacing w:before="8"/>
                              <w:ind w:right="726"/>
                              <w:rPr>
                                <w:sz w:val="23"/>
                              </w:rPr>
                            </w:pPr>
                            <w:r>
                              <w:rPr>
                                <w:sz w:val="23"/>
                              </w:rPr>
                              <w:t>Unfamiliar</w:t>
                            </w:r>
                            <w:r>
                              <w:rPr>
                                <w:spacing w:val="-7"/>
                                <w:sz w:val="23"/>
                              </w:rPr>
                              <w:t xml:space="preserve"> </w:t>
                            </w:r>
                            <w:r>
                              <w:rPr>
                                <w:sz w:val="23"/>
                              </w:rPr>
                              <w:t>process</w:t>
                            </w:r>
                            <w:r>
                              <w:rPr>
                                <w:spacing w:val="-6"/>
                                <w:sz w:val="23"/>
                              </w:rPr>
                              <w:t xml:space="preserve"> </w:t>
                            </w:r>
                            <w:r>
                              <w:rPr>
                                <w:sz w:val="23"/>
                              </w:rPr>
                              <w:t>to</w:t>
                            </w:r>
                            <w:r>
                              <w:rPr>
                                <w:spacing w:val="-5"/>
                                <w:sz w:val="23"/>
                              </w:rPr>
                              <w:t xml:space="preserve"> </w:t>
                            </w:r>
                            <w:r>
                              <w:rPr>
                                <w:sz w:val="23"/>
                              </w:rPr>
                              <w:t>most</w:t>
                            </w:r>
                            <w:r>
                              <w:rPr>
                                <w:spacing w:val="-8"/>
                                <w:sz w:val="23"/>
                              </w:rPr>
                              <w:t xml:space="preserve"> </w:t>
                            </w:r>
                            <w:r>
                              <w:rPr>
                                <w:sz w:val="23"/>
                              </w:rPr>
                              <w:t>SAPB</w:t>
                            </w:r>
                            <w:r>
                              <w:rPr>
                                <w:spacing w:val="-61"/>
                                <w:sz w:val="23"/>
                              </w:rPr>
                              <w:t xml:space="preserve"> </w:t>
                            </w:r>
                            <w:r>
                              <w:rPr>
                                <w:sz w:val="23"/>
                              </w:rPr>
                              <w:t>members</w:t>
                            </w:r>
                          </w:p>
                          <w:p w14:paraId="416C2424" w14:textId="77777777" w:rsidR="00BA54E1" w:rsidRDefault="00BA54E1" w:rsidP="00B333B3">
                            <w:pPr>
                              <w:pStyle w:val="TableParagraph"/>
                              <w:numPr>
                                <w:ilvl w:val="0"/>
                                <w:numId w:val="41"/>
                              </w:numPr>
                              <w:tabs>
                                <w:tab w:val="left" w:pos="429"/>
                              </w:tabs>
                              <w:spacing w:line="264" w:lineRule="exact"/>
                              <w:ind w:right="351"/>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tc>
                      </w:tr>
                    </w:tbl>
                    <w:p w14:paraId="38C2990D" w14:textId="77777777" w:rsidR="00BA54E1" w:rsidRDefault="00BA54E1" w:rsidP="00B333B3">
                      <w:pPr>
                        <w:pStyle w:val="BodyText"/>
                      </w:pPr>
                    </w:p>
                  </w:txbxContent>
                </v:textbox>
                <w10:wrap anchorx="page"/>
              </v:shape>
            </w:pict>
          </mc:Fallback>
        </mc:AlternateContent>
      </w:r>
      <w:r w:rsidRPr="000D5522">
        <w:rPr>
          <w:rFonts w:ascii="Arial" w:hAnsi="Arial" w:cs="Arial"/>
          <w:b/>
          <w:sz w:val="28"/>
        </w:rPr>
        <w:t>Option</w:t>
      </w:r>
      <w:r w:rsidRPr="000D5522">
        <w:rPr>
          <w:rFonts w:ascii="Arial" w:hAnsi="Arial" w:cs="Arial"/>
          <w:b/>
          <w:spacing w:val="-11"/>
          <w:sz w:val="28"/>
        </w:rPr>
        <w:t xml:space="preserve"> </w:t>
      </w:r>
      <w:r w:rsidRPr="000D5522">
        <w:rPr>
          <w:rFonts w:ascii="Arial" w:hAnsi="Arial" w:cs="Arial"/>
          <w:b/>
          <w:sz w:val="28"/>
        </w:rPr>
        <w:t>B:</w:t>
      </w:r>
      <w:r w:rsidRPr="000D5522">
        <w:rPr>
          <w:rFonts w:ascii="Arial" w:hAnsi="Arial" w:cs="Arial"/>
          <w:b/>
          <w:spacing w:val="-9"/>
          <w:sz w:val="28"/>
        </w:rPr>
        <w:t xml:space="preserve"> </w:t>
      </w:r>
      <w:r w:rsidRPr="000D5522">
        <w:rPr>
          <w:rFonts w:ascii="Arial" w:hAnsi="Arial" w:cs="Arial"/>
          <w:b/>
          <w:sz w:val="28"/>
        </w:rPr>
        <w:t>Learning</w:t>
      </w:r>
      <w:r w:rsidRPr="000D5522">
        <w:rPr>
          <w:rFonts w:ascii="Arial" w:hAnsi="Arial" w:cs="Arial"/>
          <w:b/>
          <w:spacing w:val="-12"/>
          <w:sz w:val="28"/>
        </w:rPr>
        <w:t xml:space="preserve"> </w:t>
      </w:r>
      <w:r w:rsidR="00B45A5C" w:rsidRPr="000D5522">
        <w:rPr>
          <w:rFonts w:ascii="Arial" w:hAnsi="Arial" w:cs="Arial"/>
          <w:b/>
          <w:sz w:val="28"/>
        </w:rPr>
        <w:t>Together</w:t>
      </w:r>
    </w:p>
    <w:p w14:paraId="76AF5C7F" w14:textId="77777777" w:rsidR="00B45A5C" w:rsidRPr="000D5522" w:rsidRDefault="00B45A5C" w:rsidP="00B45A5C">
      <w:pPr>
        <w:spacing w:before="91"/>
        <w:ind w:left="200"/>
        <w:rPr>
          <w:rFonts w:ascii="Arial" w:hAnsi="Arial" w:cs="Arial"/>
          <w:b/>
          <w:sz w:val="28"/>
        </w:rPr>
      </w:pPr>
    </w:p>
    <w:p w14:paraId="407C7949" w14:textId="77777777" w:rsidR="00B45A5C" w:rsidRPr="000D5522" w:rsidRDefault="00B45A5C" w:rsidP="00B45A5C">
      <w:pPr>
        <w:spacing w:before="91"/>
        <w:ind w:left="200"/>
        <w:rPr>
          <w:rFonts w:ascii="Arial" w:hAnsi="Arial" w:cs="Arial"/>
          <w:b/>
          <w:sz w:val="28"/>
        </w:rPr>
        <w:sectPr w:rsidR="00B45A5C" w:rsidRPr="000D5522">
          <w:footerReference w:type="default" r:id="rId72"/>
          <w:pgSz w:w="16840" w:h="11910" w:orient="landscape"/>
          <w:pgMar w:top="1100" w:right="1260" w:bottom="280" w:left="1340" w:header="0" w:footer="0" w:gutter="0"/>
          <w:cols w:space="720"/>
        </w:sectPr>
      </w:pPr>
    </w:p>
    <w:p w14:paraId="0245B6D2" w14:textId="77777777" w:rsidR="00B333B3" w:rsidRPr="000D5522" w:rsidRDefault="00B333B3" w:rsidP="00B45A5C">
      <w:pPr>
        <w:spacing w:before="91"/>
        <w:rPr>
          <w:rFonts w:ascii="Arial" w:hAnsi="Arial" w:cs="Arial"/>
          <w:b/>
          <w:sz w:val="28"/>
        </w:rPr>
      </w:pPr>
      <w:r w:rsidRPr="000D5522">
        <w:rPr>
          <w:rFonts w:ascii="Arial" w:hAnsi="Arial" w:cs="Arial"/>
          <w:b/>
          <w:sz w:val="28"/>
        </w:rPr>
        <w:lastRenderedPageBreak/>
        <w:t>Option</w:t>
      </w:r>
      <w:r w:rsidRPr="000D5522">
        <w:rPr>
          <w:rFonts w:ascii="Arial" w:hAnsi="Arial" w:cs="Arial"/>
          <w:b/>
          <w:spacing w:val="-11"/>
          <w:sz w:val="28"/>
        </w:rPr>
        <w:t xml:space="preserve"> </w:t>
      </w:r>
      <w:r w:rsidRPr="000D5522">
        <w:rPr>
          <w:rFonts w:ascii="Arial" w:hAnsi="Arial" w:cs="Arial"/>
          <w:b/>
          <w:sz w:val="28"/>
        </w:rPr>
        <w:t>C:</w:t>
      </w:r>
      <w:r w:rsidRPr="000D5522">
        <w:rPr>
          <w:rFonts w:ascii="Arial" w:hAnsi="Arial" w:cs="Arial"/>
          <w:b/>
          <w:spacing w:val="-7"/>
          <w:sz w:val="28"/>
        </w:rPr>
        <w:t xml:space="preserve"> </w:t>
      </w:r>
      <w:r w:rsidRPr="000D5522">
        <w:rPr>
          <w:rFonts w:ascii="Arial" w:hAnsi="Arial" w:cs="Arial"/>
          <w:b/>
          <w:sz w:val="28"/>
        </w:rPr>
        <w:t>Significant</w:t>
      </w:r>
      <w:r w:rsidRPr="000D5522">
        <w:rPr>
          <w:rFonts w:ascii="Arial" w:hAnsi="Arial" w:cs="Arial"/>
          <w:b/>
          <w:spacing w:val="-13"/>
          <w:sz w:val="28"/>
        </w:rPr>
        <w:t xml:space="preserve"> </w:t>
      </w:r>
      <w:r w:rsidRPr="000D5522">
        <w:rPr>
          <w:rFonts w:ascii="Arial" w:hAnsi="Arial" w:cs="Arial"/>
          <w:b/>
          <w:sz w:val="28"/>
        </w:rPr>
        <w:t>Incident</w:t>
      </w:r>
      <w:r w:rsidRPr="000D5522">
        <w:rPr>
          <w:rFonts w:ascii="Arial" w:hAnsi="Arial" w:cs="Arial"/>
          <w:b/>
          <w:spacing w:val="-7"/>
          <w:sz w:val="28"/>
        </w:rPr>
        <w:t xml:space="preserve"> </w:t>
      </w:r>
      <w:r w:rsidRPr="000D5522">
        <w:rPr>
          <w:rFonts w:ascii="Arial" w:hAnsi="Arial" w:cs="Arial"/>
          <w:b/>
          <w:sz w:val="28"/>
        </w:rPr>
        <w:t>Learning</w:t>
      </w:r>
      <w:r w:rsidRPr="000D5522">
        <w:rPr>
          <w:rFonts w:ascii="Arial" w:hAnsi="Arial" w:cs="Arial"/>
          <w:b/>
          <w:spacing w:val="-12"/>
          <w:sz w:val="28"/>
        </w:rPr>
        <w:t xml:space="preserve"> </w:t>
      </w:r>
      <w:r w:rsidRPr="000D5522">
        <w:rPr>
          <w:rFonts w:ascii="Arial" w:hAnsi="Arial" w:cs="Arial"/>
          <w:b/>
          <w:sz w:val="28"/>
        </w:rPr>
        <w:t>Process</w:t>
      </w:r>
    </w:p>
    <w:p w14:paraId="47834CD6" w14:textId="77777777" w:rsidR="00B333B3" w:rsidRPr="005D4469" w:rsidRDefault="00B333B3" w:rsidP="00B333B3">
      <w:pPr>
        <w:pStyle w:val="BodyText"/>
        <w:rPr>
          <w:b/>
          <w:sz w:val="27"/>
        </w:rPr>
      </w:pPr>
      <w:r w:rsidRPr="005D4469">
        <w:rPr>
          <w:noProof/>
          <w:lang w:val="en-GB" w:eastAsia="en-GB"/>
        </w:rPr>
        <mc:AlternateContent>
          <mc:Choice Requires="wpg">
            <w:drawing>
              <wp:anchor distT="0" distB="0" distL="114300" distR="114300" simplePos="0" relativeHeight="251662336" behindDoc="0" locked="0" layoutInCell="1" allowOverlap="1" wp14:anchorId="51D233F8" wp14:editId="08209C9F">
                <wp:simplePos x="0" y="0"/>
                <wp:positionH relativeFrom="page">
                  <wp:posOffset>997527</wp:posOffset>
                </wp:positionH>
                <wp:positionV relativeFrom="paragraph">
                  <wp:posOffset>217401</wp:posOffset>
                </wp:positionV>
                <wp:extent cx="2826328" cy="5212715"/>
                <wp:effectExtent l="0" t="0" r="0" b="6985"/>
                <wp:wrapNone/>
                <wp:docPr id="84"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28" cy="5212715"/>
                          <a:chOff x="1580" y="-8722"/>
                          <a:chExt cx="3265" cy="9394"/>
                        </a:xfrm>
                      </wpg:grpSpPr>
                      <pic:pic xmlns:pic="http://schemas.openxmlformats.org/drawingml/2006/picture">
                        <pic:nvPicPr>
                          <pic:cNvPr id="85" name="docshape1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961" y="-3759"/>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1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119" y="-371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docshape1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961" y="-5156"/>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1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119" y="-511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1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961" y="-648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docshape15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119" y="-644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1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961" y="-7882"/>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1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119" y="-7842"/>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docshape157"/>
                        <wps:cNvSpPr>
                          <a:spLocks/>
                        </wps:cNvSpPr>
                        <wps:spPr bwMode="auto">
                          <a:xfrm>
                            <a:off x="1600" y="-8702"/>
                            <a:ext cx="3225" cy="5206"/>
                          </a:xfrm>
                          <a:custGeom>
                            <a:avLst/>
                            <a:gdLst>
                              <a:gd name="T0" fmla="+- 0 4825 1600"/>
                              <a:gd name="T1" fmla="*/ T0 w 3225"/>
                              <a:gd name="T2" fmla="+- 0 -4576 -8702"/>
                              <a:gd name="T3" fmla="*/ -4576 h 5206"/>
                              <a:gd name="T4" fmla="+- 0 1600 1600"/>
                              <a:gd name="T5" fmla="*/ T4 w 3225"/>
                              <a:gd name="T6" fmla="+- 0 -4576 -8702"/>
                              <a:gd name="T7" fmla="*/ -4576 h 5206"/>
                              <a:gd name="T8" fmla="+- 0 1600 1600"/>
                              <a:gd name="T9" fmla="*/ T8 w 3225"/>
                              <a:gd name="T10" fmla="+- 0 -3496 -8702"/>
                              <a:gd name="T11" fmla="*/ -3496 h 5206"/>
                              <a:gd name="T12" fmla="+- 0 4825 1600"/>
                              <a:gd name="T13" fmla="*/ T12 w 3225"/>
                              <a:gd name="T14" fmla="+- 0 -3496 -8702"/>
                              <a:gd name="T15" fmla="*/ -3496 h 5206"/>
                              <a:gd name="T16" fmla="+- 0 4825 1600"/>
                              <a:gd name="T17" fmla="*/ T16 w 3225"/>
                              <a:gd name="T18" fmla="+- 0 -4576 -8702"/>
                              <a:gd name="T19" fmla="*/ -4576 h 5206"/>
                              <a:gd name="T20" fmla="+- 0 4825 1600"/>
                              <a:gd name="T21" fmla="*/ T20 w 3225"/>
                              <a:gd name="T22" fmla="+- 0 -5951 -8702"/>
                              <a:gd name="T23" fmla="*/ -5951 h 5206"/>
                              <a:gd name="T24" fmla="+- 0 1600 1600"/>
                              <a:gd name="T25" fmla="*/ T24 w 3225"/>
                              <a:gd name="T26" fmla="+- 0 -5951 -8702"/>
                              <a:gd name="T27" fmla="*/ -5951 h 5206"/>
                              <a:gd name="T28" fmla="+- 0 1600 1600"/>
                              <a:gd name="T29" fmla="*/ T28 w 3225"/>
                              <a:gd name="T30" fmla="+- 0 -4871 -8702"/>
                              <a:gd name="T31" fmla="*/ -4871 h 5206"/>
                              <a:gd name="T32" fmla="+- 0 4825 1600"/>
                              <a:gd name="T33" fmla="*/ T32 w 3225"/>
                              <a:gd name="T34" fmla="+- 0 -4871 -8702"/>
                              <a:gd name="T35" fmla="*/ -4871 h 5206"/>
                              <a:gd name="T36" fmla="+- 0 4825 1600"/>
                              <a:gd name="T37" fmla="*/ T36 w 3225"/>
                              <a:gd name="T38" fmla="+- 0 -5951 -8702"/>
                              <a:gd name="T39" fmla="*/ -5951 h 5206"/>
                              <a:gd name="T40" fmla="+- 0 4825 1600"/>
                              <a:gd name="T41" fmla="*/ T40 w 3225"/>
                              <a:gd name="T42" fmla="+- 0 -7327 -8702"/>
                              <a:gd name="T43" fmla="*/ -7327 h 5206"/>
                              <a:gd name="T44" fmla="+- 0 1600 1600"/>
                              <a:gd name="T45" fmla="*/ T44 w 3225"/>
                              <a:gd name="T46" fmla="+- 0 -7327 -8702"/>
                              <a:gd name="T47" fmla="*/ -7327 h 5206"/>
                              <a:gd name="T48" fmla="+- 0 1600 1600"/>
                              <a:gd name="T49" fmla="*/ T48 w 3225"/>
                              <a:gd name="T50" fmla="+- 0 -6247 -8702"/>
                              <a:gd name="T51" fmla="*/ -6247 h 5206"/>
                              <a:gd name="T52" fmla="+- 0 4825 1600"/>
                              <a:gd name="T53" fmla="*/ T52 w 3225"/>
                              <a:gd name="T54" fmla="+- 0 -6247 -8702"/>
                              <a:gd name="T55" fmla="*/ -6247 h 5206"/>
                              <a:gd name="T56" fmla="+- 0 4825 1600"/>
                              <a:gd name="T57" fmla="*/ T56 w 3225"/>
                              <a:gd name="T58" fmla="+- 0 -7327 -8702"/>
                              <a:gd name="T59" fmla="*/ -7327 h 5206"/>
                              <a:gd name="T60" fmla="+- 0 4825 1600"/>
                              <a:gd name="T61" fmla="*/ T60 w 3225"/>
                              <a:gd name="T62" fmla="+- 0 -8702 -8702"/>
                              <a:gd name="T63" fmla="*/ -8702 h 5206"/>
                              <a:gd name="T64" fmla="+- 0 1600 1600"/>
                              <a:gd name="T65" fmla="*/ T64 w 3225"/>
                              <a:gd name="T66" fmla="+- 0 -8702 -8702"/>
                              <a:gd name="T67" fmla="*/ -8702 h 5206"/>
                              <a:gd name="T68" fmla="+- 0 1600 1600"/>
                              <a:gd name="T69" fmla="*/ T68 w 3225"/>
                              <a:gd name="T70" fmla="+- 0 -7622 -8702"/>
                              <a:gd name="T71" fmla="*/ -7622 h 5206"/>
                              <a:gd name="T72" fmla="+- 0 4825 1600"/>
                              <a:gd name="T73" fmla="*/ T72 w 3225"/>
                              <a:gd name="T74" fmla="+- 0 -7622 -8702"/>
                              <a:gd name="T75" fmla="*/ -7622 h 5206"/>
                              <a:gd name="T76" fmla="+- 0 4825 1600"/>
                              <a:gd name="T77" fmla="*/ T76 w 3225"/>
                              <a:gd name="T78" fmla="+- 0 -8702 -8702"/>
                              <a:gd name="T79" fmla="*/ -8702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1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61" y="-235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docshape1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119" y="-2319"/>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docshape1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961" y="-1004"/>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1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119" y="-96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docshape162"/>
                        <wps:cNvSpPr>
                          <a:spLocks/>
                        </wps:cNvSpPr>
                        <wps:spPr bwMode="auto">
                          <a:xfrm>
                            <a:off x="1600" y="-3200"/>
                            <a:ext cx="3225" cy="3852"/>
                          </a:xfrm>
                          <a:custGeom>
                            <a:avLst/>
                            <a:gdLst>
                              <a:gd name="T0" fmla="+- 0 4825 1600"/>
                              <a:gd name="T1" fmla="*/ T0 w 3225"/>
                              <a:gd name="T2" fmla="+- 0 -428 -3200"/>
                              <a:gd name="T3" fmla="*/ -428 h 3852"/>
                              <a:gd name="T4" fmla="+- 0 1600 1600"/>
                              <a:gd name="T5" fmla="*/ T4 w 3225"/>
                              <a:gd name="T6" fmla="+- 0 -428 -3200"/>
                              <a:gd name="T7" fmla="*/ -428 h 3852"/>
                              <a:gd name="T8" fmla="+- 0 1600 1600"/>
                              <a:gd name="T9" fmla="*/ T8 w 3225"/>
                              <a:gd name="T10" fmla="+- 0 652 -3200"/>
                              <a:gd name="T11" fmla="*/ 652 h 3852"/>
                              <a:gd name="T12" fmla="+- 0 4825 1600"/>
                              <a:gd name="T13" fmla="*/ T12 w 3225"/>
                              <a:gd name="T14" fmla="+- 0 652 -3200"/>
                              <a:gd name="T15" fmla="*/ 652 h 3852"/>
                              <a:gd name="T16" fmla="+- 0 4825 1600"/>
                              <a:gd name="T17" fmla="*/ T16 w 3225"/>
                              <a:gd name="T18" fmla="+- 0 -428 -3200"/>
                              <a:gd name="T19" fmla="*/ -428 h 3852"/>
                              <a:gd name="T20" fmla="+- 0 4825 1600"/>
                              <a:gd name="T21" fmla="*/ T20 w 3225"/>
                              <a:gd name="T22" fmla="+- 0 -1825 -3200"/>
                              <a:gd name="T23" fmla="*/ -1825 h 3852"/>
                              <a:gd name="T24" fmla="+- 0 1600 1600"/>
                              <a:gd name="T25" fmla="*/ T24 w 3225"/>
                              <a:gd name="T26" fmla="+- 0 -1825 -3200"/>
                              <a:gd name="T27" fmla="*/ -1825 h 3852"/>
                              <a:gd name="T28" fmla="+- 0 1600 1600"/>
                              <a:gd name="T29" fmla="*/ T28 w 3225"/>
                              <a:gd name="T30" fmla="+- 0 -745 -3200"/>
                              <a:gd name="T31" fmla="*/ -745 h 3852"/>
                              <a:gd name="T32" fmla="+- 0 4825 1600"/>
                              <a:gd name="T33" fmla="*/ T32 w 3225"/>
                              <a:gd name="T34" fmla="+- 0 -745 -3200"/>
                              <a:gd name="T35" fmla="*/ -745 h 3852"/>
                              <a:gd name="T36" fmla="+- 0 4825 1600"/>
                              <a:gd name="T37" fmla="*/ T36 w 3225"/>
                              <a:gd name="T38" fmla="+- 0 -1825 -3200"/>
                              <a:gd name="T39" fmla="*/ -1825 h 3852"/>
                              <a:gd name="T40" fmla="+- 0 4825 1600"/>
                              <a:gd name="T41" fmla="*/ T40 w 3225"/>
                              <a:gd name="T42" fmla="+- 0 -3200 -3200"/>
                              <a:gd name="T43" fmla="*/ -3200 h 3852"/>
                              <a:gd name="T44" fmla="+- 0 1600 1600"/>
                              <a:gd name="T45" fmla="*/ T44 w 3225"/>
                              <a:gd name="T46" fmla="+- 0 -3200 -3200"/>
                              <a:gd name="T47" fmla="*/ -3200 h 3852"/>
                              <a:gd name="T48" fmla="+- 0 1600 1600"/>
                              <a:gd name="T49" fmla="*/ T48 w 3225"/>
                              <a:gd name="T50" fmla="+- 0 -2120 -3200"/>
                              <a:gd name="T51" fmla="*/ -2120 h 3852"/>
                              <a:gd name="T52" fmla="+- 0 4825 1600"/>
                              <a:gd name="T53" fmla="*/ T52 w 3225"/>
                              <a:gd name="T54" fmla="+- 0 -2120 -3200"/>
                              <a:gd name="T55" fmla="*/ -2120 h 3852"/>
                              <a:gd name="T56" fmla="+- 0 4825 1600"/>
                              <a:gd name="T57" fmla="*/ T56 w 3225"/>
                              <a:gd name="T58" fmla="+- 0 -3200 -3200"/>
                              <a:gd name="T59" fmla="*/ -3200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163"/>
                        <wps:cNvSpPr txBox="1">
                          <a:spLocks noChangeArrowheads="1"/>
                        </wps:cNvSpPr>
                        <wps:spPr bwMode="auto">
                          <a:xfrm>
                            <a:off x="1600" y="-42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44AD2" w14:textId="77777777" w:rsidR="00BA54E1" w:rsidRDefault="00BA54E1" w:rsidP="00B333B3">
                              <w:pPr>
                                <w:spacing w:before="170"/>
                                <w:ind w:left="237" w:right="198" w:hanging="8"/>
                                <w:jc w:val="center"/>
                                <w:rPr>
                                  <w:sz w:val="20"/>
                                </w:rPr>
                              </w:pPr>
                              <w:r>
                                <w:rPr>
                                  <w:sz w:val="20"/>
                                </w:rPr>
                                <w:t>Final “recall day” to evaluate</w:t>
                              </w:r>
                              <w:r>
                                <w:rPr>
                                  <w:spacing w:val="1"/>
                                  <w:sz w:val="20"/>
                                </w:rPr>
                                <w:t xml:space="preserve"> </w:t>
                              </w:r>
                              <w:r>
                                <w:rPr>
                                  <w:spacing w:val="-1"/>
                                  <w:sz w:val="20"/>
                                </w:rPr>
                                <w:t>how</w:t>
                              </w:r>
                              <w:r>
                                <w:rPr>
                                  <w:spacing w:val="-13"/>
                                  <w:sz w:val="20"/>
                                </w:rPr>
                                <w:t xml:space="preserve"> </w:t>
                              </w:r>
                              <w:r>
                                <w:rPr>
                                  <w:spacing w:val="-1"/>
                                  <w:sz w:val="20"/>
                                </w:rPr>
                                <w:t>effectively</w:t>
                              </w:r>
                              <w:r>
                                <w:rPr>
                                  <w:spacing w:val="-7"/>
                                  <w:sz w:val="20"/>
                                </w:rPr>
                                <w:t xml:space="preserve"> </w:t>
                              </w:r>
                              <w:r>
                                <w:rPr>
                                  <w:spacing w:val="-1"/>
                                  <w:sz w:val="20"/>
                                </w:rPr>
                                <w:t>the</w:t>
                              </w:r>
                              <w:r>
                                <w:rPr>
                                  <w:spacing w:val="-6"/>
                                  <w:sz w:val="20"/>
                                </w:rPr>
                                <w:t xml:space="preserve"> </w:t>
                              </w:r>
                              <w:r>
                                <w:rPr>
                                  <w:spacing w:val="-1"/>
                                  <w:sz w:val="20"/>
                                </w:rPr>
                                <w:t>learning</w:t>
                              </w:r>
                              <w:r>
                                <w:rPr>
                                  <w:spacing w:val="-7"/>
                                  <w:sz w:val="20"/>
                                </w:rPr>
                                <w:t xml:space="preserve"> </w:t>
                              </w:r>
                              <w:r>
                                <w:rPr>
                                  <w:sz w:val="20"/>
                                </w:rPr>
                                <w:t>has</w:t>
                              </w:r>
                              <w:r>
                                <w:rPr>
                                  <w:spacing w:val="-53"/>
                                  <w:sz w:val="20"/>
                                </w:rPr>
                                <w:t xml:space="preserve"> </w:t>
                              </w:r>
                              <w:r>
                                <w:rPr>
                                  <w:sz w:val="20"/>
                                </w:rPr>
                                <w:t>been</w:t>
                              </w:r>
                              <w:r>
                                <w:rPr>
                                  <w:spacing w:val="-6"/>
                                  <w:sz w:val="20"/>
                                </w:rPr>
                                <w:t xml:space="preserve"> </w:t>
                              </w:r>
                              <w:r>
                                <w:rPr>
                                  <w:sz w:val="20"/>
                                </w:rPr>
                                <w:t>implemented</w:t>
                              </w:r>
                            </w:p>
                          </w:txbxContent>
                        </wps:txbx>
                        <wps:bodyPr rot="0" vert="horz" wrap="square" lIns="0" tIns="0" rIns="0" bIns="0" anchor="t" anchorCtr="0" upright="1">
                          <a:noAutofit/>
                        </wps:bodyPr>
                      </wps:wsp>
                      <wps:wsp>
                        <wps:cNvPr id="100" name="docshape164"/>
                        <wps:cNvSpPr txBox="1">
                          <a:spLocks noChangeArrowheads="1"/>
                        </wps:cNvSpPr>
                        <wps:spPr bwMode="auto">
                          <a:xfrm>
                            <a:off x="1600" y="-1825"/>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9524F7" w14:textId="77777777" w:rsidR="00BA54E1" w:rsidRDefault="00BA54E1" w:rsidP="00B333B3">
                              <w:pPr>
                                <w:spacing w:before="1"/>
                                <w:rPr>
                                  <w:rFonts w:ascii="Calibri"/>
                                  <w:sz w:val="18"/>
                                </w:rPr>
                              </w:pPr>
                            </w:p>
                            <w:p w14:paraId="7EB7D31B" w14:textId="77777777" w:rsidR="00BA54E1" w:rsidRDefault="00BA54E1" w:rsidP="00B333B3">
                              <w:pPr>
                                <w:ind w:left="169" w:right="171"/>
                                <w:jc w:val="center"/>
                                <w:rPr>
                                  <w:rFonts w:ascii="Wingdings" w:hAnsi="Wingdings"/>
                                  <w:sz w:val="20"/>
                                </w:rPr>
                              </w:pPr>
                              <w:r>
                                <w:rPr>
                                  <w:sz w:val="20"/>
                                </w:rPr>
                                <w:t>Overview</w:t>
                              </w:r>
                              <w:r>
                                <w:rPr>
                                  <w:spacing w:val="-13"/>
                                  <w:sz w:val="20"/>
                                </w:rPr>
                                <w:t xml:space="preserve"> </w:t>
                              </w:r>
                              <w:r>
                                <w:rPr>
                                  <w:sz w:val="20"/>
                                </w:rPr>
                                <w:t>report</w:t>
                              </w:r>
                              <w:r>
                                <w:rPr>
                                  <w:spacing w:val="-11"/>
                                  <w:sz w:val="20"/>
                                </w:rPr>
                                <w:t xml:space="preserve"> </w:t>
                              </w:r>
                              <w:r>
                                <w:rPr>
                                  <w:sz w:val="20"/>
                                </w:rPr>
                                <w:t>finalised</w:t>
                              </w:r>
                              <w:r>
                                <w:rPr>
                                  <w:spacing w:val="-14"/>
                                  <w:sz w:val="20"/>
                                </w:rPr>
                                <w:t xml:space="preserve"> </w:t>
                              </w:r>
                              <w:r>
                                <w:rPr>
                                  <w:rFonts w:ascii="Wingdings" w:hAnsi="Wingdings"/>
                                  <w:sz w:val="20"/>
                                </w:rPr>
                                <w:t></w:t>
                              </w:r>
                            </w:p>
                            <w:p w14:paraId="6D2AAD47" w14:textId="77777777" w:rsidR="00BA54E1" w:rsidRDefault="00BA54E1" w:rsidP="00B333B3">
                              <w:pPr>
                                <w:spacing w:before="1"/>
                                <w:ind w:left="185" w:right="152"/>
                                <w:jc w:val="center"/>
                                <w:rPr>
                                  <w:sz w:val="20"/>
                                </w:rPr>
                              </w:pPr>
                              <w:r>
                                <w:rPr>
                                  <w:sz w:val="20"/>
                                </w:rPr>
                                <w:t>SAR</w:t>
                              </w:r>
                              <w:r>
                                <w:rPr>
                                  <w:spacing w:val="-3"/>
                                  <w:sz w:val="20"/>
                                </w:rPr>
                                <w:t xml:space="preserve"> </w:t>
                              </w:r>
                              <w:r>
                                <w:rPr>
                                  <w:sz w:val="20"/>
                                </w:rPr>
                                <w:t>report</w:t>
                              </w:r>
                            </w:p>
                          </w:txbxContent>
                        </wps:txbx>
                        <wps:bodyPr rot="0" vert="horz" wrap="square" lIns="0" tIns="0" rIns="0" bIns="0" anchor="t" anchorCtr="0" upright="1">
                          <a:noAutofit/>
                        </wps:bodyPr>
                      </wps:wsp>
                      <wps:wsp>
                        <wps:cNvPr id="101" name="docshape165"/>
                        <wps:cNvSpPr txBox="1">
                          <a:spLocks noChangeArrowheads="1"/>
                        </wps:cNvSpPr>
                        <wps:spPr bwMode="auto">
                          <a:xfrm>
                            <a:off x="1600" y="-3200"/>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BAFC7A" w14:textId="77777777" w:rsidR="00BA54E1" w:rsidRDefault="00BA54E1" w:rsidP="00B333B3">
                              <w:pPr>
                                <w:spacing w:before="173" w:line="242" w:lineRule="auto"/>
                                <w:ind w:left="270" w:right="235" w:firstLine="2"/>
                                <w:jc w:val="center"/>
                                <w:rPr>
                                  <w:sz w:val="20"/>
                                </w:rPr>
                              </w:pPr>
                              <w:r>
                                <w:rPr>
                                  <w:sz w:val="20"/>
                                </w:rPr>
                                <w:t>“Recall</w:t>
                              </w:r>
                              <w:r>
                                <w:rPr>
                                  <w:spacing w:val="1"/>
                                  <w:sz w:val="20"/>
                                </w:rPr>
                                <w:t xml:space="preserve"> </w:t>
                              </w:r>
                              <w:r>
                                <w:rPr>
                                  <w:sz w:val="20"/>
                                </w:rPr>
                                <w:t>day”</w:t>
                              </w:r>
                              <w:r>
                                <w:rPr>
                                  <w:spacing w:val="2"/>
                                  <w:sz w:val="20"/>
                                </w:rPr>
                                <w:t xml:space="preserve"> </w:t>
                              </w:r>
                              <w:r>
                                <w:rPr>
                                  <w:sz w:val="20"/>
                                </w:rPr>
                                <w:t>convened to</w:t>
                              </w:r>
                              <w:r>
                                <w:rPr>
                                  <w:spacing w:val="1"/>
                                  <w:sz w:val="20"/>
                                </w:rPr>
                                <w:t xml:space="preserve"> </w:t>
                              </w:r>
                              <w:r>
                                <w:rPr>
                                  <w:spacing w:val="-1"/>
                                  <w:sz w:val="20"/>
                                </w:rPr>
                                <w:t>discuss</w:t>
                              </w:r>
                              <w:r>
                                <w:rPr>
                                  <w:spacing w:val="-8"/>
                                  <w:sz w:val="20"/>
                                </w:rPr>
                                <w:t xml:space="preserve"> </w:t>
                              </w:r>
                              <w:r>
                                <w:rPr>
                                  <w:spacing w:val="-1"/>
                                  <w:sz w:val="20"/>
                                </w:rPr>
                                <w:t>emerging</w:t>
                              </w:r>
                              <w:r>
                                <w:rPr>
                                  <w:spacing w:val="-10"/>
                                  <w:sz w:val="20"/>
                                </w:rPr>
                                <w:t xml:space="preserve"> </w:t>
                              </w:r>
                              <w:r>
                                <w:rPr>
                                  <w:spacing w:val="-1"/>
                                  <w:sz w:val="20"/>
                                </w:rPr>
                                <w:t>findings</w:t>
                              </w:r>
                              <w:r>
                                <w:rPr>
                                  <w:spacing w:val="-9"/>
                                  <w:sz w:val="20"/>
                                </w:rPr>
                                <w:t xml:space="preserve"> </w:t>
                              </w:r>
                              <w:r>
                                <w:rPr>
                                  <w:sz w:val="20"/>
                                </w:rPr>
                                <w:t>with</w:t>
                              </w:r>
                              <w:r>
                                <w:rPr>
                                  <w:spacing w:val="-53"/>
                                  <w:sz w:val="20"/>
                                </w:rPr>
                                <w:t xml:space="preserve"> </w:t>
                              </w:r>
                              <w:r>
                                <w:rPr>
                                  <w:sz w:val="20"/>
                                </w:rPr>
                                <w:t>staff/adult/family</w:t>
                              </w:r>
                              <w:r>
                                <w:rPr>
                                  <w:spacing w:val="-5"/>
                                  <w:sz w:val="20"/>
                                </w:rPr>
                                <w:t xml:space="preserve"> </w:t>
                              </w:r>
                              <w:r>
                                <w:rPr>
                                  <w:sz w:val="20"/>
                                </w:rPr>
                                <w:t>involved</w:t>
                              </w:r>
                            </w:p>
                          </w:txbxContent>
                        </wps:txbx>
                        <wps:bodyPr rot="0" vert="horz" wrap="square" lIns="0" tIns="0" rIns="0" bIns="0" anchor="t" anchorCtr="0" upright="1">
                          <a:noAutofit/>
                        </wps:bodyPr>
                      </wps:wsp>
                      <wps:wsp>
                        <wps:cNvPr id="102" name="docshape166"/>
                        <wps:cNvSpPr txBox="1">
                          <a:spLocks noChangeArrowheads="1"/>
                        </wps:cNvSpPr>
                        <wps:spPr bwMode="auto">
                          <a:xfrm>
                            <a:off x="1600" y="-4576"/>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F2F9D" w14:textId="77777777" w:rsidR="00BA54E1" w:rsidRDefault="00BA54E1" w:rsidP="00B333B3">
                              <w:pPr>
                                <w:rPr>
                                  <w:rFonts w:ascii="Calibri"/>
                                </w:rPr>
                              </w:pPr>
                            </w:p>
                            <w:p w14:paraId="231277C6" w14:textId="77777777" w:rsidR="00BA54E1" w:rsidRDefault="00BA54E1" w:rsidP="00B333B3">
                              <w:pPr>
                                <w:spacing w:before="195"/>
                                <w:ind w:left="564"/>
                                <w:rPr>
                                  <w:sz w:val="20"/>
                                </w:rPr>
                              </w:pPr>
                              <w:r>
                                <w:rPr>
                                  <w:spacing w:val="-1"/>
                                  <w:sz w:val="20"/>
                                </w:rPr>
                                <w:t>Overview</w:t>
                              </w:r>
                              <w:r>
                                <w:rPr>
                                  <w:spacing w:val="-13"/>
                                  <w:sz w:val="20"/>
                                </w:rPr>
                                <w:t xml:space="preserve"> </w:t>
                              </w:r>
                              <w:r>
                                <w:rPr>
                                  <w:spacing w:val="-1"/>
                                  <w:sz w:val="20"/>
                                </w:rPr>
                                <w:t>report</w:t>
                              </w:r>
                              <w:r>
                                <w:rPr>
                                  <w:spacing w:val="-4"/>
                                  <w:sz w:val="20"/>
                                </w:rPr>
                                <w:t xml:space="preserve"> </w:t>
                              </w:r>
                              <w:r>
                                <w:rPr>
                                  <w:spacing w:val="-1"/>
                                  <w:sz w:val="20"/>
                                </w:rPr>
                                <w:t>drafted</w:t>
                              </w:r>
                            </w:p>
                          </w:txbxContent>
                        </wps:txbx>
                        <wps:bodyPr rot="0" vert="horz" wrap="square" lIns="0" tIns="0" rIns="0" bIns="0" anchor="t" anchorCtr="0" upright="1">
                          <a:noAutofit/>
                        </wps:bodyPr>
                      </wps:wsp>
                      <wps:wsp>
                        <wps:cNvPr id="103" name="docshape167"/>
                        <wps:cNvSpPr txBox="1">
                          <a:spLocks noChangeArrowheads="1"/>
                        </wps:cNvSpPr>
                        <wps:spPr bwMode="auto">
                          <a:xfrm>
                            <a:off x="1600" y="-595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4B6A10" w14:textId="77777777" w:rsidR="00BA54E1" w:rsidRDefault="00BA54E1" w:rsidP="00B333B3">
                              <w:pPr>
                                <w:spacing w:before="68"/>
                                <w:ind w:left="312" w:right="281"/>
                                <w:jc w:val="center"/>
                                <w:rPr>
                                  <w:sz w:val="20"/>
                                </w:rPr>
                              </w:pPr>
                              <w:r>
                                <w:rPr>
                                  <w:spacing w:val="-1"/>
                                  <w:sz w:val="20"/>
                                </w:rPr>
                                <w:t>“Learning</w:t>
                              </w:r>
                              <w:r>
                                <w:rPr>
                                  <w:spacing w:val="-5"/>
                                  <w:sz w:val="20"/>
                                </w:rPr>
                                <w:t xml:space="preserve"> </w:t>
                              </w:r>
                              <w:r>
                                <w:rPr>
                                  <w:spacing w:val="-1"/>
                                  <w:sz w:val="20"/>
                                </w:rPr>
                                <w:t>day”,</w:t>
                              </w:r>
                              <w:r>
                                <w:rPr>
                                  <w:spacing w:val="-2"/>
                                  <w:sz w:val="20"/>
                                </w:rPr>
                                <w:t xml:space="preserve"> </w:t>
                              </w:r>
                              <w:r>
                                <w:rPr>
                                  <w:sz w:val="20"/>
                                </w:rPr>
                                <w:t>with</w:t>
                              </w:r>
                              <w:r>
                                <w:rPr>
                                  <w:spacing w:val="-14"/>
                                  <w:sz w:val="20"/>
                                </w:rPr>
                                <w:t xml:space="preserve"> </w:t>
                              </w:r>
                              <w:r>
                                <w:rPr>
                                  <w:sz w:val="20"/>
                                </w:rPr>
                                <w:t>front</w:t>
                              </w:r>
                              <w:r>
                                <w:rPr>
                                  <w:spacing w:val="-6"/>
                                  <w:sz w:val="20"/>
                                </w:rPr>
                                <w:t xml:space="preserve"> </w:t>
                              </w:r>
                              <w:r>
                                <w:rPr>
                                  <w:sz w:val="20"/>
                                </w:rPr>
                                <w:t>line</w:t>
                              </w:r>
                              <w:r>
                                <w:rPr>
                                  <w:spacing w:val="-53"/>
                                  <w:sz w:val="20"/>
                                </w:rPr>
                                <w:t xml:space="preserve"> </w:t>
                              </w:r>
                              <w:r>
                                <w:rPr>
                                  <w:spacing w:val="-1"/>
                                  <w:sz w:val="20"/>
                                </w:rPr>
                                <w:t>staff/adult/ family, discusses</w:t>
                              </w:r>
                              <w:r>
                                <w:rPr>
                                  <w:spacing w:val="-53"/>
                                  <w:sz w:val="20"/>
                                </w:rPr>
                                <w:t xml:space="preserve"> </w:t>
                              </w:r>
                              <w:r>
                                <w:rPr>
                                  <w:sz w:val="20"/>
                                </w:rPr>
                                <w:t>the case based on shared</w:t>
                              </w:r>
                              <w:r>
                                <w:rPr>
                                  <w:spacing w:val="1"/>
                                  <w:sz w:val="20"/>
                                </w:rPr>
                                <w:t xml:space="preserve"> </w:t>
                              </w:r>
                              <w:r>
                                <w:rPr>
                                  <w:sz w:val="20"/>
                                </w:rPr>
                                <w:t>written</w:t>
                              </w:r>
                              <w:r>
                                <w:rPr>
                                  <w:spacing w:val="-7"/>
                                  <w:sz w:val="20"/>
                                </w:rPr>
                                <w:t xml:space="preserve"> </w:t>
                              </w:r>
                              <w:r>
                                <w:rPr>
                                  <w:sz w:val="20"/>
                                </w:rPr>
                                <w:t>material</w:t>
                              </w:r>
                            </w:p>
                          </w:txbxContent>
                        </wps:txbx>
                        <wps:bodyPr rot="0" vert="horz" wrap="square" lIns="0" tIns="0" rIns="0" bIns="0" anchor="t" anchorCtr="0" upright="1">
                          <a:noAutofit/>
                        </wps:bodyPr>
                      </wps:wsp>
                      <wps:wsp>
                        <wps:cNvPr id="104" name="docshape168"/>
                        <wps:cNvSpPr txBox="1">
                          <a:spLocks noChangeArrowheads="1"/>
                        </wps:cNvSpPr>
                        <wps:spPr bwMode="auto">
                          <a:xfrm>
                            <a:off x="1600" y="-732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AFC7C2" w14:textId="77777777" w:rsidR="00BA54E1" w:rsidRDefault="00BA54E1" w:rsidP="00B333B3">
                              <w:pPr>
                                <w:spacing w:before="169"/>
                                <w:ind w:left="300" w:right="268" w:hanging="8"/>
                                <w:jc w:val="center"/>
                                <w:rPr>
                                  <w:sz w:val="20"/>
                                </w:rPr>
                              </w:pPr>
                              <w:r>
                                <w:rPr>
                                  <w:spacing w:val="-2"/>
                                  <w:sz w:val="20"/>
                                </w:rPr>
                                <w:t>Data/</w:t>
                              </w:r>
                              <w:r>
                                <w:rPr>
                                  <w:spacing w:val="-1"/>
                                  <w:sz w:val="20"/>
                                </w:rPr>
                                <w:t>materials gathered from</w:t>
                              </w:r>
                              <w:r>
                                <w:rPr>
                                  <w:spacing w:val="-53"/>
                                  <w:sz w:val="20"/>
                                </w:rPr>
                                <w:t xml:space="preserve"> </w:t>
                              </w:r>
                              <w:r>
                                <w:rPr>
                                  <w:spacing w:val="-1"/>
                                  <w:sz w:val="20"/>
                                </w:rPr>
                                <w:t>individual</w:t>
                              </w:r>
                              <w:r>
                                <w:rPr>
                                  <w:spacing w:val="-13"/>
                                  <w:sz w:val="20"/>
                                </w:rPr>
                                <w:t xml:space="preserve"> </w:t>
                              </w:r>
                              <w:r>
                                <w:rPr>
                                  <w:sz w:val="20"/>
                                </w:rPr>
                                <w:t>agencies,</w:t>
                              </w:r>
                              <w:r>
                                <w:rPr>
                                  <w:spacing w:val="-11"/>
                                  <w:sz w:val="20"/>
                                </w:rPr>
                                <w:t xml:space="preserve"> </w:t>
                              </w:r>
                              <w:r>
                                <w:rPr>
                                  <w:sz w:val="20"/>
                                </w:rPr>
                                <w:t>through</w:t>
                              </w:r>
                              <w:r>
                                <w:rPr>
                                  <w:spacing w:val="-11"/>
                                  <w:sz w:val="20"/>
                                </w:rPr>
                                <w:t xml:space="preserve"> </w:t>
                              </w:r>
                              <w:r>
                                <w:rPr>
                                  <w:sz w:val="20"/>
                                </w:rPr>
                                <w:t>a</w:t>
                              </w:r>
                              <w:r>
                                <w:rPr>
                                  <w:spacing w:val="-53"/>
                                  <w:sz w:val="20"/>
                                </w:rPr>
                                <w:t xml:space="preserve"> </w:t>
                              </w:r>
                              <w:r>
                                <w:rPr>
                                  <w:sz w:val="20"/>
                                </w:rPr>
                                <w:t>management</w:t>
                              </w:r>
                              <w:r>
                                <w:rPr>
                                  <w:spacing w:val="13"/>
                                  <w:sz w:val="20"/>
                                </w:rPr>
                                <w:t xml:space="preserve"> </w:t>
                              </w:r>
                              <w:r>
                                <w:rPr>
                                  <w:sz w:val="20"/>
                                </w:rPr>
                                <w:t>report</w:t>
                              </w:r>
                            </w:p>
                          </w:txbxContent>
                        </wps:txbx>
                        <wps:bodyPr rot="0" vert="horz" wrap="square" lIns="0" tIns="0" rIns="0" bIns="0" anchor="t" anchorCtr="0" upright="1">
                          <a:noAutofit/>
                        </wps:bodyPr>
                      </wps:wsp>
                      <wps:wsp>
                        <wps:cNvPr id="105" name="docshape169"/>
                        <wps:cNvSpPr txBox="1">
                          <a:spLocks noChangeArrowheads="1"/>
                        </wps:cNvSpPr>
                        <wps:spPr bwMode="auto">
                          <a:xfrm>
                            <a:off x="1600" y="-870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5D614D" w14:textId="77777777" w:rsidR="00BA54E1" w:rsidRDefault="00BA54E1" w:rsidP="00B333B3">
                              <w:pPr>
                                <w:spacing w:before="176"/>
                                <w:ind w:left="175" w:right="176" w:firstLine="230"/>
                                <w:rPr>
                                  <w:sz w:val="20"/>
                                </w:rPr>
                              </w:pPr>
                              <w:r>
                                <w:rPr>
                                  <w:sz w:val="20"/>
                                </w:rPr>
                                <w:t>Review team identified and</w:t>
                              </w:r>
                              <w:r>
                                <w:rPr>
                                  <w:spacing w:val="1"/>
                                  <w:sz w:val="20"/>
                                </w:rPr>
                                <w:t xml:space="preserve"> </w:t>
                              </w:r>
                              <w:r>
                                <w:rPr>
                                  <w:spacing w:val="-1"/>
                                  <w:sz w:val="20"/>
                                </w:rPr>
                                <w:t>interface</w:t>
                              </w:r>
                              <w:r>
                                <w:rPr>
                                  <w:spacing w:val="-13"/>
                                  <w:sz w:val="20"/>
                                </w:rPr>
                                <w:t xml:space="preserve"> </w:t>
                              </w:r>
                              <w:r>
                                <w:rPr>
                                  <w:spacing w:val="-1"/>
                                  <w:sz w:val="20"/>
                                </w:rPr>
                                <w:t>with</w:t>
                              </w:r>
                              <w:r>
                                <w:rPr>
                                  <w:spacing w:val="-9"/>
                                  <w:sz w:val="20"/>
                                </w:rPr>
                                <w:t xml:space="preserve"> </w:t>
                              </w:r>
                              <w:r>
                                <w:rPr>
                                  <w:spacing w:val="-1"/>
                                  <w:sz w:val="20"/>
                                </w:rPr>
                                <w:t>SAR</w:t>
                              </w:r>
                              <w:r>
                                <w:rPr>
                                  <w:spacing w:val="-10"/>
                                  <w:sz w:val="20"/>
                                </w:rPr>
                                <w:t xml:space="preserve"> </w:t>
                              </w:r>
                              <w:r>
                                <w:rPr>
                                  <w:sz w:val="20"/>
                                </w:rPr>
                                <w:t>panel</w:t>
                              </w:r>
                              <w:r>
                                <w:rPr>
                                  <w:spacing w:val="-7"/>
                                  <w:sz w:val="20"/>
                                </w:rPr>
                                <w:t xml:space="preserve"> </w:t>
                              </w:r>
                              <w:r>
                                <w:rPr>
                                  <w:sz w:val="20"/>
                                </w:rPr>
                                <w:t>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D233F8" id="docshapegroup148" o:spid="_x0000_s1076" style="position:absolute;margin-left:78.55pt;margin-top:17.1pt;width:222.55pt;height:410.45pt;z-index:251662336;mso-position-horizontal-relative:page" coordorigin="1580,-8722"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">
                <v:shape id="docshape149" o:spid="_x0000_s1077" type="#_x0000_t75" style="position:absolute;left:2961;top:-3759;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">
                  <v:imagedata r:id="rId44" o:title=""/>
                </v:shape>
                <v:shape id="docshape150" o:spid="_x0000_s1078" type="#_x0000_t75" style="position:absolute;left:3119;top:-371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">
                  <v:imagedata r:id="rId79" o:title=""/>
                </v:shape>
                <v:shape id="docshape151" o:spid="_x0000_s1079" type="#_x0000_t75" style="position:absolute;left:2961;top:-5156;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">
                  <v:imagedata r:id="rId46" o:title=""/>
                </v:shape>
                <v:shape id="docshape152" o:spid="_x0000_s1080" type="#_x0000_t75" style="position:absolute;left:3119;top:-511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">
                  <v:imagedata r:id="rId80" o:title=""/>
                </v:shape>
                <v:shape id="docshape153" o:spid="_x0000_s1081" type="#_x0000_t75" style="position:absolute;left:2961;top:-648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">
                  <v:imagedata r:id="rId48" o:title=""/>
                </v:shape>
                <v:shape id="docshape154" o:spid="_x0000_s1082" type="#_x0000_t75" style="position:absolute;left:3119;top:-644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">
                  <v:imagedata r:id="rId81" o:title=""/>
                </v:shape>
                <v:shape id="docshape155" o:spid="_x0000_s1083" type="#_x0000_t75" style="position:absolute;left:2961;top:-7882;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">
                  <v:imagedata r:id="rId50" o:title=""/>
                </v:shape>
                <v:shape id="docshape156" o:spid="_x0000_s1084" type="#_x0000_t75" style="position:absolute;left:3119;top:-7842;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">
                  <v:imagedata r:id="rId82" o:title=""/>
                </v:shape>
                <v:shape id="docshape157" o:spid="_x0000_s1085" style="position:absolute;left:1600;top:-8702;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" path="m3225,4126l,4126,,5206r3225,l3225,4126xm3225,2751l,2751,,3831r3225,l3225,2751xm3225,1375l,1375,,2455r3225,l3225,1375xm3225,l,,,1080r3225,l3225,xe" stroked="f">
                  <v:path arrowok="t" o:connecttype="custom" o:connectlocs="3225,-4576;0,-4576;0,-3496;3225,-3496;3225,-4576;3225,-5951;0,-5951;0,-4871;3225,-4871;3225,-5951;3225,-7327;0,-7327;0,-6247;3225,-6247;3225,-7327;3225,-8702;0,-8702;0,-7622;3225,-7622;3225,-8702" o:connectangles="0,0,0,0,0,0,0,0,0,0,0,0,0,0,0,0,0,0,0,0"/>
                </v:shape>
                <v:shape id="docshape158" o:spid="_x0000_s1086" type="#_x0000_t75" style="position:absolute;left:2961;top:-235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">
                  <v:imagedata r:id="rId52" o:title=""/>
                </v:shape>
                <v:shape id="docshape159" o:spid="_x0000_s1087" type="#_x0000_t75" style="position:absolute;left:3119;top:-2319;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">
                  <v:imagedata r:id="rId83" o:title=""/>
                </v:shape>
                <v:shape id="docshape160" o:spid="_x0000_s1088" type="#_x0000_t75" style="position:absolute;left:2961;top:-1004;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">
                  <v:imagedata r:id="rId54" o:title=""/>
                </v:shape>
                <v:shape id="docshape161" o:spid="_x0000_s1089" type="#_x0000_t75" style="position:absolute;left:3119;top:-96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">
                  <v:imagedata r:id="rId84" o:title=""/>
                </v:shape>
                <v:shape id="docshape162" o:spid="_x0000_s1090" style="position:absolute;left:1600;top:-3200;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" path="m3225,2772l,2772,,3852r3225,l3225,2772xm3225,1375l,1375,,2455r3225,l3225,1375xm3225,l,,,1080r3225,l3225,xe" stroked="f">
                  <v:path arrowok="t" o:connecttype="custom" o:connectlocs="3225,-428;0,-428;0,652;3225,652;3225,-428;3225,-1825;0,-1825;0,-745;3225,-745;3225,-1825;3225,-3200;0,-3200;0,-2120;3225,-2120;3225,-3200" o:connectangles="0,0,0,0,0,0,0,0,0,0,0,0,0,0,0"/>
                </v:shape>
                <v:shape id="docshape163" o:spid="_x0000_s1091" type="#_x0000_t202" style="position:absolute;left:1600;top:-42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" filled="f" strokecolor="#f79546" strokeweight="2pt">
                  <v:textbox inset="0,0,0,0">
                    <w:txbxContent>
                      <w:p w14:paraId="01144AD2" w14:textId="77777777" w:rsidR="00BA54E1" w:rsidRDefault="00BA54E1" w:rsidP="00B333B3">
                        <w:pPr>
                          <w:spacing w:before="170"/>
                          <w:ind w:left="237" w:right="198" w:hanging="8"/>
                          <w:jc w:val="center"/>
                          <w:rPr>
                            <w:sz w:val="20"/>
                          </w:rPr>
                        </w:pPr>
                        <w:r>
                          <w:rPr>
                            <w:sz w:val="20"/>
                          </w:rPr>
                          <w:t>Final “recall day” to evaluate</w:t>
                        </w:r>
                        <w:r>
                          <w:rPr>
                            <w:spacing w:val="1"/>
                            <w:sz w:val="20"/>
                          </w:rPr>
                          <w:t xml:space="preserve"> </w:t>
                        </w:r>
                        <w:r>
                          <w:rPr>
                            <w:spacing w:val="-1"/>
                            <w:sz w:val="20"/>
                          </w:rPr>
                          <w:t>how</w:t>
                        </w:r>
                        <w:r>
                          <w:rPr>
                            <w:spacing w:val="-13"/>
                            <w:sz w:val="20"/>
                          </w:rPr>
                          <w:t xml:space="preserve"> </w:t>
                        </w:r>
                        <w:r>
                          <w:rPr>
                            <w:spacing w:val="-1"/>
                            <w:sz w:val="20"/>
                          </w:rPr>
                          <w:t>effectively</w:t>
                        </w:r>
                        <w:r>
                          <w:rPr>
                            <w:spacing w:val="-7"/>
                            <w:sz w:val="20"/>
                          </w:rPr>
                          <w:t xml:space="preserve"> </w:t>
                        </w:r>
                        <w:r>
                          <w:rPr>
                            <w:spacing w:val="-1"/>
                            <w:sz w:val="20"/>
                          </w:rPr>
                          <w:t>the</w:t>
                        </w:r>
                        <w:r>
                          <w:rPr>
                            <w:spacing w:val="-6"/>
                            <w:sz w:val="20"/>
                          </w:rPr>
                          <w:t xml:space="preserve"> </w:t>
                        </w:r>
                        <w:r>
                          <w:rPr>
                            <w:spacing w:val="-1"/>
                            <w:sz w:val="20"/>
                          </w:rPr>
                          <w:t>learning</w:t>
                        </w:r>
                        <w:r>
                          <w:rPr>
                            <w:spacing w:val="-7"/>
                            <w:sz w:val="20"/>
                          </w:rPr>
                          <w:t xml:space="preserve"> </w:t>
                        </w:r>
                        <w:r>
                          <w:rPr>
                            <w:sz w:val="20"/>
                          </w:rPr>
                          <w:t>has</w:t>
                        </w:r>
                        <w:r>
                          <w:rPr>
                            <w:spacing w:val="-53"/>
                            <w:sz w:val="20"/>
                          </w:rPr>
                          <w:t xml:space="preserve"> </w:t>
                        </w:r>
                        <w:r>
                          <w:rPr>
                            <w:sz w:val="20"/>
                          </w:rPr>
                          <w:t>been</w:t>
                        </w:r>
                        <w:r>
                          <w:rPr>
                            <w:spacing w:val="-6"/>
                            <w:sz w:val="20"/>
                          </w:rPr>
                          <w:t xml:space="preserve"> </w:t>
                        </w:r>
                        <w:r>
                          <w:rPr>
                            <w:sz w:val="20"/>
                          </w:rPr>
                          <w:t>implemented</w:t>
                        </w:r>
                      </w:p>
                    </w:txbxContent>
                  </v:textbox>
                </v:shape>
                <v:shape id="docshape164" o:spid="_x0000_s1092" type="#_x0000_t202" style="position:absolute;left:1600;top:-1825;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" filled="f" strokecolor="#f79546" strokeweight="2pt">
                  <v:textbox inset="0,0,0,0">
                    <w:txbxContent>
                      <w:p w14:paraId="129524F7" w14:textId="77777777" w:rsidR="00BA54E1" w:rsidRDefault="00BA54E1" w:rsidP="00B333B3">
                        <w:pPr>
                          <w:spacing w:before="1"/>
                          <w:rPr>
                            <w:rFonts w:ascii="Calibri"/>
                            <w:sz w:val="18"/>
                          </w:rPr>
                        </w:pPr>
                      </w:p>
                      <w:p w14:paraId="7EB7D31B" w14:textId="77777777" w:rsidR="00BA54E1" w:rsidRDefault="00BA54E1" w:rsidP="00B333B3">
                        <w:pPr>
                          <w:ind w:left="169" w:right="171"/>
                          <w:jc w:val="center"/>
                          <w:rPr>
                            <w:rFonts w:ascii="Wingdings" w:hAnsi="Wingdings"/>
                            <w:sz w:val="20"/>
                          </w:rPr>
                        </w:pPr>
                        <w:r>
                          <w:rPr>
                            <w:sz w:val="20"/>
                          </w:rPr>
                          <w:t>Overview</w:t>
                        </w:r>
                        <w:r>
                          <w:rPr>
                            <w:spacing w:val="-13"/>
                            <w:sz w:val="20"/>
                          </w:rPr>
                          <w:t xml:space="preserve"> </w:t>
                        </w:r>
                        <w:r>
                          <w:rPr>
                            <w:sz w:val="20"/>
                          </w:rPr>
                          <w:t>report</w:t>
                        </w:r>
                        <w:r>
                          <w:rPr>
                            <w:spacing w:val="-11"/>
                            <w:sz w:val="20"/>
                          </w:rPr>
                          <w:t xml:space="preserve"> </w:t>
                        </w:r>
                        <w:r>
                          <w:rPr>
                            <w:sz w:val="20"/>
                          </w:rPr>
                          <w:t>finalised</w:t>
                        </w:r>
                        <w:r>
                          <w:rPr>
                            <w:spacing w:val="-14"/>
                            <w:sz w:val="20"/>
                          </w:rPr>
                          <w:t xml:space="preserve"> </w:t>
                        </w:r>
                        <w:r>
                          <w:rPr>
                            <w:rFonts w:ascii="Wingdings" w:hAnsi="Wingdings"/>
                            <w:sz w:val="20"/>
                          </w:rPr>
                          <w:t></w:t>
                        </w:r>
                      </w:p>
                      <w:p w14:paraId="6D2AAD47" w14:textId="77777777" w:rsidR="00BA54E1" w:rsidRDefault="00BA54E1" w:rsidP="00B333B3">
                        <w:pPr>
                          <w:spacing w:before="1"/>
                          <w:ind w:left="185" w:right="152"/>
                          <w:jc w:val="center"/>
                          <w:rPr>
                            <w:sz w:val="20"/>
                          </w:rPr>
                        </w:pPr>
                        <w:r>
                          <w:rPr>
                            <w:sz w:val="20"/>
                          </w:rPr>
                          <w:t>SAR</w:t>
                        </w:r>
                        <w:r>
                          <w:rPr>
                            <w:spacing w:val="-3"/>
                            <w:sz w:val="20"/>
                          </w:rPr>
                          <w:t xml:space="preserve"> </w:t>
                        </w:r>
                        <w:r>
                          <w:rPr>
                            <w:sz w:val="20"/>
                          </w:rPr>
                          <w:t>report</w:t>
                        </w:r>
                      </w:p>
                    </w:txbxContent>
                  </v:textbox>
                </v:shape>
                <v:shape id="docshape165" o:spid="_x0000_s1093" type="#_x0000_t202" style="position:absolute;left:1600;top:-3200;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" filled="f" strokecolor="#f79546" strokeweight="2pt">
                  <v:textbox inset="0,0,0,0">
                    <w:txbxContent>
                      <w:p w14:paraId="3CBAFC7A" w14:textId="77777777" w:rsidR="00BA54E1" w:rsidRDefault="00BA54E1" w:rsidP="00B333B3">
                        <w:pPr>
                          <w:spacing w:before="173" w:line="242" w:lineRule="auto"/>
                          <w:ind w:left="270" w:right="235" w:firstLine="2"/>
                          <w:jc w:val="center"/>
                          <w:rPr>
                            <w:sz w:val="20"/>
                          </w:rPr>
                        </w:pPr>
                        <w:r>
                          <w:rPr>
                            <w:sz w:val="20"/>
                          </w:rPr>
                          <w:t>“Recall</w:t>
                        </w:r>
                        <w:r>
                          <w:rPr>
                            <w:spacing w:val="1"/>
                            <w:sz w:val="20"/>
                          </w:rPr>
                          <w:t xml:space="preserve"> </w:t>
                        </w:r>
                        <w:r>
                          <w:rPr>
                            <w:sz w:val="20"/>
                          </w:rPr>
                          <w:t>day”</w:t>
                        </w:r>
                        <w:r>
                          <w:rPr>
                            <w:spacing w:val="2"/>
                            <w:sz w:val="20"/>
                          </w:rPr>
                          <w:t xml:space="preserve"> </w:t>
                        </w:r>
                        <w:r>
                          <w:rPr>
                            <w:sz w:val="20"/>
                          </w:rPr>
                          <w:t>convened to</w:t>
                        </w:r>
                        <w:r>
                          <w:rPr>
                            <w:spacing w:val="1"/>
                            <w:sz w:val="20"/>
                          </w:rPr>
                          <w:t xml:space="preserve"> </w:t>
                        </w:r>
                        <w:r>
                          <w:rPr>
                            <w:spacing w:val="-1"/>
                            <w:sz w:val="20"/>
                          </w:rPr>
                          <w:t>discuss</w:t>
                        </w:r>
                        <w:r>
                          <w:rPr>
                            <w:spacing w:val="-8"/>
                            <w:sz w:val="20"/>
                          </w:rPr>
                          <w:t xml:space="preserve"> </w:t>
                        </w:r>
                        <w:r>
                          <w:rPr>
                            <w:spacing w:val="-1"/>
                            <w:sz w:val="20"/>
                          </w:rPr>
                          <w:t>emerging</w:t>
                        </w:r>
                        <w:r>
                          <w:rPr>
                            <w:spacing w:val="-10"/>
                            <w:sz w:val="20"/>
                          </w:rPr>
                          <w:t xml:space="preserve"> </w:t>
                        </w:r>
                        <w:r>
                          <w:rPr>
                            <w:spacing w:val="-1"/>
                            <w:sz w:val="20"/>
                          </w:rPr>
                          <w:t>findings</w:t>
                        </w:r>
                        <w:r>
                          <w:rPr>
                            <w:spacing w:val="-9"/>
                            <w:sz w:val="20"/>
                          </w:rPr>
                          <w:t xml:space="preserve"> </w:t>
                        </w:r>
                        <w:r>
                          <w:rPr>
                            <w:sz w:val="20"/>
                          </w:rPr>
                          <w:t>with</w:t>
                        </w:r>
                        <w:r>
                          <w:rPr>
                            <w:spacing w:val="-53"/>
                            <w:sz w:val="20"/>
                          </w:rPr>
                          <w:t xml:space="preserve"> </w:t>
                        </w:r>
                        <w:r>
                          <w:rPr>
                            <w:sz w:val="20"/>
                          </w:rPr>
                          <w:t>staff/adult/family</w:t>
                        </w:r>
                        <w:r>
                          <w:rPr>
                            <w:spacing w:val="-5"/>
                            <w:sz w:val="20"/>
                          </w:rPr>
                          <w:t xml:space="preserve"> </w:t>
                        </w:r>
                        <w:r>
                          <w:rPr>
                            <w:sz w:val="20"/>
                          </w:rPr>
                          <w:t>involved</w:t>
                        </w:r>
                      </w:p>
                    </w:txbxContent>
                  </v:textbox>
                </v:shape>
                <v:shape id="docshape166" o:spid="_x0000_s1094" type="#_x0000_t202" style="position:absolute;left:1600;top:-4576;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" filled="f" strokecolor="#f79546" strokeweight="2pt">
                  <v:textbox inset="0,0,0,0">
                    <w:txbxContent>
                      <w:p w14:paraId="503F2F9D" w14:textId="77777777" w:rsidR="00BA54E1" w:rsidRDefault="00BA54E1" w:rsidP="00B333B3">
                        <w:pPr>
                          <w:rPr>
                            <w:rFonts w:ascii="Calibri"/>
                          </w:rPr>
                        </w:pPr>
                      </w:p>
                      <w:p w14:paraId="231277C6" w14:textId="77777777" w:rsidR="00BA54E1" w:rsidRDefault="00BA54E1" w:rsidP="00B333B3">
                        <w:pPr>
                          <w:spacing w:before="195"/>
                          <w:ind w:left="564"/>
                          <w:rPr>
                            <w:sz w:val="20"/>
                          </w:rPr>
                        </w:pPr>
                        <w:r>
                          <w:rPr>
                            <w:spacing w:val="-1"/>
                            <w:sz w:val="20"/>
                          </w:rPr>
                          <w:t>Overview</w:t>
                        </w:r>
                        <w:r>
                          <w:rPr>
                            <w:spacing w:val="-13"/>
                            <w:sz w:val="20"/>
                          </w:rPr>
                          <w:t xml:space="preserve"> </w:t>
                        </w:r>
                        <w:r>
                          <w:rPr>
                            <w:spacing w:val="-1"/>
                            <w:sz w:val="20"/>
                          </w:rPr>
                          <w:t>report</w:t>
                        </w:r>
                        <w:r>
                          <w:rPr>
                            <w:spacing w:val="-4"/>
                            <w:sz w:val="20"/>
                          </w:rPr>
                          <w:t xml:space="preserve"> </w:t>
                        </w:r>
                        <w:r>
                          <w:rPr>
                            <w:spacing w:val="-1"/>
                            <w:sz w:val="20"/>
                          </w:rPr>
                          <w:t>drafted</w:t>
                        </w:r>
                      </w:p>
                    </w:txbxContent>
                  </v:textbox>
                </v:shape>
                <v:shape id="docshape167" o:spid="_x0000_s1095" type="#_x0000_t202" style="position:absolute;left:1600;top:-595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" filled="f" strokecolor="#f79546" strokeweight="2pt">
                  <v:textbox inset="0,0,0,0">
                    <w:txbxContent>
                      <w:p w14:paraId="394B6A10" w14:textId="77777777" w:rsidR="00BA54E1" w:rsidRDefault="00BA54E1" w:rsidP="00B333B3">
                        <w:pPr>
                          <w:spacing w:before="68"/>
                          <w:ind w:left="312" w:right="281"/>
                          <w:jc w:val="center"/>
                          <w:rPr>
                            <w:sz w:val="20"/>
                          </w:rPr>
                        </w:pPr>
                        <w:r>
                          <w:rPr>
                            <w:spacing w:val="-1"/>
                            <w:sz w:val="20"/>
                          </w:rPr>
                          <w:t>“Learning</w:t>
                        </w:r>
                        <w:r>
                          <w:rPr>
                            <w:spacing w:val="-5"/>
                            <w:sz w:val="20"/>
                          </w:rPr>
                          <w:t xml:space="preserve"> </w:t>
                        </w:r>
                        <w:r>
                          <w:rPr>
                            <w:spacing w:val="-1"/>
                            <w:sz w:val="20"/>
                          </w:rPr>
                          <w:t>day”,</w:t>
                        </w:r>
                        <w:r>
                          <w:rPr>
                            <w:spacing w:val="-2"/>
                            <w:sz w:val="20"/>
                          </w:rPr>
                          <w:t xml:space="preserve"> </w:t>
                        </w:r>
                        <w:r>
                          <w:rPr>
                            <w:sz w:val="20"/>
                          </w:rPr>
                          <w:t>with</w:t>
                        </w:r>
                        <w:r>
                          <w:rPr>
                            <w:spacing w:val="-14"/>
                            <w:sz w:val="20"/>
                          </w:rPr>
                          <w:t xml:space="preserve"> </w:t>
                        </w:r>
                        <w:r>
                          <w:rPr>
                            <w:sz w:val="20"/>
                          </w:rPr>
                          <w:t>front</w:t>
                        </w:r>
                        <w:r>
                          <w:rPr>
                            <w:spacing w:val="-6"/>
                            <w:sz w:val="20"/>
                          </w:rPr>
                          <w:t xml:space="preserve"> </w:t>
                        </w:r>
                        <w:r>
                          <w:rPr>
                            <w:sz w:val="20"/>
                          </w:rPr>
                          <w:t>line</w:t>
                        </w:r>
                        <w:r>
                          <w:rPr>
                            <w:spacing w:val="-53"/>
                            <w:sz w:val="20"/>
                          </w:rPr>
                          <w:t xml:space="preserve"> </w:t>
                        </w:r>
                        <w:r>
                          <w:rPr>
                            <w:spacing w:val="-1"/>
                            <w:sz w:val="20"/>
                          </w:rPr>
                          <w:t>staff/adult/ family, discusses</w:t>
                        </w:r>
                        <w:r>
                          <w:rPr>
                            <w:spacing w:val="-53"/>
                            <w:sz w:val="20"/>
                          </w:rPr>
                          <w:t xml:space="preserve"> </w:t>
                        </w:r>
                        <w:r>
                          <w:rPr>
                            <w:sz w:val="20"/>
                          </w:rPr>
                          <w:t>the case based on shared</w:t>
                        </w:r>
                        <w:r>
                          <w:rPr>
                            <w:spacing w:val="1"/>
                            <w:sz w:val="20"/>
                          </w:rPr>
                          <w:t xml:space="preserve"> </w:t>
                        </w:r>
                        <w:r>
                          <w:rPr>
                            <w:sz w:val="20"/>
                          </w:rPr>
                          <w:t>written</w:t>
                        </w:r>
                        <w:r>
                          <w:rPr>
                            <w:spacing w:val="-7"/>
                            <w:sz w:val="20"/>
                          </w:rPr>
                          <w:t xml:space="preserve"> </w:t>
                        </w:r>
                        <w:r>
                          <w:rPr>
                            <w:sz w:val="20"/>
                          </w:rPr>
                          <w:t>material</w:t>
                        </w:r>
                      </w:p>
                    </w:txbxContent>
                  </v:textbox>
                </v:shape>
                <v:shape id="docshape168" o:spid="_x0000_s1096" type="#_x0000_t202" style="position:absolute;left:1600;top:-732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" filled="f" strokecolor="#f79546" strokeweight="2pt">
                  <v:textbox inset="0,0,0,0">
                    <w:txbxContent>
                      <w:p w14:paraId="73AFC7C2" w14:textId="77777777" w:rsidR="00BA54E1" w:rsidRDefault="00BA54E1" w:rsidP="00B333B3">
                        <w:pPr>
                          <w:spacing w:before="169"/>
                          <w:ind w:left="300" w:right="268" w:hanging="8"/>
                          <w:jc w:val="center"/>
                          <w:rPr>
                            <w:sz w:val="20"/>
                          </w:rPr>
                        </w:pPr>
                        <w:r>
                          <w:rPr>
                            <w:spacing w:val="-2"/>
                            <w:sz w:val="20"/>
                          </w:rPr>
                          <w:t>Data/</w:t>
                        </w:r>
                        <w:r>
                          <w:rPr>
                            <w:spacing w:val="-1"/>
                            <w:sz w:val="20"/>
                          </w:rPr>
                          <w:t>materials gathered from</w:t>
                        </w:r>
                        <w:r>
                          <w:rPr>
                            <w:spacing w:val="-53"/>
                            <w:sz w:val="20"/>
                          </w:rPr>
                          <w:t xml:space="preserve"> </w:t>
                        </w:r>
                        <w:r>
                          <w:rPr>
                            <w:spacing w:val="-1"/>
                            <w:sz w:val="20"/>
                          </w:rPr>
                          <w:t>individual</w:t>
                        </w:r>
                        <w:r>
                          <w:rPr>
                            <w:spacing w:val="-13"/>
                            <w:sz w:val="20"/>
                          </w:rPr>
                          <w:t xml:space="preserve"> </w:t>
                        </w:r>
                        <w:r>
                          <w:rPr>
                            <w:sz w:val="20"/>
                          </w:rPr>
                          <w:t>agencies,</w:t>
                        </w:r>
                        <w:r>
                          <w:rPr>
                            <w:spacing w:val="-11"/>
                            <w:sz w:val="20"/>
                          </w:rPr>
                          <w:t xml:space="preserve"> </w:t>
                        </w:r>
                        <w:r>
                          <w:rPr>
                            <w:sz w:val="20"/>
                          </w:rPr>
                          <w:t>through</w:t>
                        </w:r>
                        <w:r>
                          <w:rPr>
                            <w:spacing w:val="-11"/>
                            <w:sz w:val="20"/>
                          </w:rPr>
                          <w:t xml:space="preserve"> </w:t>
                        </w:r>
                        <w:r>
                          <w:rPr>
                            <w:sz w:val="20"/>
                          </w:rPr>
                          <w:t>a</w:t>
                        </w:r>
                        <w:r>
                          <w:rPr>
                            <w:spacing w:val="-53"/>
                            <w:sz w:val="20"/>
                          </w:rPr>
                          <w:t xml:space="preserve"> </w:t>
                        </w:r>
                        <w:r>
                          <w:rPr>
                            <w:sz w:val="20"/>
                          </w:rPr>
                          <w:t>management</w:t>
                        </w:r>
                        <w:r>
                          <w:rPr>
                            <w:spacing w:val="13"/>
                            <w:sz w:val="20"/>
                          </w:rPr>
                          <w:t xml:space="preserve"> </w:t>
                        </w:r>
                        <w:r>
                          <w:rPr>
                            <w:sz w:val="20"/>
                          </w:rPr>
                          <w:t>report</w:t>
                        </w:r>
                      </w:p>
                    </w:txbxContent>
                  </v:textbox>
                </v:shape>
                <v:shape id="docshape169" o:spid="_x0000_s1097" type="#_x0000_t202" style="position:absolute;left:1600;top:-870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" filled="f" strokecolor="#f79546" strokeweight="2pt">
                  <v:textbox inset="0,0,0,0">
                    <w:txbxContent>
                      <w:p w14:paraId="4A5D614D" w14:textId="77777777" w:rsidR="00BA54E1" w:rsidRDefault="00BA54E1" w:rsidP="00B333B3">
                        <w:pPr>
                          <w:spacing w:before="176"/>
                          <w:ind w:left="175" w:right="176" w:firstLine="230"/>
                          <w:rPr>
                            <w:sz w:val="20"/>
                          </w:rPr>
                        </w:pPr>
                        <w:r>
                          <w:rPr>
                            <w:sz w:val="20"/>
                          </w:rPr>
                          <w:t>Review team identified and</w:t>
                        </w:r>
                        <w:r>
                          <w:rPr>
                            <w:spacing w:val="1"/>
                            <w:sz w:val="20"/>
                          </w:rPr>
                          <w:t xml:space="preserve"> </w:t>
                        </w:r>
                        <w:r>
                          <w:rPr>
                            <w:spacing w:val="-1"/>
                            <w:sz w:val="20"/>
                          </w:rPr>
                          <w:t>interface</w:t>
                        </w:r>
                        <w:r>
                          <w:rPr>
                            <w:spacing w:val="-13"/>
                            <w:sz w:val="20"/>
                          </w:rPr>
                          <w:t xml:space="preserve"> </w:t>
                        </w:r>
                        <w:r>
                          <w:rPr>
                            <w:spacing w:val="-1"/>
                            <w:sz w:val="20"/>
                          </w:rPr>
                          <w:t>with</w:t>
                        </w:r>
                        <w:r>
                          <w:rPr>
                            <w:spacing w:val="-9"/>
                            <w:sz w:val="20"/>
                          </w:rPr>
                          <w:t xml:space="preserve"> </w:t>
                        </w:r>
                        <w:r>
                          <w:rPr>
                            <w:spacing w:val="-1"/>
                            <w:sz w:val="20"/>
                          </w:rPr>
                          <w:t>SAR</w:t>
                        </w:r>
                        <w:r>
                          <w:rPr>
                            <w:spacing w:val="-10"/>
                            <w:sz w:val="20"/>
                          </w:rPr>
                          <w:t xml:space="preserve"> </w:t>
                        </w:r>
                        <w:r>
                          <w:rPr>
                            <w:sz w:val="20"/>
                          </w:rPr>
                          <w:t>panel</w:t>
                        </w:r>
                        <w:r>
                          <w:rPr>
                            <w:spacing w:val="-7"/>
                            <w:sz w:val="20"/>
                          </w:rPr>
                          <w:t xml:space="preserve"> </w:t>
                        </w:r>
                        <w:r>
                          <w:rPr>
                            <w:sz w:val="20"/>
                          </w:rPr>
                          <w:t>agreed</w:t>
                        </w:r>
                      </w:p>
                    </w:txbxContent>
                  </v:textbox>
                </v:shape>
                <w10:wrap anchorx="page"/>
              </v:group>
            </w:pict>
          </mc:Fallback>
        </mc:AlternateContent>
      </w:r>
    </w:p>
    <w:tbl>
      <w:tblPr>
        <w:tblW w:w="0" w:type="auto"/>
        <w:tblInd w:w="5003" w:type="dxa"/>
        <w:tblLayout w:type="fixed"/>
        <w:tblCellMar>
          <w:left w:w="0" w:type="dxa"/>
          <w:right w:w="0" w:type="dxa"/>
        </w:tblCellMar>
        <w:tblLook w:val="01E0" w:firstRow="1" w:lastRow="1" w:firstColumn="1" w:lastColumn="1" w:noHBand="0" w:noVBand="0"/>
      </w:tblPr>
      <w:tblGrid>
        <w:gridCol w:w="4555"/>
        <w:gridCol w:w="4553"/>
      </w:tblGrid>
      <w:tr w:rsidR="00B333B3" w:rsidRPr="000D5522" w14:paraId="54961D0A" w14:textId="77777777" w:rsidTr="00FA3B91">
        <w:trPr>
          <w:trHeight w:val="290"/>
        </w:trPr>
        <w:tc>
          <w:tcPr>
            <w:tcW w:w="4555" w:type="dxa"/>
            <w:shd w:val="clear" w:color="auto" w:fill="000000"/>
          </w:tcPr>
          <w:p w14:paraId="13279094" w14:textId="77777777" w:rsidR="00B333B3" w:rsidRPr="000D5522" w:rsidRDefault="00B333B3" w:rsidP="00FA3B91">
            <w:pPr>
              <w:pStyle w:val="TableParagraph"/>
              <w:ind w:left="112"/>
              <w:rPr>
                <w:b/>
                <w:sz w:val="23"/>
              </w:rPr>
            </w:pPr>
            <w:r w:rsidRPr="000D5522">
              <w:rPr>
                <w:b/>
                <w:color w:val="FFFFFF"/>
                <w:sz w:val="23"/>
              </w:rPr>
              <w:t>Key</w:t>
            </w:r>
            <w:r w:rsidRPr="000D5522">
              <w:rPr>
                <w:b/>
                <w:color w:val="FFFFFF"/>
                <w:spacing w:val="-8"/>
                <w:sz w:val="23"/>
              </w:rPr>
              <w:t xml:space="preserve"> </w:t>
            </w:r>
            <w:r w:rsidRPr="000D5522">
              <w:rPr>
                <w:b/>
                <w:color w:val="FFFFFF"/>
                <w:sz w:val="23"/>
              </w:rPr>
              <w:t>features</w:t>
            </w:r>
          </w:p>
        </w:tc>
        <w:tc>
          <w:tcPr>
            <w:tcW w:w="4553" w:type="dxa"/>
            <w:shd w:val="clear" w:color="auto" w:fill="000000"/>
          </w:tcPr>
          <w:p w14:paraId="6FE23848" w14:textId="77777777" w:rsidR="00B333B3" w:rsidRPr="000D5522" w:rsidRDefault="00B333B3" w:rsidP="00FA3B91">
            <w:pPr>
              <w:pStyle w:val="TableParagraph"/>
              <w:ind w:left="0"/>
              <w:rPr>
                <w:sz w:val="20"/>
              </w:rPr>
            </w:pPr>
          </w:p>
        </w:tc>
      </w:tr>
      <w:tr w:rsidR="00B333B3" w:rsidRPr="000D5522" w14:paraId="29152782" w14:textId="77777777" w:rsidTr="00FA3B91">
        <w:trPr>
          <w:trHeight w:val="1430"/>
        </w:trPr>
        <w:tc>
          <w:tcPr>
            <w:tcW w:w="4555" w:type="dxa"/>
            <w:tcBorders>
              <w:left w:val="single" w:sz="4" w:space="0" w:color="000000"/>
              <w:bottom w:val="single" w:sz="4" w:space="0" w:color="000000"/>
              <w:right w:val="single" w:sz="4" w:space="0" w:color="000000"/>
            </w:tcBorders>
          </w:tcPr>
          <w:p w14:paraId="1DE4DE47" w14:textId="77777777" w:rsidR="00B333B3" w:rsidRPr="000D5522" w:rsidRDefault="00B333B3" w:rsidP="00B333B3">
            <w:pPr>
              <w:pStyle w:val="TableParagraph"/>
              <w:numPr>
                <w:ilvl w:val="0"/>
                <w:numId w:val="40"/>
              </w:numPr>
              <w:tabs>
                <w:tab w:val="left" w:pos="439"/>
              </w:tabs>
              <w:spacing w:line="214" w:lineRule="exact"/>
              <w:ind w:left="439"/>
              <w:rPr>
                <w:sz w:val="23"/>
              </w:rPr>
            </w:pPr>
            <w:r w:rsidRPr="005D4469">
              <w:rPr>
                <w:sz w:val="23"/>
              </w:rPr>
              <w:t>Team/</w:t>
            </w:r>
            <w:r w:rsidRPr="00F85DEC">
              <w:rPr>
                <w:sz w:val="23"/>
              </w:rPr>
              <w:t>investigator</w:t>
            </w:r>
            <w:r w:rsidRPr="000D5522">
              <w:rPr>
                <w:spacing w:val="-10"/>
                <w:sz w:val="23"/>
              </w:rPr>
              <w:t xml:space="preserve"> </w:t>
            </w:r>
            <w:r w:rsidRPr="000D5522">
              <w:rPr>
                <w:sz w:val="23"/>
              </w:rPr>
              <w:t>led</w:t>
            </w:r>
          </w:p>
          <w:p w14:paraId="703014DE" w14:textId="77777777" w:rsidR="00B333B3" w:rsidRPr="000D5522" w:rsidRDefault="00B333B3" w:rsidP="00B333B3">
            <w:pPr>
              <w:pStyle w:val="TableParagraph"/>
              <w:numPr>
                <w:ilvl w:val="0"/>
                <w:numId w:val="40"/>
              </w:numPr>
              <w:tabs>
                <w:tab w:val="left" w:pos="439"/>
              </w:tabs>
              <w:spacing w:before="4" w:line="211" w:lineRule="auto"/>
              <w:ind w:right="1039"/>
              <w:rPr>
                <w:sz w:val="23"/>
              </w:rPr>
            </w:pPr>
            <w:r w:rsidRPr="000D5522">
              <w:rPr>
                <w:sz w:val="23"/>
              </w:rPr>
              <w:t>Staff/adult/family</w:t>
            </w:r>
            <w:r w:rsidRPr="000D5522">
              <w:rPr>
                <w:spacing w:val="-9"/>
                <w:sz w:val="23"/>
              </w:rPr>
              <w:t xml:space="preserve"> </w:t>
            </w:r>
            <w:r w:rsidRPr="000D5522">
              <w:rPr>
                <w:sz w:val="23"/>
              </w:rPr>
              <w:t>involved</w:t>
            </w:r>
            <w:r w:rsidRPr="000D5522">
              <w:rPr>
                <w:spacing w:val="-11"/>
                <w:sz w:val="23"/>
              </w:rPr>
              <w:t xml:space="preserve"> </w:t>
            </w:r>
            <w:r w:rsidRPr="000D5522">
              <w:rPr>
                <w:sz w:val="23"/>
              </w:rPr>
              <w:t>via</w:t>
            </w:r>
            <w:r w:rsidRPr="000D5522">
              <w:rPr>
                <w:spacing w:val="-61"/>
                <w:sz w:val="23"/>
              </w:rPr>
              <w:t xml:space="preserve"> </w:t>
            </w:r>
            <w:r w:rsidRPr="000D5522">
              <w:rPr>
                <w:sz w:val="23"/>
              </w:rPr>
              <w:t>interviews</w:t>
            </w:r>
          </w:p>
          <w:p w14:paraId="7F9D88FF" w14:textId="77777777" w:rsidR="00B333B3" w:rsidRPr="000D5522" w:rsidRDefault="00B333B3" w:rsidP="00B333B3">
            <w:pPr>
              <w:pStyle w:val="TableParagraph"/>
              <w:numPr>
                <w:ilvl w:val="0"/>
                <w:numId w:val="40"/>
              </w:numPr>
              <w:tabs>
                <w:tab w:val="left" w:pos="439"/>
              </w:tabs>
              <w:spacing w:line="221" w:lineRule="exact"/>
              <w:rPr>
                <w:sz w:val="23"/>
              </w:rPr>
            </w:pPr>
            <w:r w:rsidRPr="000D5522">
              <w:rPr>
                <w:sz w:val="23"/>
              </w:rPr>
              <w:t>No</w:t>
            </w:r>
            <w:r w:rsidRPr="000D5522">
              <w:rPr>
                <w:spacing w:val="-5"/>
                <w:sz w:val="23"/>
              </w:rPr>
              <w:t xml:space="preserve"> </w:t>
            </w:r>
            <w:r w:rsidRPr="000D5522">
              <w:rPr>
                <w:sz w:val="23"/>
              </w:rPr>
              <w:t>single</w:t>
            </w:r>
            <w:r w:rsidRPr="000D5522">
              <w:rPr>
                <w:spacing w:val="-7"/>
                <w:sz w:val="23"/>
              </w:rPr>
              <w:t xml:space="preserve"> </w:t>
            </w:r>
            <w:r w:rsidRPr="000D5522">
              <w:rPr>
                <w:sz w:val="23"/>
              </w:rPr>
              <w:t>agency</w:t>
            </w:r>
            <w:r w:rsidRPr="000D5522">
              <w:rPr>
                <w:spacing w:val="-10"/>
                <w:sz w:val="23"/>
              </w:rPr>
              <w:t xml:space="preserve"> </w:t>
            </w:r>
            <w:r w:rsidRPr="000D5522">
              <w:rPr>
                <w:sz w:val="23"/>
              </w:rPr>
              <w:t>management</w:t>
            </w:r>
            <w:r w:rsidRPr="000D5522">
              <w:rPr>
                <w:spacing w:val="-8"/>
                <w:sz w:val="23"/>
              </w:rPr>
              <w:t xml:space="preserve"> </w:t>
            </w:r>
            <w:r w:rsidRPr="000D5522">
              <w:rPr>
                <w:sz w:val="23"/>
              </w:rPr>
              <w:t>reports</w:t>
            </w:r>
          </w:p>
          <w:p w14:paraId="599DA4AF" w14:textId="77777777" w:rsidR="00B333B3" w:rsidRPr="000D5522" w:rsidRDefault="00B333B3" w:rsidP="00B333B3">
            <w:pPr>
              <w:pStyle w:val="TableParagraph"/>
              <w:numPr>
                <w:ilvl w:val="0"/>
                <w:numId w:val="40"/>
              </w:numPr>
              <w:tabs>
                <w:tab w:val="left" w:pos="439"/>
              </w:tabs>
              <w:spacing w:line="259" w:lineRule="exact"/>
              <w:rPr>
                <w:sz w:val="23"/>
              </w:rPr>
            </w:pPr>
            <w:r w:rsidRPr="000D5522">
              <w:rPr>
                <w:sz w:val="23"/>
              </w:rPr>
              <w:t>Integrated</w:t>
            </w:r>
            <w:r w:rsidRPr="000D5522">
              <w:rPr>
                <w:spacing w:val="-14"/>
                <w:sz w:val="23"/>
              </w:rPr>
              <w:t xml:space="preserve"> </w:t>
            </w:r>
            <w:r w:rsidRPr="000D5522">
              <w:rPr>
                <w:sz w:val="23"/>
              </w:rPr>
              <w:t>chronology</w:t>
            </w:r>
          </w:p>
        </w:tc>
        <w:tc>
          <w:tcPr>
            <w:tcW w:w="4553" w:type="dxa"/>
            <w:tcBorders>
              <w:left w:val="single" w:sz="4" w:space="0" w:color="000000"/>
              <w:bottom w:val="single" w:sz="4" w:space="0" w:color="000000"/>
              <w:right w:val="single" w:sz="4" w:space="0" w:color="000000"/>
            </w:tcBorders>
          </w:tcPr>
          <w:p w14:paraId="0FC3A5C5" w14:textId="77777777" w:rsidR="00B333B3" w:rsidRPr="000D5522" w:rsidRDefault="00B333B3" w:rsidP="00B333B3">
            <w:pPr>
              <w:pStyle w:val="TableParagraph"/>
              <w:numPr>
                <w:ilvl w:val="0"/>
                <w:numId w:val="39"/>
              </w:numPr>
              <w:tabs>
                <w:tab w:val="left" w:pos="725"/>
              </w:tabs>
              <w:spacing w:before="1" w:line="281" w:lineRule="exact"/>
              <w:ind w:hanging="361"/>
              <w:jc w:val="both"/>
              <w:rPr>
                <w:sz w:val="23"/>
              </w:rPr>
            </w:pPr>
            <w:r w:rsidRPr="000D5522">
              <w:rPr>
                <w:sz w:val="23"/>
              </w:rPr>
              <w:t>Multiple</w:t>
            </w:r>
            <w:r w:rsidRPr="000D5522">
              <w:rPr>
                <w:spacing w:val="-7"/>
                <w:sz w:val="23"/>
              </w:rPr>
              <w:t xml:space="preserve"> </w:t>
            </w:r>
            <w:r w:rsidRPr="000D5522">
              <w:rPr>
                <w:sz w:val="23"/>
              </w:rPr>
              <w:t>learning</w:t>
            </w:r>
            <w:r w:rsidRPr="000D5522">
              <w:rPr>
                <w:spacing w:val="-12"/>
                <w:sz w:val="23"/>
              </w:rPr>
              <w:t xml:space="preserve"> </w:t>
            </w:r>
            <w:r w:rsidRPr="000D5522">
              <w:rPr>
                <w:sz w:val="23"/>
              </w:rPr>
              <w:t>days</w:t>
            </w:r>
            <w:r w:rsidRPr="000D5522">
              <w:rPr>
                <w:spacing w:val="-12"/>
                <w:sz w:val="23"/>
              </w:rPr>
              <w:t xml:space="preserve"> </w:t>
            </w:r>
            <w:r w:rsidRPr="000D5522">
              <w:rPr>
                <w:sz w:val="23"/>
              </w:rPr>
              <w:t>over</w:t>
            </w:r>
            <w:r w:rsidRPr="000D5522">
              <w:rPr>
                <w:spacing w:val="-10"/>
                <w:sz w:val="23"/>
              </w:rPr>
              <w:t xml:space="preserve"> </w:t>
            </w:r>
            <w:r w:rsidRPr="000D5522">
              <w:rPr>
                <w:sz w:val="23"/>
              </w:rPr>
              <w:t>time</w:t>
            </w:r>
          </w:p>
          <w:p w14:paraId="5FBB2206" w14:textId="77777777" w:rsidR="00B333B3" w:rsidRPr="000D5522" w:rsidRDefault="00B333B3" w:rsidP="00B333B3">
            <w:pPr>
              <w:pStyle w:val="TableParagraph"/>
              <w:numPr>
                <w:ilvl w:val="0"/>
                <w:numId w:val="39"/>
              </w:numPr>
              <w:tabs>
                <w:tab w:val="left" w:pos="725"/>
              </w:tabs>
              <w:spacing w:before="2" w:line="237" w:lineRule="auto"/>
              <w:ind w:right="323"/>
              <w:jc w:val="both"/>
              <w:rPr>
                <w:sz w:val="23"/>
              </w:rPr>
            </w:pPr>
            <w:r w:rsidRPr="000D5522">
              <w:rPr>
                <w:sz w:val="23"/>
              </w:rPr>
              <w:t>Explores</w:t>
            </w:r>
            <w:r w:rsidRPr="000D5522">
              <w:rPr>
                <w:spacing w:val="-11"/>
                <w:sz w:val="23"/>
              </w:rPr>
              <w:t xml:space="preserve"> </w:t>
            </w:r>
            <w:r w:rsidRPr="000D5522">
              <w:rPr>
                <w:sz w:val="23"/>
              </w:rPr>
              <w:t>the</w:t>
            </w:r>
            <w:r w:rsidRPr="000D5522">
              <w:rPr>
                <w:spacing w:val="-9"/>
                <w:sz w:val="23"/>
              </w:rPr>
              <w:t xml:space="preserve"> </w:t>
            </w:r>
            <w:r w:rsidRPr="000D5522">
              <w:rPr>
                <w:sz w:val="23"/>
              </w:rPr>
              <w:t>professionals’</w:t>
            </w:r>
            <w:r w:rsidRPr="000D5522">
              <w:rPr>
                <w:spacing w:val="-10"/>
                <w:sz w:val="23"/>
              </w:rPr>
              <w:t xml:space="preserve"> </w:t>
            </w:r>
            <w:r w:rsidRPr="000D5522">
              <w:rPr>
                <w:sz w:val="23"/>
              </w:rPr>
              <w:t>view</w:t>
            </w:r>
            <w:r w:rsidRPr="000D5522">
              <w:rPr>
                <w:spacing w:val="-13"/>
                <w:sz w:val="23"/>
              </w:rPr>
              <w:t xml:space="preserve"> </w:t>
            </w:r>
            <w:r w:rsidRPr="000D5522">
              <w:rPr>
                <w:sz w:val="23"/>
              </w:rPr>
              <w:t>at</w:t>
            </w:r>
            <w:r w:rsidRPr="000D5522">
              <w:rPr>
                <w:spacing w:val="-62"/>
                <w:sz w:val="23"/>
              </w:rPr>
              <w:t xml:space="preserve"> </w:t>
            </w:r>
            <w:r w:rsidRPr="000D5522">
              <w:rPr>
                <w:sz w:val="23"/>
              </w:rPr>
              <w:t>the time of events, and analysis of</w:t>
            </w:r>
            <w:r w:rsidRPr="000D5522">
              <w:rPr>
                <w:spacing w:val="-61"/>
                <w:sz w:val="23"/>
              </w:rPr>
              <w:t xml:space="preserve"> </w:t>
            </w:r>
            <w:r w:rsidRPr="000D5522">
              <w:rPr>
                <w:sz w:val="23"/>
              </w:rPr>
              <w:t>what</w:t>
            </w:r>
            <w:r w:rsidRPr="000D5522">
              <w:rPr>
                <w:spacing w:val="-3"/>
                <w:sz w:val="23"/>
              </w:rPr>
              <w:t xml:space="preserve"> </w:t>
            </w:r>
            <w:r w:rsidRPr="000D5522">
              <w:rPr>
                <w:sz w:val="23"/>
              </w:rPr>
              <w:t>happened</w:t>
            </w:r>
            <w:r w:rsidRPr="000D5522">
              <w:rPr>
                <w:spacing w:val="-1"/>
                <w:sz w:val="23"/>
              </w:rPr>
              <w:t xml:space="preserve"> </w:t>
            </w:r>
            <w:r w:rsidRPr="000D5522">
              <w:rPr>
                <w:sz w:val="23"/>
              </w:rPr>
              <w:t>and</w:t>
            </w:r>
            <w:r w:rsidRPr="000D5522">
              <w:rPr>
                <w:spacing w:val="-3"/>
                <w:sz w:val="23"/>
              </w:rPr>
              <w:t xml:space="preserve"> </w:t>
            </w:r>
            <w:r w:rsidRPr="000D5522">
              <w:rPr>
                <w:sz w:val="23"/>
              </w:rPr>
              <w:t>why</w:t>
            </w:r>
          </w:p>
        </w:tc>
      </w:tr>
    </w:tbl>
    <w:p w14:paraId="2B996C36" w14:textId="77777777" w:rsidR="00B333B3" w:rsidRPr="005D4469" w:rsidRDefault="00B333B3" w:rsidP="00B333B3">
      <w:pPr>
        <w:pStyle w:val="BodyText"/>
        <w:spacing w:before="6"/>
        <w:rPr>
          <w:b/>
          <w:sz w:val="27"/>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333B3" w:rsidRPr="000D5522" w14:paraId="0C3DFE34" w14:textId="77777777" w:rsidTr="00FA3B91">
        <w:trPr>
          <w:trHeight w:val="263"/>
        </w:trPr>
        <w:tc>
          <w:tcPr>
            <w:tcW w:w="4554" w:type="dxa"/>
            <w:tcBorders>
              <w:top w:val="single" w:sz="8" w:space="0" w:color="F8AF74"/>
              <w:left w:val="nil"/>
              <w:right w:val="nil"/>
            </w:tcBorders>
            <w:shd w:val="clear" w:color="auto" w:fill="F79546"/>
          </w:tcPr>
          <w:p w14:paraId="37D9201F" w14:textId="77777777" w:rsidR="00B333B3" w:rsidRPr="000D5522" w:rsidRDefault="00B333B3" w:rsidP="00FA3B91">
            <w:pPr>
              <w:pStyle w:val="TableParagraph"/>
              <w:spacing w:line="243" w:lineRule="exact"/>
              <w:ind w:left="115"/>
              <w:rPr>
                <w:b/>
                <w:sz w:val="23"/>
              </w:rPr>
            </w:pPr>
            <w:r w:rsidRPr="000D5522">
              <w:rPr>
                <w:b/>
                <w:color w:val="FFFFFF"/>
                <w:sz w:val="23"/>
              </w:rPr>
              <w:t>Advantages</w:t>
            </w:r>
          </w:p>
        </w:tc>
        <w:tc>
          <w:tcPr>
            <w:tcW w:w="4553" w:type="dxa"/>
            <w:tcBorders>
              <w:top w:val="single" w:sz="8" w:space="0" w:color="F8AF74"/>
              <w:left w:val="nil"/>
            </w:tcBorders>
            <w:shd w:val="clear" w:color="auto" w:fill="F79546"/>
          </w:tcPr>
          <w:p w14:paraId="1FB20A33" w14:textId="77777777" w:rsidR="00B333B3" w:rsidRPr="000D5522" w:rsidRDefault="00B333B3" w:rsidP="00FA3B91">
            <w:pPr>
              <w:pStyle w:val="TableParagraph"/>
              <w:spacing w:line="243" w:lineRule="exact"/>
              <w:ind w:left="116"/>
              <w:rPr>
                <w:b/>
                <w:sz w:val="23"/>
              </w:rPr>
            </w:pPr>
            <w:r w:rsidRPr="000D5522">
              <w:rPr>
                <w:b/>
                <w:color w:val="FFFFFF"/>
                <w:sz w:val="23"/>
              </w:rPr>
              <w:t>Disadvantages</w:t>
            </w:r>
          </w:p>
        </w:tc>
      </w:tr>
      <w:tr w:rsidR="00B333B3" w:rsidRPr="000D5522" w14:paraId="71314097" w14:textId="77777777" w:rsidTr="00FA3B91">
        <w:trPr>
          <w:trHeight w:val="4314"/>
        </w:trPr>
        <w:tc>
          <w:tcPr>
            <w:tcW w:w="4554" w:type="dxa"/>
            <w:tcBorders>
              <w:left w:val="dotted" w:sz="6" w:space="0" w:color="F79546"/>
              <w:right w:val="dotted" w:sz="4" w:space="0" w:color="F79546"/>
            </w:tcBorders>
            <w:shd w:val="clear" w:color="auto" w:fill="FCE3D0"/>
          </w:tcPr>
          <w:p w14:paraId="414DC2CB" w14:textId="77777777" w:rsidR="00B333B3" w:rsidRPr="000D5522" w:rsidRDefault="00B333B3" w:rsidP="00B333B3">
            <w:pPr>
              <w:pStyle w:val="TableParagraph"/>
              <w:numPr>
                <w:ilvl w:val="0"/>
                <w:numId w:val="38"/>
              </w:numPr>
              <w:tabs>
                <w:tab w:val="left" w:pos="425"/>
              </w:tabs>
              <w:spacing w:before="3"/>
              <w:ind w:right="542"/>
              <w:rPr>
                <w:sz w:val="23"/>
              </w:rPr>
            </w:pPr>
            <w:r w:rsidRPr="005D4469">
              <w:rPr>
                <w:sz w:val="23"/>
              </w:rPr>
              <w:t>Flexible</w:t>
            </w:r>
            <w:r w:rsidRPr="00F85DEC">
              <w:rPr>
                <w:spacing w:val="-10"/>
                <w:sz w:val="23"/>
              </w:rPr>
              <w:t xml:space="preserve"> </w:t>
            </w:r>
            <w:r w:rsidRPr="000D5522">
              <w:rPr>
                <w:sz w:val="23"/>
              </w:rPr>
              <w:t>process</w:t>
            </w:r>
            <w:r w:rsidRPr="000D5522">
              <w:rPr>
                <w:spacing w:val="-8"/>
                <w:sz w:val="23"/>
              </w:rPr>
              <w:t xml:space="preserve"> </w:t>
            </w:r>
            <w:r w:rsidRPr="000D5522">
              <w:rPr>
                <w:sz w:val="23"/>
              </w:rPr>
              <w:t>of</w:t>
            </w:r>
            <w:r w:rsidRPr="000D5522">
              <w:rPr>
                <w:spacing w:val="-11"/>
                <w:sz w:val="23"/>
              </w:rPr>
              <w:t xml:space="preserve"> </w:t>
            </w:r>
            <w:r w:rsidRPr="000D5522">
              <w:rPr>
                <w:sz w:val="23"/>
              </w:rPr>
              <w:t>reflection</w:t>
            </w:r>
            <w:r w:rsidRPr="000D5522">
              <w:rPr>
                <w:spacing w:val="-4"/>
                <w:sz w:val="23"/>
              </w:rPr>
              <w:t xml:space="preserve"> </w:t>
            </w:r>
            <w:r w:rsidRPr="000D5522">
              <w:rPr>
                <w:sz w:val="23"/>
              </w:rPr>
              <w:t>–</w:t>
            </w:r>
            <w:r w:rsidRPr="000D5522">
              <w:rPr>
                <w:spacing w:val="-10"/>
                <w:sz w:val="23"/>
              </w:rPr>
              <w:t xml:space="preserve"> </w:t>
            </w:r>
            <w:r w:rsidRPr="000D5522">
              <w:rPr>
                <w:sz w:val="23"/>
              </w:rPr>
              <w:t>may</w:t>
            </w:r>
            <w:r w:rsidRPr="000D5522">
              <w:rPr>
                <w:spacing w:val="-61"/>
                <w:sz w:val="23"/>
              </w:rPr>
              <w:t xml:space="preserve"> </w:t>
            </w:r>
            <w:r w:rsidRPr="000D5522">
              <w:rPr>
                <w:sz w:val="23"/>
              </w:rPr>
              <w:t>offer more scope for taking a light-</w:t>
            </w:r>
            <w:r w:rsidRPr="000D5522">
              <w:rPr>
                <w:spacing w:val="1"/>
                <w:sz w:val="23"/>
              </w:rPr>
              <w:t xml:space="preserve"> </w:t>
            </w:r>
            <w:r w:rsidRPr="000D5522">
              <w:rPr>
                <w:sz w:val="23"/>
              </w:rPr>
              <w:t>touch</w:t>
            </w:r>
            <w:r w:rsidRPr="000D5522">
              <w:rPr>
                <w:spacing w:val="-1"/>
                <w:sz w:val="23"/>
              </w:rPr>
              <w:t xml:space="preserve"> </w:t>
            </w:r>
            <w:r w:rsidRPr="000D5522">
              <w:rPr>
                <w:sz w:val="23"/>
              </w:rPr>
              <w:t>approach</w:t>
            </w:r>
          </w:p>
          <w:p w14:paraId="5F36BE89" w14:textId="77777777" w:rsidR="00B333B3" w:rsidRPr="000D5522" w:rsidRDefault="00B333B3" w:rsidP="00B333B3">
            <w:pPr>
              <w:pStyle w:val="TableParagraph"/>
              <w:numPr>
                <w:ilvl w:val="0"/>
                <w:numId w:val="38"/>
              </w:numPr>
              <w:tabs>
                <w:tab w:val="left" w:pos="425"/>
              </w:tabs>
              <w:spacing w:before="1"/>
              <w:ind w:right="391"/>
              <w:rPr>
                <w:sz w:val="23"/>
              </w:rPr>
            </w:pPr>
            <w:r w:rsidRPr="000D5522">
              <w:rPr>
                <w:sz w:val="23"/>
              </w:rPr>
              <w:t>Transparently facilitates staff and</w:t>
            </w:r>
            <w:r w:rsidRPr="000D5522">
              <w:rPr>
                <w:spacing w:val="1"/>
                <w:sz w:val="23"/>
              </w:rPr>
              <w:t xml:space="preserve"> </w:t>
            </w:r>
            <w:r w:rsidRPr="000D5522">
              <w:rPr>
                <w:spacing w:val="-1"/>
                <w:sz w:val="23"/>
              </w:rPr>
              <w:t>family</w:t>
            </w:r>
            <w:r w:rsidRPr="000D5522">
              <w:rPr>
                <w:spacing w:val="-14"/>
                <w:sz w:val="23"/>
              </w:rPr>
              <w:t xml:space="preserve"> </w:t>
            </w:r>
            <w:r w:rsidRPr="000D5522">
              <w:rPr>
                <w:spacing w:val="-1"/>
                <w:sz w:val="23"/>
              </w:rPr>
              <w:t>participation</w:t>
            </w:r>
            <w:r w:rsidRPr="000D5522">
              <w:rPr>
                <w:spacing w:val="-3"/>
                <w:sz w:val="23"/>
              </w:rPr>
              <w:t xml:space="preserve"> </w:t>
            </w:r>
            <w:r w:rsidRPr="000D5522">
              <w:rPr>
                <w:spacing w:val="-1"/>
                <w:sz w:val="23"/>
              </w:rPr>
              <w:t>in</w:t>
            </w:r>
            <w:r w:rsidRPr="000D5522">
              <w:rPr>
                <w:spacing w:val="-8"/>
                <w:sz w:val="23"/>
              </w:rPr>
              <w:t xml:space="preserve"> </w:t>
            </w:r>
            <w:r w:rsidRPr="000D5522">
              <w:rPr>
                <w:spacing w:val="-1"/>
                <w:sz w:val="23"/>
              </w:rPr>
              <w:t>structured</w:t>
            </w:r>
            <w:r w:rsidRPr="000D5522">
              <w:rPr>
                <w:spacing w:val="-3"/>
                <w:sz w:val="23"/>
              </w:rPr>
              <w:t xml:space="preserve"> </w:t>
            </w:r>
            <w:r w:rsidRPr="000D5522">
              <w:rPr>
                <w:sz w:val="23"/>
              </w:rPr>
              <w:t>way:</w:t>
            </w:r>
            <w:r w:rsidRPr="000D5522">
              <w:rPr>
                <w:spacing w:val="-61"/>
                <w:sz w:val="23"/>
              </w:rPr>
              <w:t xml:space="preserve"> </w:t>
            </w:r>
            <w:r w:rsidRPr="000D5522">
              <w:rPr>
                <w:sz w:val="23"/>
              </w:rPr>
              <w:t>easier to manage large numbers of</w:t>
            </w:r>
            <w:r w:rsidRPr="000D5522">
              <w:rPr>
                <w:spacing w:val="1"/>
                <w:sz w:val="23"/>
              </w:rPr>
              <w:t xml:space="preserve"> </w:t>
            </w:r>
            <w:r w:rsidRPr="000D5522">
              <w:rPr>
                <w:sz w:val="23"/>
              </w:rPr>
              <w:t>participants</w:t>
            </w:r>
          </w:p>
          <w:p w14:paraId="523870F9" w14:textId="77777777" w:rsidR="00B333B3" w:rsidRPr="000D5522" w:rsidRDefault="00B333B3" w:rsidP="00B333B3">
            <w:pPr>
              <w:pStyle w:val="TableParagraph"/>
              <w:numPr>
                <w:ilvl w:val="0"/>
                <w:numId w:val="38"/>
              </w:numPr>
              <w:tabs>
                <w:tab w:val="left" w:pos="425"/>
              </w:tabs>
              <w:spacing w:line="237" w:lineRule="auto"/>
              <w:ind w:right="595"/>
              <w:rPr>
                <w:sz w:val="23"/>
              </w:rPr>
            </w:pPr>
            <w:r w:rsidRPr="000D5522">
              <w:rPr>
                <w:sz w:val="23"/>
              </w:rPr>
              <w:t>Has similarities to traditional SCR</w:t>
            </w:r>
            <w:r w:rsidRPr="000D5522">
              <w:rPr>
                <w:spacing w:val="1"/>
                <w:sz w:val="23"/>
              </w:rPr>
              <w:t xml:space="preserve"> </w:t>
            </w:r>
            <w:r w:rsidRPr="000D5522">
              <w:rPr>
                <w:sz w:val="23"/>
              </w:rPr>
              <w:t>approach,</w:t>
            </w:r>
            <w:r w:rsidRPr="000D5522">
              <w:rPr>
                <w:spacing w:val="-7"/>
                <w:sz w:val="23"/>
              </w:rPr>
              <w:t xml:space="preserve"> </w:t>
            </w:r>
            <w:r w:rsidRPr="000D5522">
              <w:rPr>
                <w:sz w:val="23"/>
              </w:rPr>
              <w:t>so</w:t>
            </w:r>
            <w:r w:rsidRPr="000D5522">
              <w:rPr>
                <w:spacing w:val="-4"/>
                <w:sz w:val="23"/>
              </w:rPr>
              <w:t xml:space="preserve"> </w:t>
            </w:r>
            <w:r w:rsidRPr="000D5522">
              <w:rPr>
                <w:sz w:val="23"/>
              </w:rPr>
              <w:t>more</w:t>
            </w:r>
            <w:r w:rsidRPr="000D5522">
              <w:rPr>
                <w:spacing w:val="-6"/>
                <w:sz w:val="23"/>
              </w:rPr>
              <w:t xml:space="preserve"> </w:t>
            </w:r>
            <w:r w:rsidRPr="000D5522">
              <w:rPr>
                <w:sz w:val="23"/>
              </w:rPr>
              <w:t>familiar</w:t>
            </w:r>
            <w:r w:rsidRPr="000D5522">
              <w:rPr>
                <w:spacing w:val="-7"/>
                <w:sz w:val="23"/>
              </w:rPr>
              <w:t xml:space="preserve"> </w:t>
            </w:r>
            <w:r w:rsidRPr="000D5522">
              <w:rPr>
                <w:sz w:val="23"/>
              </w:rPr>
              <w:t>to</w:t>
            </w:r>
            <w:r w:rsidRPr="000D5522">
              <w:rPr>
                <w:spacing w:val="-6"/>
                <w:sz w:val="23"/>
              </w:rPr>
              <w:t xml:space="preserve"> </w:t>
            </w:r>
            <w:r w:rsidRPr="000D5522">
              <w:rPr>
                <w:sz w:val="23"/>
              </w:rPr>
              <w:t>most</w:t>
            </w:r>
            <w:r w:rsidRPr="000D5522">
              <w:rPr>
                <w:spacing w:val="-61"/>
                <w:sz w:val="23"/>
              </w:rPr>
              <w:t xml:space="preserve"> </w:t>
            </w:r>
            <w:r w:rsidRPr="000D5522">
              <w:rPr>
                <w:sz w:val="23"/>
              </w:rPr>
              <w:t>SAPB</w:t>
            </w:r>
            <w:r w:rsidRPr="000D5522">
              <w:rPr>
                <w:spacing w:val="-3"/>
                <w:sz w:val="23"/>
              </w:rPr>
              <w:t xml:space="preserve"> </w:t>
            </w:r>
            <w:r w:rsidRPr="000D5522">
              <w:rPr>
                <w:sz w:val="23"/>
              </w:rPr>
              <w:t>members</w:t>
            </w:r>
          </w:p>
          <w:p w14:paraId="5A52ED2D" w14:textId="77777777" w:rsidR="00B333B3" w:rsidRPr="000D5522" w:rsidRDefault="00B333B3" w:rsidP="00B333B3">
            <w:pPr>
              <w:pStyle w:val="TableParagraph"/>
              <w:numPr>
                <w:ilvl w:val="0"/>
                <w:numId w:val="38"/>
              </w:numPr>
              <w:tabs>
                <w:tab w:val="left" w:pos="425"/>
              </w:tabs>
              <w:spacing w:before="6" w:line="237" w:lineRule="auto"/>
              <w:ind w:right="152"/>
              <w:rPr>
                <w:sz w:val="23"/>
              </w:rPr>
            </w:pPr>
            <w:r w:rsidRPr="000D5522">
              <w:rPr>
                <w:sz w:val="23"/>
              </w:rPr>
              <w:t>Agency management reports may</w:t>
            </w:r>
            <w:r w:rsidRPr="000D5522">
              <w:rPr>
                <w:spacing w:val="1"/>
                <w:sz w:val="23"/>
              </w:rPr>
              <w:t xml:space="preserve"> </w:t>
            </w:r>
            <w:r w:rsidRPr="000D5522">
              <w:rPr>
                <w:sz w:val="23"/>
              </w:rPr>
              <w:t>better</w:t>
            </w:r>
            <w:r w:rsidRPr="000D5522">
              <w:rPr>
                <w:spacing w:val="-12"/>
                <w:sz w:val="23"/>
              </w:rPr>
              <w:t xml:space="preserve"> </w:t>
            </w:r>
            <w:r w:rsidRPr="000D5522">
              <w:rPr>
                <w:sz w:val="23"/>
              </w:rPr>
              <w:t>support</w:t>
            </w:r>
            <w:r w:rsidRPr="000D5522">
              <w:rPr>
                <w:spacing w:val="-11"/>
                <w:sz w:val="23"/>
              </w:rPr>
              <w:t xml:space="preserve"> </w:t>
            </w:r>
            <w:r w:rsidRPr="000D5522">
              <w:rPr>
                <w:sz w:val="23"/>
              </w:rPr>
              <w:t>single</w:t>
            </w:r>
            <w:r w:rsidRPr="000D5522">
              <w:rPr>
                <w:spacing w:val="-10"/>
                <w:sz w:val="23"/>
              </w:rPr>
              <w:t xml:space="preserve"> </w:t>
            </w:r>
            <w:r w:rsidRPr="000D5522">
              <w:rPr>
                <w:sz w:val="23"/>
              </w:rPr>
              <w:t>agency</w:t>
            </w:r>
            <w:r w:rsidRPr="000D5522">
              <w:rPr>
                <w:spacing w:val="-13"/>
                <w:sz w:val="23"/>
              </w:rPr>
              <w:t xml:space="preserve"> </w:t>
            </w:r>
            <w:r w:rsidRPr="000D5522">
              <w:rPr>
                <w:sz w:val="23"/>
              </w:rPr>
              <w:t>ownership</w:t>
            </w:r>
            <w:r w:rsidRPr="000D5522">
              <w:rPr>
                <w:spacing w:val="-61"/>
                <w:sz w:val="23"/>
              </w:rPr>
              <w:t xml:space="preserve"> </w:t>
            </w:r>
            <w:r w:rsidRPr="000D5522">
              <w:rPr>
                <w:sz w:val="23"/>
              </w:rPr>
              <w:t>of</w:t>
            </w:r>
            <w:r w:rsidRPr="000D5522">
              <w:rPr>
                <w:spacing w:val="-5"/>
                <w:sz w:val="23"/>
              </w:rPr>
              <w:t xml:space="preserve"> </w:t>
            </w:r>
            <w:r w:rsidRPr="000D5522">
              <w:rPr>
                <w:sz w:val="23"/>
              </w:rPr>
              <w:t>learning/actions</w:t>
            </w:r>
          </w:p>
          <w:p w14:paraId="3A61C6B1" w14:textId="77777777" w:rsidR="00B333B3" w:rsidRPr="000D5522" w:rsidRDefault="00B333B3" w:rsidP="00B333B3">
            <w:pPr>
              <w:pStyle w:val="TableParagraph"/>
              <w:numPr>
                <w:ilvl w:val="0"/>
                <w:numId w:val="38"/>
              </w:numPr>
              <w:tabs>
                <w:tab w:val="left" w:pos="425"/>
              </w:tabs>
              <w:spacing w:before="1" w:line="264" w:lineRule="exact"/>
              <w:ind w:right="250"/>
              <w:rPr>
                <w:sz w:val="23"/>
              </w:rPr>
            </w:pPr>
            <w:r w:rsidRPr="000D5522">
              <w:rPr>
                <w:sz w:val="23"/>
              </w:rPr>
              <w:t>Trained SILP reviewers available and</w:t>
            </w:r>
            <w:r w:rsidRPr="000D5522">
              <w:rPr>
                <w:spacing w:val="-61"/>
                <w:sz w:val="23"/>
              </w:rPr>
              <w:t xml:space="preserve"> </w:t>
            </w:r>
            <w:r w:rsidRPr="000D5522">
              <w:rPr>
                <w:sz w:val="23"/>
              </w:rPr>
              <w:t>opportunity</w:t>
            </w:r>
            <w:r w:rsidRPr="000D5522">
              <w:rPr>
                <w:spacing w:val="-14"/>
                <w:sz w:val="23"/>
              </w:rPr>
              <w:t xml:space="preserve"> </w:t>
            </w:r>
            <w:r w:rsidRPr="000D5522">
              <w:rPr>
                <w:sz w:val="23"/>
              </w:rPr>
              <w:t>to</w:t>
            </w:r>
            <w:r w:rsidRPr="000D5522">
              <w:rPr>
                <w:spacing w:val="-12"/>
                <w:sz w:val="23"/>
              </w:rPr>
              <w:t xml:space="preserve"> </w:t>
            </w:r>
            <w:r w:rsidRPr="000D5522">
              <w:rPr>
                <w:sz w:val="23"/>
              </w:rPr>
              <w:t>train</w:t>
            </w:r>
            <w:r w:rsidRPr="000D5522">
              <w:rPr>
                <w:spacing w:val="-9"/>
                <w:sz w:val="23"/>
              </w:rPr>
              <w:t xml:space="preserve"> </w:t>
            </w:r>
            <w:r w:rsidRPr="000D5522">
              <w:rPr>
                <w:sz w:val="23"/>
              </w:rPr>
              <w:t>in-house</w:t>
            </w:r>
            <w:r w:rsidRPr="000D5522">
              <w:rPr>
                <w:spacing w:val="-10"/>
                <w:sz w:val="23"/>
              </w:rPr>
              <w:t xml:space="preserve"> </w:t>
            </w:r>
            <w:r w:rsidRPr="000D5522">
              <w:rPr>
                <w:sz w:val="23"/>
              </w:rPr>
              <w:t>reviewers</w:t>
            </w:r>
            <w:r w:rsidRPr="000D5522">
              <w:rPr>
                <w:spacing w:val="-60"/>
                <w:sz w:val="23"/>
              </w:rPr>
              <w:t xml:space="preserve"> </w:t>
            </w:r>
            <w:r w:rsidRPr="000D5522">
              <w:rPr>
                <w:sz w:val="23"/>
              </w:rPr>
              <w:t>to</w:t>
            </w:r>
            <w:r w:rsidRPr="000D5522">
              <w:rPr>
                <w:spacing w:val="-4"/>
                <w:sz w:val="23"/>
              </w:rPr>
              <w:t xml:space="preserve"> </w:t>
            </w:r>
            <w:r w:rsidRPr="000D5522">
              <w:rPr>
                <w:sz w:val="23"/>
              </w:rPr>
              <w:t>build</w:t>
            </w:r>
            <w:r w:rsidRPr="000D5522">
              <w:rPr>
                <w:spacing w:val="-3"/>
                <w:sz w:val="23"/>
              </w:rPr>
              <w:t xml:space="preserve"> </w:t>
            </w:r>
            <w:r w:rsidRPr="000D5522">
              <w:rPr>
                <w:sz w:val="23"/>
              </w:rPr>
              <w:t>capacity</w:t>
            </w:r>
          </w:p>
        </w:tc>
        <w:tc>
          <w:tcPr>
            <w:tcW w:w="4553" w:type="dxa"/>
            <w:tcBorders>
              <w:left w:val="dotted" w:sz="4" w:space="0" w:color="F79546"/>
            </w:tcBorders>
            <w:shd w:val="clear" w:color="auto" w:fill="FCE3D0"/>
          </w:tcPr>
          <w:p w14:paraId="54104AFE" w14:textId="77777777" w:rsidR="00B333B3" w:rsidRPr="000D5522" w:rsidRDefault="00B333B3" w:rsidP="00B333B3">
            <w:pPr>
              <w:pStyle w:val="TableParagraph"/>
              <w:numPr>
                <w:ilvl w:val="0"/>
                <w:numId w:val="37"/>
              </w:numPr>
              <w:tabs>
                <w:tab w:val="left" w:pos="429"/>
              </w:tabs>
              <w:spacing w:before="6" w:line="237" w:lineRule="auto"/>
              <w:ind w:right="818"/>
              <w:rPr>
                <w:sz w:val="23"/>
              </w:rPr>
            </w:pPr>
            <w:r w:rsidRPr="000D5522">
              <w:rPr>
                <w:sz w:val="23"/>
              </w:rPr>
              <w:t>Burden</w:t>
            </w:r>
            <w:r w:rsidRPr="000D5522">
              <w:rPr>
                <w:spacing w:val="-9"/>
                <w:sz w:val="23"/>
              </w:rPr>
              <w:t xml:space="preserve"> </w:t>
            </w:r>
            <w:r w:rsidRPr="000D5522">
              <w:rPr>
                <w:sz w:val="23"/>
              </w:rPr>
              <w:t>on</w:t>
            </w:r>
            <w:r w:rsidRPr="000D5522">
              <w:rPr>
                <w:spacing w:val="-10"/>
                <w:sz w:val="23"/>
              </w:rPr>
              <w:t xml:space="preserve"> </w:t>
            </w:r>
            <w:r w:rsidRPr="000D5522">
              <w:rPr>
                <w:sz w:val="23"/>
              </w:rPr>
              <w:t>individual</w:t>
            </w:r>
            <w:r w:rsidRPr="000D5522">
              <w:rPr>
                <w:spacing w:val="-12"/>
                <w:sz w:val="23"/>
              </w:rPr>
              <w:t xml:space="preserve"> </w:t>
            </w:r>
            <w:r w:rsidRPr="000D5522">
              <w:rPr>
                <w:sz w:val="23"/>
              </w:rPr>
              <w:t>agencies</w:t>
            </w:r>
            <w:r w:rsidRPr="000D5522">
              <w:rPr>
                <w:spacing w:val="-10"/>
                <w:sz w:val="23"/>
              </w:rPr>
              <w:t xml:space="preserve"> </w:t>
            </w:r>
            <w:r w:rsidRPr="000D5522">
              <w:rPr>
                <w:sz w:val="23"/>
              </w:rPr>
              <w:t>to</w:t>
            </w:r>
            <w:r w:rsidRPr="000D5522">
              <w:rPr>
                <w:spacing w:val="-61"/>
                <w:sz w:val="23"/>
              </w:rPr>
              <w:t xml:space="preserve"> </w:t>
            </w:r>
            <w:r w:rsidRPr="000D5522">
              <w:rPr>
                <w:sz w:val="23"/>
              </w:rPr>
              <w:t>produce</w:t>
            </w:r>
            <w:r w:rsidRPr="000D5522">
              <w:rPr>
                <w:spacing w:val="-7"/>
                <w:sz w:val="23"/>
              </w:rPr>
              <w:t xml:space="preserve"> </w:t>
            </w:r>
            <w:r w:rsidRPr="000D5522">
              <w:rPr>
                <w:sz w:val="23"/>
              </w:rPr>
              <w:t>management</w:t>
            </w:r>
            <w:r w:rsidRPr="000D5522">
              <w:rPr>
                <w:spacing w:val="-9"/>
                <w:sz w:val="23"/>
              </w:rPr>
              <w:t xml:space="preserve"> </w:t>
            </w:r>
            <w:r w:rsidRPr="000D5522">
              <w:rPr>
                <w:sz w:val="23"/>
              </w:rPr>
              <w:t>reports</w:t>
            </w:r>
          </w:p>
          <w:p w14:paraId="1019D22F" w14:textId="77777777" w:rsidR="00B333B3" w:rsidRPr="000D5522" w:rsidRDefault="00B333B3" w:rsidP="00B333B3">
            <w:pPr>
              <w:pStyle w:val="TableParagraph"/>
              <w:numPr>
                <w:ilvl w:val="0"/>
                <w:numId w:val="37"/>
              </w:numPr>
              <w:tabs>
                <w:tab w:val="left" w:pos="429"/>
              </w:tabs>
              <w:spacing w:before="2" w:line="237" w:lineRule="auto"/>
              <w:ind w:right="642"/>
              <w:jc w:val="both"/>
              <w:rPr>
                <w:sz w:val="23"/>
              </w:rPr>
            </w:pPr>
            <w:r w:rsidRPr="000D5522">
              <w:rPr>
                <w:sz w:val="23"/>
              </w:rPr>
              <w:t>Opportunity costs of professionals</w:t>
            </w:r>
            <w:r w:rsidRPr="000D5522">
              <w:rPr>
                <w:spacing w:val="-61"/>
                <w:sz w:val="23"/>
              </w:rPr>
              <w:t xml:space="preserve"> </w:t>
            </w:r>
            <w:r w:rsidRPr="000D5522">
              <w:rPr>
                <w:sz w:val="23"/>
              </w:rPr>
              <w:t>spending large amounts of time in</w:t>
            </w:r>
            <w:r w:rsidRPr="000D5522">
              <w:rPr>
                <w:spacing w:val="-61"/>
                <w:sz w:val="23"/>
              </w:rPr>
              <w:t xml:space="preserve"> </w:t>
            </w:r>
            <w:r w:rsidRPr="000D5522">
              <w:rPr>
                <w:sz w:val="23"/>
              </w:rPr>
              <w:t>learning</w:t>
            </w:r>
            <w:r w:rsidRPr="000D5522">
              <w:rPr>
                <w:spacing w:val="-4"/>
                <w:sz w:val="23"/>
              </w:rPr>
              <w:t xml:space="preserve"> </w:t>
            </w:r>
            <w:r w:rsidRPr="000D5522">
              <w:rPr>
                <w:sz w:val="23"/>
              </w:rPr>
              <w:t>days</w:t>
            </w:r>
          </w:p>
          <w:p w14:paraId="49A11BBB" w14:textId="77777777" w:rsidR="00B333B3" w:rsidRPr="000D5522" w:rsidRDefault="00B333B3" w:rsidP="00B333B3">
            <w:pPr>
              <w:pStyle w:val="TableParagraph"/>
              <w:numPr>
                <w:ilvl w:val="0"/>
                <w:numId w:val="37"/>
              </w:numPr>
              <w:tabs>
                <w:tab w:val="left" w:pos="429"/>
              </w:tabs>
              <w:spacing w:before="6" w:line="237" w:lineRule="auto"/>
              <w:ind w:right="276"/>
              <w:rPr>
                <w:sz w:val="23"/>
              </w:rPr>
            </w:pPr>
            <w:r w:rsidRPr="000D5522">
              <w:rPr>
                <w:sz w:val="23"/>
              </w:rPr>
              <w:t xml:space="preserve">Wide staff involvement may not </w:t>
            </w:r>
            <w:proofErr w:type="gramStart"/>
            <w:r w:rsidRPr="000D5522">
              <w:rPr>
                <w:sz w:val="23"/>
              </w:rPr>
              <w:t>suit</w:t>
            </w:r>
            <w:r w:rsidRPr="000D5522">
              <w:rPr>
                <w:spacing w:val="1"/>
                <w:sz w:val="23"/>
              </w:rPr>
              <w:t xml:space="preserve"> </w:t>
            </w:r>
            <w:r w:rsidRPr="000D5522">
              <w:rPr>
                <w:sz w:val="23"/>
              </w:rPr>
              <w:t>cases</w:t>
            </w:r>
            <w:proofErr w:type="gramEnd"/>
            <w:r w:rsidRPr="000D5522">
              <w:rPr>
                <w:spacing w:val="-9"/>
                <w:sz w:val="23"/>
              </w:rPr>
              <w:t xml:space="preserve"> </w:t>
            </w:r>
            <w:r w:rsidRPr="000D5522">
              <w:rPr>
                <w:sz w:val="23"/>
              </w:rPr>
              <w:t>where</w:t>
            </w:r>
            <w:r w:rsidRPr="000D5522">
              <w:rPr>
                <w:spacing w:val="-10"/>
                <w:sz w:val="23"/>
              </w:rPr>
              <w:t xml:space="preserve"> </w:t>
            </w:r>
            <w:r w:rsidRPr="000D5522">
              <w:rPr>
                <w:sz w:val="23"/>
              </w:rPr>
              <w:t>criminal</w:t>
            </w:r>
            <w:r w:rsidRPr="000D5522">
              <w:rPr>
                <w:spacing w:val="-10"/>
                <w:sz w:val="23"/>
              </w:rPr>
              <w:t xml:space="preserve"> </w:t>
            </w:r>
            <w:r w:rsidRPr="000D5522">
              <w:rPr>
                <w:sz w:val="23"/>
              </w:rPr>
              <w:t>proceedings</w:t>
            </w:r>
            <w:r w:rsidRPr="000D5522">
              <w:rPr>
                <w:spacing w:val="-9"/>
                <w:sz w:val="23"/>
              </w:rPr>
              <w:t xml:space="preserve"> </w:t>
            </w:r>
            <w:r w:rsidRPr="000D5522">
              <w:rPr>
                <w:sz w:val="23"/>
              </w:rPr>
              <w:t>are</w:t>
            </w:r>
            <w:r w:rsidRPr="000D5522">
              <w:rPr>
                <w:spacing w:val="-61"/>
                <w:sz w:val="23"/>
              </w:rPr>
              <w:t xml:space="preserve"> </w:t>
            </w:r>
            <w:r w:rsidRPr="000D5522">
              <w:rPr>
                <w:sz w:val="23"/>
              </w:rPr>
              <w:t>ongoing</w:t>
            </w:r>
            <w:r w:rsidRPr="000D5522">
              <w:rPr>
                <w:spacing w:val="-7"/>
                <w:sz w:val="23"/>
              </w:rPr>
              <w:t xml:space="preserve"> </w:t>
            </w:r>
            <w:r w:rsidRPr="000D5522">
              <w:rPr>
                <w:sz w:val="23"/>
              </w:rPr>
              <w:t>and</w:t>
            </w:r>
            <w:r w:rsidRPr="000D5522">
              <w:rPr>
                <w:spacing w:val="-2"/>
                <w:sz w:val="23"/>
              </w:rPr>
              <w:t xml:space="preserve"> </w:t>
            </w:r>
            <w:r w:rsidRPr="000D5522">
              <w:rPr>
                <w:sz w:val="23"/>
              </w:rPr>
              <w:t>staff</w:t>
            </w:r>
            <w:r w:rsidRPr="000D5522">
              <w:rPr>
                <w:spacing w:val="-6"/>
                <w:sz w:val="23"/>
              </w:rPr>
              <w:t xml:space="preserve"> </w:t>
            </w:r>
            <w:r w:rsidRPr="000D5522">
              <w:rPr>
                <w:sz w:val="23"/>
              </w:rPr>
              <w:t>are</w:t>
            </w:r>
            <w:r w:rsidRPr="000D5522">
              <w:rPr>
                <w:spacing w:val="-4"/>
                <w:sz w:val="23"/>
              </w:rPr>
              <w:t xml:space="preserve"> </w:t>
            </w:r>
            <w:r w:rsidRPr="000D5522">
              <w:rPr>
                <w:sz w:val="23"/>
              </w:rPr>
              <w:t>witnesses</w:t>
            </w:r>
          </w:p>
          <w:p w14:paraId="44B1B9CA" w14:textId="77777777" w:rsidR="00B333B3" w:rsidRPr="000D5522" w:rsidRDefault="00B333B3" w:rsidP="00B333B3">
            <w:pPr>
              <w:pStyle w:val="TableParagraph"/>
              <w:numPr>
                <w:ilvl w:val="0"/>
                <w:numId w:val="37"/>
              </w:numPr>
              <w:tabs>
                <w:tab w:val="left" w:pos="429"/>
              </w:tabs>
              <w:spacing w:before="4" w:line="237" w:lineRule="auto"/>
              <w:ind w:right="576"/>
              <w:rPr>
                <w:sz w:val="23"/>
              </w:rPr>
            </w:pPr>
            <w:r w:rsidRPr="000D5522">
              <w:rPr>
                <w:sz w:val="23"/>
              </w:rPr>
              <w:t>Not</w:t>
            </w:r>
            <w:r w:rsidRPr="000D5522">
              <w:rPr>
                <w:spacing w:val="-9"/>
                <w:sz w:val="23"/>
              </w:rPr>
              <w:t xml:space="preserve"> </w:t>
            </w:r>
            <w:r w:rsidRPr="000D5522">
              <w:rPr>
                <w:sz w:val="23"/>
              </w:rPr>
              <w:t>been</w:t>
            </w:r>
            <w:r w:rsidRPr="000D5522">
              <w:rPr>
                <w:spacing w:val="-4"/>
                <w:sz w:val="23"/>
              </w:rPr>
              <w:t xml:space="preserve"> </w:t>
            </w:r>
            <w:r w:rsidRPr="000D5522">
              <w:rPr>
                <w:sz w:val="23"/>
              </w:rPr>
              <w:t>widely</w:t>
            </w:r>
            <w:r w:rsidRPr="000D5522">
              <w:rPr>
                <w:spacing w:val="-8"/>
                <w:sz w:val="23"/>
              </w:rPr>
              <w:t xml:space="preserve"> </w:t>
            </w:r>
            <w:r w:rsidRPr="000D5522">
              <w:rPr>
                <w:sz w:val="23"/>
              </w:rPr>
              <w:t>tried</w:t>
            </w:r>
            <w:r w:rsidRPr="000D5522">
              <w:rPr>
                <w:spacing w:val="-7"/>
                <w:sz w:val="23"/>
              </w:rPr>
              <w:t xml:space="preserve"> </w:t>
            </w:r>
            <w:r w:rsidRPr="000D5522">
              <w:rPr>
                <w:sz w:val="23"/>
              </w:rPr>
              <w:t>or</w:t>
            </w:r>
            <w:r w:rsidRPr="000D5522">
              <w:rPr>
                <w:spacing w:val="-9"/>
                <w:sz w:val="23"/>
              </w:rPr>
              <w:t xml:space="preserve"> </w:t>
            </w:r>
            <w:r w:rsidRPr="000D5522">
              <w:rPr>
                <w:sz w:val="23"/>
              </w:rPr>
              <w:t>tested,</w:t>
            </w:r>
            <w:r w:rsidRPr="000D5522">
              <w:rPr>
                <w:spacing w:val="-8"/>
                <w:sz w:val="23"/>
              </w:rPr>
              <w:t xml:space="preserve"> </w:t>
            </w:r>
            <w:r w:rsidRPr="000D5522">
              <w:rPr>
                <w:sz w:val="23"/>
              </w:rPr>
              <w:t>nor</w:t>
            </w:r>
            <w:r w:rsidRPr="000D5522">
              <w:rPr>
                <w:spacing w:val="-61"/>
                <w:sz w:val="23"/>
              </w:rPr>
              <w:t xml:space="preserve"> </w:t>
            </w:r>
            <w:r w:rsidRPr="000D5522">
              <w:rPr>
                <w:sz w:val="23"/>
              </w:rPr>
              <w:t>gone through thorough academic</w:t>
            </w:r>
            <w:r w:rsidRPr="000D5522">
              <w:rPr>
                <w:spacing w:val="1"/>
                <w:sz w:val="23"/>
              </w:rPr>
              <w:t xml:space="preserve"> </w:t>
            </w:r>
            <w:r w:rsidRPr="000D5522">
              <w:rPr>
                <w:sz w:val="23"/>
              </w:rPr>
              <w:t>research/review</w:t>
            </w:r>
          </w:p>
        </w:tc>
      </w:tr>
    </w:tbl>
    <w:p w14:paraId="0987C244" w14:textId="77777777" w:rsidR="00B333B3" w:rsidRPr="005D4469" w:rsidRDefault="00B333B3" w:rsidP="00B333B3">
      <w:pPr>
        <w:pStyle w:val="BodyText"/>
        <w:rPr>
          <w:b/>
          <w:sz w:val="20"/>
        </w:rPr>
      </w:pPr>
    </w:p>
    <w:p w14:paraId="38346346" w14:textId="77777777" w:rsidR="00B333B3" w:rsidRPr="000D5522" w:rsidRDefault="00B333B3" w:rsidP="00B333B3">
      <w:pPr>
        <w:pStyle w:val="BodyText"/>
        <w:spacing w:before="2"/>
        <w:rPr>
          <w:b/>
          <w:sz w:val="17"/>
        </w:rPr>
      </w:pPr>
    </w:p>
    <w:p w14:paraId="4CD15397" w14:textId="77777777" w:rsidR="00B333B3" w:rsidRPr="000D5522" w:rsidRDefault="00B333B3" w:rsidP="00B333B3">
      <w:pPr>
        <w:pStyle w:val="BodyText"/>
        <w:rPr>
          <w:b/>
          <w:sz w:val="20"/>
        </w:rPr>
      </w:pPr>
    </w:p>
    <w:p w14:paraId="1580958F" w14:textId="77777777" w:rsidR="00B333B3" w:rsidRPr="000D5522" w:rsidRDefault="00B333B3" w:rsidP="00B333B3">
      <w:pPr>
        <w:pStyle w:val="BodyText"/>
        <w:spacing w:before="3"/>
        <w:rPr>
          <w:b/>
          <w:sz w:val="17"/>
        </w:rPr>
      </w:pPr>
    </w:p>
    <w:p w14:paraId="00F6504A" w14:textId="77777777" w:rsidR="00B333B3" w:rsidRPr="000D5522" w:rsidRDefault="00B333B3" w:rsidP="00B333B3">
      <w:pPr>
        <w:ind w:left="6950" w:right="7027"/>
        <w:jc w:val="center"/>
        <w:rPr>
          <w:rFonts w:ascii="Arial" w:hAnsi="Arial" w:cs="Arial"/>
        </w:rPr>
      </w:pPr>
    </w:p>
    <w:p w14:paraId="0472E959" w14:textId="77777777" w:rsidR="00B333B3" w:rsidRPr="000D5522" w:rsidRDefault="00B333B3" w:rsidP="00B333B3">
      <w:pPr>
        <w:jc w:val="center"/>
        <w:rPr>
          <w:rFonts w:ascii="Arial" w:hAnsi="Arial" w:cs="Arial"/>
        </w:rPr>
        <w:sectPr w:rsidR="00B333B3" w:rsidRPr="000D5522">
          <w:footerReference w:type="default" r:id="rId85"/>
          <w:pgSz w:w="16840" w:h="11910" w:orient="landscape"/>
          <w:pgMar w:top="1100" w:right="1260" w:bottom="280" w:left="1340" w:header="0" w:footer="0" w:gutter="0"/>
          <w:cols w:space="720"/>
        </w:sectPr>
      </w:pPr>
    </w:p>
    <w:p w14:paraId="476EB33B" w14:textId="77777777" w:rsidR="00B333B3" w:rsidRPr="000D5522" w:rsidRDefault="00B333B3" w:rsidP="00B333B3">
      <w:pPr>
        <w:pStyle w:val="BodyText"/>
        <w:spacing w:before="9"/>
        <w:rPr>
          <w:sz w:val="19"/>
        </w:rPr>
      </w:pPr>
    </w:p>
    <w:p w14:paraId="7CDEB0BC" w14:textId="77777777" w:rsidR="00B333B3" w:rsidRPr="000D5522" w:rsidRDefault="00B333B3" w:rsidP="00B333B3">
      <w:pPr>
        <w:spacing w:before="91" w:line="278" w:lineRule="auto"/>
        <w:ind w:left="100" w:right="10527"/>
        <w:rPr>
          <w:rFonts w:ascii="Arial" w:hAnsi="Arial" w:cs="Arial"/>
          <w:b/>
          <w:sz w:val="28"/>
        </w:rPr>
      </w:pPr>
      <w:r w:rsidRPr="000D5522">
        <w:rPr>
          <w:rFonts w:ascii="Arial" w:hAnsi="Arial" w:cs="Arial"/>
          <w:noProof/>
          <w:lang w:eastAsia="en-GB"/>
        </w:rPr>
        <mc:AlternateContent>
          <mc:Choice Requires="wps">
            <w:drawing>
              <wp:anchor distT="0" distB="0" distL="114300" distR="114300" simplePos="0" relativeHeight="251664384" behindDoc="0" locked="0" layoutInCell="1" allowOverlap="1" wp14:anchorId="662525F9" wp14:editId="3A2EB3B9">
                <wp:simplePos x="0" y="0"/>
                <wp:positionH relativeFrom="page">
                  <wp:posOffset>4020185</wp:posOffset>
                </wp:positionH>
                <wp:positionV relativeFrom="paragraph">
                  <wp:posOffset>264160</wp:posOffset>
                </wp:positionV>
                <wp:extent cx="5801995" cy="1099820"/>
                <wp:effectExtent l="0" t="0" r="0" b="0"/>
                <wp:wrapNone/>
                <wp:docPr id="64"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4555"/>
                              <w:gridCol w:w="4553"/>
                            </w:tblGrid>
                            <w:tr w:rsidR="00BA54E1" w14:paraId="33E514A4" w14:textId="77777777">
                              <w:trPr>
                                <w:trHeight w:val="292"/>
                              </w:trPr>
                              <w:tc>
                                <w:tcPr>
                                  <w:tcW w:w="4555" w:type="dxa"/>
                                  <w:shd w:val="clear" w:color="auto" w:fill="000000"/>
                                </w:tcPr>
                                <w:p w14:paraId="46B62591" w14:textId="77777777" w:rsidR="00BA54E1" w:rsidRDefault="00BA54E1">
                                  <w:pPr>
                                    <w:pStyle w:val="TableParagraph"/>
                                    <w:ind w:left="12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14:paraId="54CC1240" w14:textId="77777777" w:rsidR="00BA54E1" w:rsidRDefault="00BA54E1">
                                  <w:pPr>
                                    <w:pStyle w:val="TableParagraph"/>
                                    <w:ind w:left="0"/>
                                    <w:rPr>
                                      <w:rFonts w:ascii="Times New Roman"/>
                                      <w:sz w:val="20"/>
                                    </w:rPr>
                                  </w:pPr>
                                </w:p>
                              </w:tc>
                            </w:tr>
                            <w:tr w:rsidR="00BA54E1" w14:paraId="08D7E4D0" w14:textId="77777777">
                              <w:trPr>
                                <w:trHeight w:val="1420"/>
                              </w:trPr>
                              <w:tc>
                                <w:tcPr>
                                  <w:tcW w:w="4555" w:type="dxa"/>
                                  <w:tcBorders>
                                    <w:left w:val="single" w:sz="8" w:space="0" w:color="000000"/>
                                    <w:bottom w:val="single" w:sz="8" w:space="0" w:color="000000"/>
                                    <w:right w:val="single" w:sz="8" w:space="0" w:color="000000"/>
                                  </w:tcBorders>
                                </w:tcPr>
                                <w:p w14:paraId="7655A6ED" w14:textId="77777777" w:rsidR="00BA54E1" w:rsidRDefault="00BA54E1" w:rsidP="00B333B3">
                                  <w:pPr>
                                    <w:pStyle w:val="TableParagraph"/>
                                    <w:numPr>
                                      <w:ilvl w:val="0"/>
                                      <w:numId w:val="34"/>
                                    </w:numPr>
                                    <w:tabs>
                                      <w:tab w:val="left" w:pos="444"/>
                                    </w:tabs>
                                    <w:spacing w:line="214" w:lineRule="exact"/>
                                    <w:rPr>
                                      <w:sz w:val="23"/>
                                    </w:rPr>
                                  </w:pPr>
                                  <w:r>
                                    <w:rPr>
                                      <w:sz w:val="23"/>
                                    </w:rPr>
                                    <w:t>Team/investigator</w:t>
                                  </w:r>
                                  <w:r>
                                    <w:rPr>
                                      <w:spacing w:val="-10"/>
                                      <w:sz w:val="23"/>
                                    </w:rPr>
                                    <w:t xml:space="preserve"> </w:t>
                                  </w:r>
                                  <w:r>
                                    <w:rPr>
                                      <w:sz w:val="23"/>
                                    </w:rPr>
                                    <w:t>led</w:t>
                                  </w:r>
                                </w:p>
                                <w:p w14:paraId="4EF1B9A6" w14:textId="77777777" w:rsidR="00BA54E1" w:rsidRDefault="00BA54E1" w:rsidP="00B333B3">
                                  <w:pPr>
                                    <w:pStyle w:val="TableParagraph"/>
                                    <w:numPr>
                                      <w:ilvl w:val="0"/>
                                      <w:numId w:val="34"/>
                                    </w:numPr>
                                    <w:tabs>
                                      <w:tab w:val="left" w:pos="444"/>
                                    </w:tabs>
                                    <w:spacing w:before="4" w:line="211" w:lineRule="auto"/>
                                    <w:ind w:right="1024"/>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14:paraId="2A6BF058" w14:textId="77777777" w:rsidR="00BA54E1" w:rsidRDefault="00BA54E1" w:rsidP="00B333B3">
                                  <w:pPr>
                                    <w:pStyle w:val="TableParagraph"/>
                                    <w:numPr>
                                      <w:ilvl w:val="0"/>
                                      <w:numId w:val="34"/>
                                    </w:numPr>
                                    <w:tabs>
                                      <w:tab w:val="left" w:pos="444"/>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14:paraId="09F02E0C" w14:textId="77777777" w:rsidR="00BA54E1" w:rsidRDefault="00BA54E1" w:rsidP="00B333B3">
                                  <w:pPr>
                                    <w:pStyle w:val="TableParagraph"/>
                                    <w:numPr>
                                      <w:ilvl w:val="0"/>
                                      <w:numId w:val="34"/>
                                    </w:numPr>
                                    <w:tabs>
                                      <w:tab w:val="left" w:pos="444"/>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8" w:space="0" w:color="000000"/>
                                    <w:bottom w:val="single" w:sz="8" w:space="0" w:color="000000"/>
                                    <w:right w:val="single" w:sz="8" w:space="0" w:color="000000"/>
                                  </w:tcBorders>
                                </w:tcPr>
                                <w:p w14:paraId="5E23402C" w14:textId="77777777" w:rsidR="00BA54E1" w:rsidRDefault="00BA54E1" w:rsidP="00B333B3">
                                  <w:pPr>
                                    <w:pStyle w:val="TableParagraph"/>
                                    <w:numPr>
                                      <w:ilvl w:val="0"/>
                                      <w:numId w:val="33"/>
                                    </w:numPr>
                                    <w:tabs>
                                      <w:tab w:val="left" w:pos="730"/>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14:paraId="0961D292" w14:textId="77777777" w:rsidR="00BA54E1" w:rsidRDefault="00BA54E1" w:rsidP="00B333B3">
                                  <w:pPr>
                                    <w:pStyle w:val="TableParagraph"/>
                                    <w:numPr>
                                      <w:ilvl w:val="0"/>
                                      <w:numId w:val="33"/>
                                    </w:numPr>
                                    <w:tabs>
                                      <w:tab w:val="left" w:pos="730"/>
                                    </w:tabs>
                                    <w:spacing w:before="2" w:line="237" w:lineRule="auto"/>
                                    <w:ind w:right="308" w:hanging="361"/>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14:paraId="5D71B4C3" w14:textId="77777777"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25F9" id="docshape189" o:spid="_x0000_s1098" type="#_x0000_t202" style="position:absolute;left:0;text-align:left;margin-left:316.55pt;margin-top:20.8pt;width:456.85pt;height:8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4555"/>
                        <w:gridCol w:w="4553"/>
                      </w:tblGrid>
                      <w:tr w:rsidR="00BA54E1" w14:paraId="33E514A4" w14:textId="77777777">
                        <w:trPr>
                          <w:trHeight w:val="292"/>
                        </w:trPr>
                        <w:tc>
                          <w:tcPr>
                            <w:tcW w:w="4555" w:type="dxa"/>
                            <w:shd w:val="clear" w:color="auto" w:fill="000000"/>
                          </w:tcPr>
                          <w:p w14:paraId="46B62591" w14:textId="77777777" w:rsidR="00BA54E1" w:rsidRDefault="00BA54E1">
                            <w:pPr>
                              <w:pStyle w:val="TableParagraph"/>
                              <w:ind w:left="12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14:paraId="54CC1240" w14:textId="77777777" w:rsidR="00BA54E1" w:rsidRDefault="00BA54E1">
                            <w:pPr>
                              <w:pStyle w:val="TableParagraph"/>
                              <w:ind w:left="0"/>
                              <w:rPr>
                                <w:rFonts w:ascii="Times New Roman"/>
                                <w:sz w:val="20"/>
                              </w:rPr>
                            </w:pPr>
                          </w:p>
                        </w:tc>
                      </w:tr>
                      <w:tr w:rsidR="00BA54E1" w14:paraId="08D7E4D0" w14:textId="77777777">
                        <w:trPr>
                          <w:trHeight w:val="1420"/>
                        </w:trPr>
                        <w:tc>
                          <w:tcPr>
                            <w:tcW w:w="4555" w:type="dxa"/>
                            <w:tcBorders>
                              <w:left w:val="single" w:sz="8" w:space="0" w:color="000000"/>
                              <w:bottom w:val="single" w:sz="8" w:space="0" w:color="000000"/>
                              <w:right w:val="single" w:sz="8" w:space="0" w:color="000000"/>
                            </w:tcBorders>
                          </w:tcPr>
                          <w:p w14:paraId="7655A6ED" w14:textId="77777777" w:rsidR="00BA54E1" w:rsidRDefault="00BA54E1" w:rsidP="00B333B3">
                            <w:pPr>
                              <w:pStyle w:val="TableParagraph"/>
                              <w:numPr>
                                <w:ilvl w:val="0"/>
                                <w:numId w:val="34"/>
                              </w:numPr>
                              <w:tabs>
                                <w:tab w:val="left" w:pos="444"/>
                              </w:tabs>
                              <w:spacing w:line="214" w:lineRule="exact"/>
                              <w:rPr>
                                <w:sz w:val="23"/>
                              </w:rPr>
                            </w:pPr>
                            <w:r>
                              <w:rPr>
                                <w:sz w:val="23"/>
                              </w:rPr>
                              <w:t>Team/investigator</w:t>
                            </w:r>
                            <w:r>
                              <w:rPr>
                                <w:spacing w:val="-10"/>
                                <w:sz w:val="23"/>
                              </w:rPr>
                              <w:t xml:space="preserve"> </w:t>
                            </w:r>
                            <w:r>
                              <w:rPr>
                                <w:sz w:val="23"/>
                              </w:rPr>
                              <w:t>led</w:t>
                            </w:r>
                          </w:p>
                          <w:p w14:paraId="4EF1B9A6" w14:textId="77777777" w:rsidR="00BA54E1" w:rsidRDefault="00BA54E1" w:rsidP="00B333B3">
                            <w:pPr>
                              <w:pStyle w:val="TableParagraph"/>
                              <w:numPr>
                                <w:ilvl w:val="0"/>
                                <w:numId w:val="34"/>
                              </w:numPr>
                              <w:tabs>
                                <w:tab w:val="left" w:pos="444"/>
                              </w:tabs>
                              <w:spacing w:before="4" w:line="211" w:lineRule="auto"/>
                              <w:ind w:right="1024"/>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14:paraId="2A6BF058" w14:textId="77777777" w:rsidR="00BA54E1" w:rsidRDefault="00BA54E1" w:rsidP="00B333B3">
                            <w:pPr>
                              <w:pStyle w:val="TableParagraph"/>
                              <w:numPr>
                                <w:ilvl w:val="0"/>
                                <w:numId w:val="34"/>
                              </w:numPr>
                              <w:tabs>
                                <w:tab w:val="left" w:pos="444"/>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14:paraId="09F02E0C" w14:textId="77777777" w:rsidR="00BA54E1" w:rsidRDefault="00BA54E1" w:rsidP="00B333B3">
                            <w:pPr>
                              <w:pStyle w:val="TableParagraph"/>
                              <w:numPr>
                                <w:ilvl w:val="0"/>
                                <w:numId w:val="34"/>
                              </w:numPr>
                              <w:tabs>
                                <w:tab w:val="left" w:pos="444"/>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8" w:space="0" w:color="000000"/>
                              <w:bottom w:val="single" w:sz="8" w:space="0" w:color="000000"/>
                              <w:right w:val="single" w:sz="8" w:space="0" w:color="000000"/>
                            </w:tcBorders>
                          </w:tcPr>
                          <w:p w14:paraId="5E23402C" w14:textId="77777777" w:rsidR="00BA54E1" w:rsidRDefault="00BA54E1" w:rsidP="00B333B3">
                            <w:pPr>
                              <w:pStyle w:val="TableParagraph"/>
                              <w:numPr>
                                <w:ilvl w:val="0"/>
                                <w:numId w:val="33"/>
                              </w:numPr>
                              <w:tabs>
                                <w:tab w:val="left" w:pos="730"/>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14:paraId="0961D292" w14:textId="77777777" w:rsidR="00BA54E1" w:rsidRDefault="00BA54E1" w:rsidP="00B333B3">
                            <w:pPr>
                              <w:pStyle w:val="TableParagraph"/>
                              <w:numPr>
                                <w:ilvl w:val="0"/>
                                <w:numId w:val="33"/>
                              </w:numPr>
                              <w:tabs>
                                <w:tab w:val="left" w:pos="730"/>
                              </w:tabs>
                              <w:spacing w:before="2" w:line="237" w:lineRule="auto"/>
                              <w:ind w:right="308" w:hanging="361"/>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14:paraId="5D71B4C3" w14:textId="77777777" w:rsidR="00BA54E1" w:rsidRDefault="00BA54E1" w:rsidP="00B333B3">
                      <w:pPr>
                        <w:pStyle w:val="BodyText"/>
                      </w:pPr>
                    </w:p>
                  </w:txbxContent>
                </v:textbox>
                <w10:wrap anchorx="page"/>
              </v:shape>
            </w:pict>
          </mc:Fallback>
        </mc:AlternateContent>
      </w:r>
      <w:r w:rsidRPr="000D5522">
        <w:rPr>
          <w:rFonts w:ascii="Arial" w:hAnsi="Arial" w:cs="Arial"/>
          <w:b/>
          <w:sz w:val="28"/>
        </w:rPr>
        <w:t>Option</w:t>
      </w:r>
      <w:r w:rsidRPr="000D5522">
        <w:rPr>
          <w:rFonts w:ascii="Arial" w:hAnsi="Arial" w:cs="Arial"/>
          <w:b/>
          <w:spacing w:val="-12"/>
          <w:sz w:val="28"/>
        </w:rPr>
        <w:t xml:space="preserve"> </w:t>
      </w:r>
      <w:r w:rsidRPr="000D5522">
        <w:rPr>
          <w:rFonts w:ascii="Arial" w:hAnsi="Arial" w:cs="Arial"/>
          <w:b/>
          <w:sz w:val="28"/>
        </w:rPr>
        <w:t>D:</w:t>
      </w:r>
      <w:r w:rsidRPr="000D5522">
        <w:rPr>
          <w:rFonts w:ascii="Arial" w:hAnsi="Arial" w:cs="Arial"/>
          <w:b/>
          <w:spacing w:val="-8"/>
          <w:sz w:val="28"/>
        </w:rPr>
        <w:t xml:space="preserve"> </w:t>
      </w:r>
      <w:r w:rsidRPr="000D5522">
        <w:rPr>
          <w:rFonts w:ascii="Arial" w:hAnsi="Arial" w:cs="Arial"/>
          <w:b/>
          <w:sz w:val="28"/>
        </w:rPr>
        <w:t>Significant</w:t>
      </w:r>
      <w:r w:rsidRPr="000D5522">
        <w:rPr>
          <w:rFonts w:ascii="Arial" w:hAnsi="Arial" w:cs="Arial"/>
          <w:b/>
          <w:spacing w:val="-12"/>
          <w:sz w:val="28"/>
        </w:rPr>
        <w:t xml:space="preserve"> </w:t>
      </w:r>
      <w:r w:rsidRPr="000D5522">
        <w:rPr>
          <w:rFonts w:ascii="Arial" w:hAnsi="Arial" w:cs="Arial"/>
          <w:b/>
          <w:sz w:val="28"/>
        </w:rPr>
        <w:t>Event</w:t>
      </w:r>
      <w:r w:rsidRPr="000D5522">
        <w:rPr>
          <w:rFonts w:ascii="Arial" w:hAnsi="Arial" w:cs="Arial"/>
          <w:b/>
          <w:spacing w:val="-75"/>
          <w:sz w:val="28"/>
        </w:rPr>
        <w:t xml:space="preserve"> </w:t>
      </w:r>
      <w:r w:rsidRPr="000D5522">
        <w:rPr>
          <w:rFonts w:ascii="Arial" w:hAnsi="Arial" w:cs="Arial"/>
          <w:b/>
          <w:sz w:val="28"/>
        </w:rPr>
        <w:t>Analysis</w:t>
      </w:r>
    </w:p>
    <w:p w14:paraId="062F1622" w14:textId="77777777" w:rsidR="00B333B3" w:rsidRPr="005D4469" w:rsidRDefault="00B333B3" w:rsidP="00B333B3">
      <w:pPr>
        <w:pStyle w:val="BodyText"/>
        <w:rPr>
          <w:b/>
          <w:sz w:val="20"/>
        </w:rPr>
      </w:pPr>
      <w:r w:rsidRPr="005D4469">
        <w:rPr>
          <w:noProof/>
          <w:lang w:val="en-GB" w:eastAsia="en-GB"/>
        </w:rPr>
        <mc:AlternateContent>
          <mc:Choice Requires="wpg">
            <w:drawing>
              <wp:anchor distT="0" distB="0" distL="114300" distR="114300" simplePos="0" relativeHeight="251663360" behindDoc="0" locked="0" layoutInCell="1" allowOverlap="1" wp14:anchorId="2CB19A1F" wp14:editId="34726FE7">
                <wp:simplePos x="0" y="0"/>
                <wp:positionH relativeFrom="page">
                  <wp:posOffset>926275</wp:posOffset>
                </wp:positionH>
                <wp:positionV relativeFrom="paragraph">
                  <wp:posOffset>22143</wp:posOffset>
                </wp:positionV>
                <wp:extent cx="2766951" cy="5081270"/>
                <wp:effectExtent l="0" t="0" r="0" b="5080"/>
                <wp:wrapNone/>
                <wp:docPr id="65"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951" cy="5081270"/>
                          <a:chOff x="1460" y="1118"/>
                          <a:chExt cx="3275" cy="8002"/>
                        </a:xfrm>
                      </wpg:grpSpPr>
                      <pic:pic xmlns:pic="http://schemas.openxmlformats.org/drawingml/2006/picture">
                        <pic:nvPicPr>
                          <pic:cNvPr id="66" name="docshape1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845" y="6089"/>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17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004" y="6128"/>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7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2845" y="4692"/>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17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004" y="4731"/>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17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845" y="3358"/>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17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004" y="3398"/>
                            <a:ext cx="18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docshape17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2845" y="1961"/>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17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3004" y="2002"/>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179"/>
                        <wps:cNvSpPr>
                          <a:spLocks/>
                        </wps:cNvSpPr>
                        <wps:spPr bwMode="auto">
                          <a:xfrm>
                            <a:off x="1485" y="1142"/>
                            <a:ext cx="3225" cy="5206"/>
                          </a:xfrm>
                          <a:custGeom>
                            <a:avLst/>
                            <a:gdLst>
                              <a:gd name="T0" fmla="+- 0 4710 1485"/>
                              <a:gd name="T1" fmla="*/ T0 w 3225"/>
                              <a:gd name="T2" fmla="+- 0 5269 1143"/>
                              <a:gd name="T3" fmla="*/ 5269 h 5206"/>
                              <a:gd name="T4" fmla="+- 0 1485 1485"/>
                              <a:gd name="T5" fmla="*/ T4 w 3225"/>
                              <a:gd name="T6" fmla="+- 0 5269 1143"/>
                              <a:gd name="T7" fmla="*/ 5269 h 5206"/>
                              <a:gd name="T8" fmla="+- 0 1485 1485"/>
                              <a:gd name="T9" fmla="*/ T8 w 3225"/>
                              <a:gd name="T10" fmla="+- 0 6349 1143"/>
                              <a:gd name="T11" fmla="*/ 6349 h 5206"/>
                              <a:gd name="T12" fmla="+- 0 4710 1485"/>
                              <a:gd name="T13" fmla="*/ T12 w 3225"/>
                              <a:gd name="T14" fmla="+- 0 6349 1143"/>
                              <a:gd name="T15" fmla="*/ 6349 h 5206"/>
                              <a:gd name="T16" fmla="+- 0 4710 1485"/>
                              <a:gd name="T17" fmla="*/ T16 w 3225"/>
                              <a:gd name="T18" fmla="+- 0 5269 1143"/>
                              <a:gd name="T19" fmla="*/ 5269 h 5206"/>
                              <a:gd name="T20" fmla="+- 0 4710 1485"/>
                              <a:gd name="T21" fmla="*/ T20 w 3225"/>
                              <a:gd name="T22" fmla="+- 0 3894 1143"/>
                              <a:gd name="T23" fmla="*/ 3894 h 5206"/>
                              <a:gd name="T24" fmla="+- 0 1485 1485"/>
                              <a:gd name="T25" fmla="*/ T24 w 3225"/>
                              <a:gd name="T26" fmla="+- 0 3894 1143"/>
                              <a:gd name="T27" fmla="*/ 3894 h 5206"/>
                              <a:gd name="T28" fmla="+- 0 1485 1485"/>
                              <a:gd name="T29" fmla="*/ T28 w 3225"/>
                              <a:gd name="T30" fmla="+- 0 4974 1143"/>
                              <a:gd name="T31" fmla="*/ 4974 h 5206"/>
                              <a:gd name="T32" fmla="+- 0 4710 1485"/>
                              <a:gd name="T33" fmla="*/ T32 w 3225"/>
                              <a:gd name="T34" fmla="+- 0 4974 1143"/>
                              <a:gd name="T35" fmla="*/ 4974 h 5206"/>
                              <a:gd name="T36" fmla="+- 0 4710 1485"/>
                              <a:gd name="T37" fmla="*/ T36 w 3225"/>
                              <a:gd name="T38" fmla="+- 0 3894 1143"/>
                              <a:gd name="T39" fmla="*/ 3894 h 5206"/>
                              <a:gd name="T40" fmla="+- 0 4710 1485"/>
                              <a:gd name="T41" fmla="*/ T40 w 3225"/>
                              <a:gd name="T42" fmla="+- 0 2518 1143"/>
                              <a:gd name="T43" fmla="*/ 2518 h 5206"/>
                              <a:gd name="T44" fmla="+- 0 1485 1485"/>
                              <a:gd name="T45" fmla="*/ T44 w 3225"/>
                              <a:gd name="T46" fmla="+- 0 2518 1143"/>
                              <a:gd name="T47" fmla="*/ 2518 h 5206"/>
                              <a:gd name="T48" fmla="+- 0 1485 1485"/>
                              <a:gd name="T49" fmla="*/ T48 w 3225"/>
                              <a:gd name="T50" fmla="+- 0 3598 1143"/>
                              <a:gd name="T51" fmla="*/ 3598 h 5206"/>
                              <a:gd name="T52" fmla="+- 0 4710 1485"/>
                              <a:gd name="T53" fmla="*/ T52 w 3225"/>
                              <a:gd name="T54" fmla="+- 0 3598 1143"/>
                              <a:gd name="T55" fmla="*/ 3598 h 5206"/>
                              <a:gd name="T56" fmla="+- 0 4710 1485"/>
                              <a:gd name="T57" fmla="*/ T56 w 3225"/>
                              <a:gd name="T58" fmla="+- 0 2518 1143"/>
                              <a:gd name="T59" fmla="*/ 2518 h 5206"/>
                              <a:gd name="T60" fmla="+- 0 4710 1485"/>
                              <a:gd name="T61" fmla="*/ T60 w 3225"/>
                              <a:gd name="T62" fmla="+- 0 1143 1143"/>
                              <a:gd name="T63" fmla="*/ 1143 h 5206"/>
                              <a:gd name="T64" fmla="+- 0 1485 1485"/>
                              <a:gd name="T65" fmla="*/ T64 w 3225"/>
                              <a:gd name="T66" fmla="+- 0 1143 1143"/>
                              <a:gd name="T67" fmla="*/ 1143 h 5206"/>
                              <a:gd name="T68" fmla="+- 0 1485 1485"/>
                              <a:gd name="T69" fmla="*/ T68 w 3225"/>
                              <a:gd name="T70" fmla="+- 0 2223 1143"/>
                              <a:gd name="T71" fmla="*/ 2223 h 5206"/>
                              <a:gd name="T72" fmla="+- 0 4710 1485"/>
                              <a:gd name="T73" fmla="*/ T72 w 3225"/>
                              <a:gd name="T74" fmla="+- 0 2223 1143"/>
                              <a:gd name="T75" fmla="*/ 2223 h 5206"/>
                              <a:gd name="T76" fmla="+- 0 4710 1485"/>
                              <a:gd name="T77" fmla="*/ T76 w 3225"/>
                              <a:gd name="T78" fmla="+- 0 1143 1143"/>
                              <a:gd name="T79" fmla="*/ 1143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18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2845" y="7486"/>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docshape18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004" y="752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docshape182"/>
                        <wps:cNvSpPr>
                          <a:spLocks/>
                        </wps:cNvSpPr>
                        <wps:spPr bwMode="auto">
                          <a:xfrm>
                            <a:off x="1485" y="6644"/>
                            <a:ext cx="3225" cy="2455"/>
                          </a:xfrm>
                          <a:custGeom>
                            <a:avLst/>
                            <a:gdLst>
                              <a:gd name="T0" fmla="+- 0 4710 1485"/>
                              <a:gd name="T1" fmla="*/ T0 w 3225"/>
                              <a:gd name="T2" fmla="+- 0 8020 6645"/>
                              <a:gd name="T3" fmla="*/ 8020 h 2455"/>
                              <a:gd name="T4" fmla="+- 0 1485 1485"/>
                              <a:gd name="T5" fmla="*/ T4 w 3225"/>
                              <a:gd name="T6" fmla="+- 0 8020 6645"/>
                              <a:gd name="T7" fmla="*/ 8020 h 2455"/>
                              <a:gd name="T8" fmla="+- 0 1485 1485"/>
                              <a:gd name="T9" fmla="*/ T8 w 3225"/>
                              <a:gd name="T10" fmla="+- 0 9100 6645"/>
                              <a:gd name="T11" fmla="*/ 9100 h 2455"/>
                              <a:gd name="T12" fmla="+- 0 4710 1485"/>
                              <a:gd name="T13" fmla="*/ T12 w 3225"/>
                              <a:gd name="T14" fmla="+- 0 9100 6645"/>
                              <a:gd name="T15" fmla="*/ 9100 h 2455"/>
                              <a:gd name="T16" fmla="+- 0 4710 1485"/>
                              <a:gd name="T17" fmla="*/ T16 w 3225"/>
                              <a:gd name="T18" fmla="+- 0 8020 6645"/>
                              <a:gd name="T19" fmla="*/ 8020 h 2455"/>
                              <a:gd name="T20" fmla="+- 0 4710 1485"/>
                              <a:gd name="T21" fmla="*/ T20 w 3225"/>
                              <a:gd name="T22" fmla="+- 0 6645 6645"/>
                              <a:gd name="T23" fmla="*/ 6645 h 2455"/>
                              <a:gd name="T24" fmla="+- 0 1485 1485"/>
                              <a:gd name="T25" fmla="*/ T24 w 3225"/>
                              <a:gd name="T26" fmla="+- 0 6645 6645"/>
                              <a:gd name="T27" fmla="*/ 6645 h 2455"/>
                              <a:gd name="T28" fmla="+- 0 1485 1485"/>
                              <a:gd name="T29" fmla="*/ T28 w 3225"/>
                              <a:gd name="T30" fmla="+- 0 7725 6645"/>
                              <a:gd name="T31" fmla="*/ 7725 h 2455"/>
                              <a:gd name="T32" fmla="+- 0 4710 1485"/>
                              <a:gd name="T33" fmla="*/ T32 w 3225"/>
                              <a:gd name="T34" fmla="+- 0 7725 6645"/>
                              <a:gd name="T35" fmla="*/ 7725 h 2455"/>
                              <a:gd name="T36" fmla="+- 0 4710 1485"/>
                              <a:gd name="T37" fmla="*/ T36 w 3225"/>
                              <a:gd name="T38" fmla="+- 0 6645 6645"/>
                              <a:gd name="T39" fmla="*/ 6645 h 2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25" h="2455">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83"/>
                        <wps:cNvSpPr txBox="1">
                          <a:spLocks noChangeArrowheads="1"/>
                        </wps:cNvSpPr>
                        <wps:spPr bwMode="auto">
                          <a:xfrm>
                            <a:off x="1485" y="801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120536" w14:textId="77777777" w:rsidR="00BA54E1" w:rsidRDefault="00BA54E1" w:rsidP="00B333B3">
                              <w:pPr>
                                <w:spacing w:before="178" w:line="237" w:lineRule="auto"/>
                                <w:ind w:left="230" w:right="215" w:firstLine="3"/>
                                <w:jc w:val="center"/>
                                <w:rPr>
                                  <w:sz w:val="20"/>
                                </w:rPr>
                              </w:pPr>
                              <w:r>
                                <w:rPr>
                                  <w:sz w:val="20"/>
                                </w:rPr>
                                <w:t>Workshop agreed actions</w:t>
                              </w:r>
                              <w:r>
                                <w:rPr>
                                  <w:spacing w:val="1"/>
                                  <w:sz w:val="20"/>
                                </w:rPr>
                                <w:t xml:space="preserve"> </w:t>
                              </w:r>
                              <w:r>
                                <w:rPr>
                                  <w:sz w:val="20"/>
                                </w:rPr>
                                <w:t>written</w:t>
                              </w:r>
                              <w:r>
                                <w:rPr>
                                  <w:spacing w:val="-7"/>
                                  <w:sz w:val="20"/>
                                </w:rPr>
                                <w:t xml:space="preserve"> </w:t>
                              </w:r>
                              <w:r>
                                <w:rPr>
                                  <w:sz w:val="20"/>
                                </w:rPr>
                                <w:t>up</w:t>
                              </w:r>
                              <w:r>
                                <w:rPr>
                                  <w:spacing w:val="-6"/>
                                  <w:sz w:val="20"/>
                                </w:rPr>
                                <w:t xml:space="preserve"> </w:t>
                              </w:r>
                              <w:r>
                                <w:rPr>
                                  <w:sz w:val="20"/>
                                </w:rPr>
                                <w:t>by</w:t>
                              </w:r>
                              <w:r>
                                <w:rPr>
                                  <w:spacing w:val="-8"/>
                                  <w:sz w:val="20"/>
                                </w:rPr>
                                <w:t xml:space="preserve"> </w:t>
                              </w:r>
                              <w:r>
                                <w:rPr>
                                  <w:sz w:val="20"/>
                                </w:rPr>
                                <w:t>facilitator</w:t>
                              </w:r>
                              <w:r>
                                <w:rPr>
                                  <w:spacing w:val="-1"/>
                                  <w:sz w:val="20"/>
                                </w:rPr>
                                <w:t xml:space="preserve"> </w:t>
                              </w:r>
                              <w:r>
                                <w:rPr>
                                  <w:rFonts w:ascii="Wingdings" w:hAnsi="Wingdings"/>
                                  <w:sz w:val="20"/>
                                </w:rPr>
                                <w:t></w:t>
                              </w:r>
                              <w:r>
                                <w:rPr>
                                  <w:rFonts w:ascii="Times New Roman" w:hAnsi="Times New Roman"/>
                                  <w:spacing w:val="47"/>
                                  <w:sz w:val="20"/>
                                </w:rPr>
                                <w:t xml:space="preserve"> </w:t>
                              </w:r>
                              <w:r>
                                <w:rPr>
                                  <w:sz w:val="20"/>
                                </w:rPr>
                                <w:t>SAR</w:t>
                              </w:r>
                              <w:r>
                                <w:rPr>
                                  <w:spacing w:val="-53"/>
                                  <w:sz w:val="20"/>
                                </w:rPr>
                                <w:t xml:space="preserve"> </w:t>
                              </w:r>
                              <w:r>
                                <w:rPr>
                                  <w:sz w:val="20"/>
                                </w:rPr>
                                <w:t>report</w:t>
                              </w:r>
                            </w:p>
                          </w:txbxContent>
                        </wps:txbx>
                        <wps:bodyPr rot="0" vert="horz" wrap="square" lIns="0" tIns="0" rIns="0" bIns="0" anchor="t" anchorCtr="0" upright="1">
                          <a:noAutofit/>
                        </wps:bodyPr>
                      </wps:wsp>
                      <wps:wsp>
                        <wps:cNvPr id="79" name="docshape184"/>
                        <wps:cNvSpPr txBox="1">
                          <a:spLocks noChangeArrowheads="1"/>
                        </wps:cNvSpPr>
                        <wps:spPr bwMode="auto">
                          <a:xfrm>
                            <a:off x="1485" y="664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E3D95A" w14:textId="77777777" w:rsidR="00BA54E1" w:rsidRDefault="00BA54E1" w:rsidP="00B333B3">
                              <w:pPr>
                                <w:spacing w:before="171"/>
                                <w:ind w:left="175" w:right="171"/>
                                <w:jc w:val="center"/>
                                <w:rPr>
                                  <w:sz w:val="20"/>
                                </w:rPr>
                              </w:pPr>
                              <w:r>
                                <w:rPr>
                                  <w:spacing w:val="-1"/>
                                  <w:sz w:val="20"/>
                                </w:rPr>
                                <w:t>Workshop</w:t>
                              </w:r>
                              <w:r>
                                <w:rPr>
                                  <w:spacing w:val="-11"/>
                                  <w:sz w:val="20"/>
                                </w:rPr>
                                <w:t xml:space="preserve"> </w:t>
                              </w:r>
                              <w:r>
                                <w:rPr>
                                  <w:sz w:val="20"/>
                                </w:rPr>
                                <w:t>asks</w:t>
                              </w:r>
                              <w:r>
                                <w:rPr>
                                  <w:spacing w:val="-13"/>
                                  <w:sz w:val="20"/>
                                </w:rPr>
                                <w:t xml:space="preserve"> </w:t>
                              </w:r>
                              <w:r>
                                <w:rPr>
                                  <w:sz w:val="20"/>
                                </w:rPr>
                                <w:t>what</w:t>
                              </w:r>
                              <w:r>
                                <w:rPr>
                                  <w:spacing w:val="-10"/>
                                  <w:sz w:val="20"/>
                                </w:rPr>
                                <w:t xml:space="preserve"> </w:t>
                              </w:r>
                              <w:r>
                                <w:rPr>
                                  <w:sz w:val="20"/>
                                </w:rPr>
                                <w:t>happened,</w:t>
                              </w:r>
                              <w:r>
                                <w:rPr>
                                  <w:spacing w:val="-53"/>
                                  <w:sz w:val="20"/>
                                </w:rPr>
                                <w:t xml:space="preserve"> </w:t>
                              </w:r>
                              <w:r>
                                <w:rPr>
                                  <w:sz w:val="20"/>
                                </w:rPr>
                                <w:t>why, what’s the learning and</w:t>
                              </w:r>
                              <w:r>
                                <w:rPr>
                                  <w:spacing w:val="1"/>
                                  <w:sz w:val="20"/>
                                </w:rPr>
                                <w:t xml:space="preserve"> </w:t>
                              </w:r>
                              <w:r>
                                <w:rPr>
                                  <w:sz w:val="20"/>
                                </w:rPr>
                                <w:t>what</w:t>
                              </w:r>
                              <w:r>
                                <w:rPr>
                                  <w:spacing w:val="-7"/>
                                  <w:sz w:val="20"/>
                                </w:rPr>
                                <w:t xml:space="preserve"> </w:t>
                              </w:r>
                              <w:r>
                                <w:rPr>
                                  <w:sz w:val="20"/>
                                </w:rPr>
                                <w:t>could</w:t>
                              </w:r>
                              <w:r>
                                <w:rPr>
                                  <w:spacing w:val="-6"/>
                                  <w:sz w:val="20"/>
                                </w:rPr>
                                <w:t xml:space="preserve"> </w:t>
                              </w:r>
                              <w:r>
                                <w:rPr>
                                  <w:sz w:val="20"/>
                                </w:rPr>
                                <w:t>be</w:t>
                              </w:r>
                              <w:r>
                                <w:rPr>
                                  <w:spacing w:val="-7"/>
                                  <w:sz w:val="20"/>
                                </w:rPr>
                                <w:t xml:space="preserve"> </w:t>
                              </w:r>
                              <w:r>
                                <w:rPr>
                                  <w:sz w:val="20"/>
                                </w:rPr>
                                <w:t>done</w:t>
                              </w:r>
                              <w:r>
                                <w:rPr>
                                  <w:spacing w:val="-9"/>
                                  <w:sz w:val="20"/>
                                </w:rPr>
                                <w:t xml:space="preserve"> </w:t>
                              </w:r>
                              <w:r>
                                <w:rPr>
                                  <w:sz w:val="20"/>
                                </w:rPr>
                                <w:t>differently</w:t>
                              </w:r>
                            </w:p>
                          </w:txbxContent>
                        </wps:txbx>
                        <wps:bodyPr rot="0" vert="horz" wrap="square" lIns="0" tIns="0" rIns="0" bIns="0" anchor="t" anchorCtr="0" upright="1">
                          <a:noAutofit/>
                        </wps:bodyPr>
                      </wps:wsp>
                      <wps:wsp>
                        <wps:cNvPr id="80" name="docshape185"/>
                        <wps:cNvSpPr txBox="1">
                          <a:spLocks noChangeArrowheads="1"/>
                        </wps:cNvSpPr>
                        <wps:spPr bwMode="auto">
                          <a:xfrm>
                            <a:off x="1485" y="526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4E7C7" w14:textId="77777777" w:rsidR="00BA54E1" w:rsidRDefault="00BA54E1" w:rsidP="00B333B3">
                              <w:pPr>
                                <w:rPr>
                                  <w:rFonts w:ascii="Calibri"/>
                                  <w:sz w:val="25"/>
                                </w:rPr>
                              </w:pPr>
                            </w:p>
                            <w:p w14:paraId="77EC7C74" w14:textId="77777777" w:rsidR="00BA54E1" w:rsidRDefault="00BA54E1" w:rsidP="00B333B3">
                              <w:pPr>
                                <w:spacing w:line="235" w:lineRule="auto"/>
                                <w:ind w:left="1396" w:right="280" w:hanging="1138"/>
                                <w:rPr>
                                  <w:sz w:val="20"/>
                                </w:rPr>
                              </w:pPr>
                              <w:r>
                                <w:rPr>
                                  <w:spacing w:val="-2"/>
                                  <w:sz w:val="20"/>
                                </w:rPr>
                                <w:t xml:space="preserve">Facilitated </w:t>
                              </w:r>
                              <w:r>
                                <w:rPr>
                                  <w:spacing w:val="-1"/>
                                  <w:sz w:val="20"/>
                                </w:rPr>
                                <w:t>workshop analyses</w:t>
                              </w:r>
                              <w:r>
                                <w:rPr>
                                  <w:spacing w:val="-53"/>
                                  <w:sz w:val="20"/>
                                </w:rPr>
                                <w:t xml:space="preserve"> </w:t>
                              </w:r>
                              <w:r>
                                <w:rPr>
                                  <w:sz w:val="20"/>
                                </w:rPr>
                                <w:t>data</w:t>
                              </w:r>
                            </w:p>
                          </w:txbxContent>
                        </wps:txbx>
                        <wps:bodyPr rot="0" vert="horz" wrap="square" lIns="0" tIns="0" rIns="0" bIns="0" anchor="t" anchorCtr="0" upright="1">
                          <a:noAutofit/>
                        </wps:bodyPr>
                      </wps:wsp>
                      <wps:wsp>
                        <wps:cNvPr id="81" name="docshape186"/>
                        <wps:cNvSpPr txBox="1">
                          <a:spLocks noChangeArrowheads="1"/>
                        </wps:cNvSpPr>
                        <wps:spPr bwMode="auto">
                          <a:xfrm>
                            <a:off x="1485" y="389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9E0FA5" w14:textId="77777777" w:rsidR="00BA54E1" w:rsidRDefault="00BA54E1" w:rsidP="00B333B3">
                              <w:pPr>
                                <w:spacing w:line="244" w:lineRule="auto"/>
                                <w:ind w:right="319"/>
                                <w:rPr>
                                  <w:rFonts w:ascii="Calibri"/>
                                  <w:sz w:val="19"/>
                                </w:rPr>
                              </w:pPr>
                            </w:p>
                            <w:p w14:paraId="16CAF6D3" w14:textId="77777777" w:rsidR="00BA54E1" w:rsidRDefault="00BA54E1" w:rsidP="00B333B3">
                              <w:pPr>
                                <w:spacing w:line="244" w:lineRule="auto"/>
                                <w:ind w:right="319"/>
                                <w:jc w:val="center"/>
                                <w:rPr>
                                  <w:sz w:val="20"/>
                                </w:rPr>
                              </w:pPr>
                              <w:r>
                                <w:rPr>
                                  <w:sz w:val="20"/>
                                </w:rPr>
                                <w:t>Factual</w:t>
                              </w:r>
                              <w:r>
                                <w:rPr>
                                  <w:spacing w:val="-12"/>
                                  <w:sz w:val="20"/>
                                </w:rPr>
                                <w:t xml:space="preserve"> </w:t>
                              </w:r>
                              <w:r>
                                <w:rPr>
                                  <w:sz w:val="20"/>
                                </w:rPr>
                                <w:t>information</w:t>
                              </w:r>
                              <w:r>
                                <w:rPr>
                                  <w:spacing w:val="-13"/>
                                  <w:sz w:val="20"/>
                                </w:rPr>
                                <w:t xml:space="preserve"> </w:t>
                              </w:r>
                              <w:r>
                                <w:rPr>
                                  <w:sz w:val="20"/>
                                </w:rPr>
                                <w:t>gathered</w:t>
                              </w:r>
                              <w:r>
                                <w:rPr>
                                  <w:spacing w:val="-52"/>
                                  <w:sz w:val="20"/>
                                </w:rPr>
                                <w:t xml:space="preserve"> </w:t>
                              </w:r>
                              <w:r>
                                <w:rPr>
                                  <w:sz w:val="20"/>
                                </w:rPr>
                                <w:t>from</w:t>
                              </w:r>
                              <w:r>
                                <w:rPr>
                                  <w:spacing w:val="2"/>
                                  <w:sz w:val="20"/>
                                </w:rPr>
                                <w:t xml:space="preserve"> </w:t>
                              </w:r>
                              <w:r>
                                <w:rPr>
                                  <w:sz w:val="20"/>
                                </w:rPr>
                                <w:t>range</w:t>
                              </w:r>
                              <w:r>
                                <w:rPr>
                                  <w:spacing w:val="-2"/>
                                  <w:sz w:val="20"/>
                                </w:rPr>
                                <w:t xml:space="preserve"> </w:t>
                              </w:r>
                              <w:r>
                                <w:rPr>
                                  <w:sz w:val="20"/>
                                </w:rPr>
                                <w:t>of</w:t>
                              </w:r>
                              <w:r>
                                <w:rPr>
                                  <w:spacing w:val="-1"/>
                                  <w:sz w:val="20"/>
                                </w:rPr>
                                <w:t xml:space="preserve"> </w:t>
                              </w:r>
                              <w:r>
                                <w:rPr>
                                  <w:sz w:val="20"/>
                                </w:rPr>
                                <w:t>sources</w:t>
                              </w:r>
                            </w:p>
                          </w:txbxContent>
                        </wps:txbx>
                        <wps:bodyPr rot="0" vert="horz" wrap="square" lIns="0" tIns="0" rIns="0" bIns="0" anchor="t" anchorCtr="0" upright="1">
                          <a:noAutofit/>
                        </wps:bodyPr>
                      </wps:wsp>
                      <wps:wsp>
                        <wps:cNvPr id="82" name="docshape187"/>
                        <wps:cNvSpPr txBox="1">
                          <a:spLocks noChangeArrowheads="1"/>
                        </wps:cNvSpPr>
                        <wps:spPr bwMode="auto">
                          <a:xfrm>
                            <a:off x="1485" y="2517"/>
                            <a:ext cx="3225" cy="1080"/>
                          </a:xfrm>
                          <a:prstGeom prst="rect">
                            <a:avLst/>
                          </a:prstGeom>
                          <a:noFill/>
                          <a:ln w="317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06D31" w14:textId="77777777" w:rsidR="00BA54E1" w:rsidRDefault="00BA54E1" w:rsidP="00B333B3">
                              <w:pPr>
                                <w:spacing w:before="167"/>
                                <w:ind w:left="201" w:right="190" w:hanging="5"/>
                                <w:jc w:val="center"/>
                                <w:rPr>
                                  <w:sz w:val="20"/>
                                </w:rPr>
                              </w:pPr>
                              <w:r>
                                <w:rPr>
                                  <w:sz w:val="20"/>
                                </w:rPr>
                                <w:t>Facilitator and panel of adult/family/staff</w:t>
                              </w:r>
                              <w:r>
                                <w:rPr>
                                  <w:spacing w:val="-13"/>
                                  <w:sz w:val="20"/>
                                </w:rPr>
                                <w:t xml:space="preserve"> </w:t>
                              </w:r>
                              <w:r>
                                <w:rPr>
                                  <w:sz w:val="20"/>
                                </w:rPr>
                                <w:t>involved</w:t>
                              </w:r>
                              <w:r>
                                <w:rPr>
                                  <w:spacing w:val="-14"/>
                                  <w:sz w:val="20"/>
                                </w:rPr>
                                <w:t xml:space="preserve"> </w:t>
                              </w:r>
                              <w:r>
                                <w:rPr>
                                  <w:sz w:val="20"/>
                                </w:rPr>
                                <w:t>in</w:t>
                              </w:r>
                              <w:r>
                                <w:rPr>
                                  <w:spacing w:val="-13"/>
                                  <w:sz w:val="20"/>
                                </w:rPr>
                                <w:t xml:space="preserve"> </w:t>
                              </w:r>
                              <w:r>
                                <w:rPr>
                                  <w:sz w:val="20"/>
                                </w:rPr>
                                <w:t>the</w:t>
                              </w:r>
                              <w:r>
                                <w:rPr>
                                  <w:spacing w:val="-9"/>
                                  <w:sz w:val="20"/>
                                </w:rPr>
                                <w:t xml:space="preserve"> </w:t>
                              </w:r>
                              <w:r>
                                <w:rPr>
                                  <w:sz w:val="20"/>
                                </w:rPr>
                                <w:t>case</w:t>
                              </w:r>
                              <w:r>
                                <w:rPr>
                                  <w:spacing w:val="-53"/>
                                  <w:sz w:val="20"/>
                                </w:rPr>
                                <w:t xml:space="preserve"> </w:t>
                              </w:r>
                              <w:r>
                                <w:rPr>
                                  <w:sz w:val="20"/>
                                </w:rPr>
                                <w:t>identified</w:t>
                              </w:r>
                            </w:p>
                          </w:txbxContent>
                        </wps:txbx>
                        <wps:bodyPr rot="0" vert="horz" wrap="square" lIns="0" tIns="0" rIns="0" bIns="0" anchor="t" anchorCtr="0" upright="1">
                          <a:noAutofit/>
                        </wps:bodyPr>
                      </wps:wsp>
                      <wps:wsp>
                        <wps:cNvPr id="83" name="docshape188"/>
                        <wps:cNvSpPr txBox="1">
                          <a:spLocks noChangeArrowheads="1"/>
                        </wps:cNvSpPr>
                        <wps:spPr bwMode="auto">
                          <a:xfrm>
                            <a:off x="1485" y="1142"/>
                            <a:ext cx="3225" cy="1080"/>
                          </a:xfrm>
                          <a:prstGeom prst="rect">
                            <a:avLst/>
                          </a:prstGeom>
                          <a:noFill/>
                          <a:ln w="317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FC1E62" w14:textId="77777777" w:rsidR="00BA54E1" w:rsidRDefault="00BA54E1" w:rsidP="00B333B3">
                              <w:pPr>
                                <w:spacing w:before="2"/>
                                <w:rPr>
                                  <w:rFonts w:ascii="Calibri"/>
                                  <w:sz w:val="18"/>
                                </w:rPr>
                              </w:pPr>
                            </w:p>
                            <w:p w14:paraId="37267117" w14:textId="77777777" w:rsidR="00BA54E1" w:rsidRDefault="00BA54E1" w:rsidP="00B333B3">
                              <w:pPr>
                                <w:spacing w:line="244" w:lineRule="auto"/>
                                <w:ind w:left="1283" w:right="321" w:hanging="987"/>
                                <w:rPr>
                                  <w:sz w:val="20"/>
                                </w:rPr>
                              </w:pPr>
                              <w:r>
                                <w:rPr>
                                  <w:spacing w:val="-1"/>
                                  <w:sz w:val="20"/>
                                </w:rPr>
                                <w:t>Terms</w:t>
                              </w:r>
                              <w:r>
                                <w:rPr>
                                  <w:spacing w:val="-11"/>
                                  <w:sz w:val="20"/>
                                </w:rPr>
                                <w:t xml:space="preserve"> </w:t>
                              </w:r>
                              <w:r>
                                <w:rPr>
                                  <w:spacing w:val="-1"/>
                                  <w:sz w:val="20"/>
                                </w:rPr>
                                <w:t>of</w:t>
                              </w:r>
                              <w:r>
                                <w:rPr>
                                  <w:spacing w:val="-8"/>
                                  <w:sz w:val="20"/>
                                </w:rPr>
                                <w:t xml:space="preserve"> </w:t>
                              </w:r>
                              <w:r>
                                <w:rPr>
                                  <w:spacing w:val="-1"/>
                                  <w:sz w:val="20"/>
                                </w:rPr>
                                <w:t>reference/</w:t>
                              </w:r>
                              <w:r>
                                <w:rPr>
                                  <w:spacing w:val="-7"/>
                                  <w:sz w:val="20"/>
                                </w:rPr>
                                <w:t xml:space="preserve"> </w:t>
                              </w:r>
                              <w:r>
                                <w:rPr>
                                  <w:spacing w:val="-1"/>
                                  <w:sz w:val="20"/>
                                </w:rPr>
                                <w:t>objective</w:t>
                              </w:r>
                              <w:r>
                                <w:rPr>
                                  <w:spacing w:val="-52"/>
                                  <w:sz w:val="20"/>
                                </w:rPr>
                                <w:t xml:space="preserve"> </w:t>
                              </w:r>
                              <w:r>
                                <w:rPr>
                                  <w:sz w:val="20"/>
                                </w:rPr>
                                <w:t>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CB19A1F" id="docshapegroup170" o:spid="_x0000_s1099" style="position:absolute;margin-left:72.95pt;margin-top:1.75pt;width:217.85pt;height:400.1pt;z-index:251663360;mso-position-horizontal-relative:page" coordorigin="1460,1118" coordsize="3275,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">
                <v:shape id="docshape171" o:spid="_x0000_s1100" type="#_x0000_t75" style="position:absolute;left:2845;top:6089;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">
                  <v:imagedata r:id="rId96" o:title=""/>
                </v:shape>
                <v:shape id="docshape172" o:spid="_x0000_s1101" type="#_x0000_t75" style="position:absolute;left:3004;top:6128;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">
                  <v:imagedata r:id="rId97" o:title=""/>
                </v:shape>
                <v:shape id="docshape173" o:spid="_x0000_s1102" type="#_x0000_t75" style="position:absolute;left:2845;top:4692;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">
                  <v:imagedata r:id="rId98" o:title=""/>
                </v:shape>
                <v:shape id="docshape174" o:spid="_x0000_s1103" type="#_x0000_t75" style="position:absolute;left:3004;top:4731;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">
                  <v:imagedata r:id="rId99" o:title=""/>
                </v:shape>
                <v:shape id="docshape175" o:spid="_x0000_s1104" type="#_x0000_t75" style="position:absolute;left:2845;top:3358;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">
                  <v:imagedata r:id="rId100" o:title=""/>
                </v:shape>
                <v:shape id="docshape176" o:spid="_x0000_s1105" type="#_x0000_t75" style="position:absolute;left:3004;top:3398;width:18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">
                  <v:imagedata r:id="rId101" o:title=""/>
                </v:shape>
                <v:shape id="docshape177" o:spid="_x0000_s1106" type="#_x0000_t75" style="position:absolute;left:2845;top:1961;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">
                  <v:imagedata r:id="rId102" o:title=""/>
                </v:shape>
                <v:shape id="docshape178" o:spid="_x0000_s1107" type="#_x0000_t75" style="position:absolute;left:3004;top:2002;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">
                  <v:imagedata r:id="rId103" o:title=""/>
                </v:shape>
                <v:shape id="docshape179" o:spid="_x0000_s1108" style="position:absolute;left:1485;top:1142;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" path="m3225,4126l,4126,,5206r3225,l3225,4126xm3225,2751l,2751,,3831r3225,l3225,2751xm3225,1375l,1375,,2455r3225,l3225,1375xm3225,l,,,1080r3225,l3225,xe" stroked="f">
                  <v:path arrowok="t" o:connecttype="custom" o:connectlocs="3225,5269;0,5269;0,6349;3225,6349;3225,5269;3225,3894;0,3894;0,4974;3225,4974;3225,3894;3225,2518;0,2518;0,3598;3225,3598;3225,2518;3225,1143;0,1143;0,2223;3225,2223;3225,1143" o:connectangles="0,0,0,0,0,0,0,0,0,0,0,0,0,0,0,0,0,0,0,0"/>
                </v:shape>
                <v:shape id="docshape180" o:spid="_x0000_s1109" type="#_x0000_t75" style="position:absolute;left:2845;top:7486;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">
                  <v:imagedata r:id="rId104" o:title=""/>
                </v:shape>
                <v:shape id="docshape181" o:spid="_x0000_s1110" type="#_x0000_t75" style="position:absolute;left:3004;top:752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">
                  <v:imagedata r:id="rId105" o:title=""/>
                </v:shape>
                <v:shape id="docshape182" o:spid="_x0000_s1111" style="position:absolute;left:1485;top:6644;width:3225;height:2455;visibility:visible;mso-wrap-style:square;v-text-anchor:top" coordsize="322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" path="m3225,1375l,1375,,2455r3225,l3225,1375xm3225,l,,,1080r3225,l3225,xe" stroked="f">
                  <v:path arrowok="t" o:connecttype="custom" o:connectlocs="3225,8020;0,8020;0,9100;3225,9100;3225,8020;3225,6645;0,6645;0,7725;3225,7725;3225,6645" o:connectangles="0,0,0,0,0,0,0,0,0,0"/>
                </v:shape>
                <v:shape id="docshape183" o:spid="_x0000_s1112" type="#_x0000_t202" style="position:absolute;left:1485;top:801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" filled="f" strokecolor="#f79546" strokeweight="2pt">
                  <v:textbox inset="0,0,0,0">
                    <w:txbxContent>
                      <w:p w14:paraId="54120536" w14:textId="77777777" w:rsidR="00BA54E1" w:rsidRDefault="00BA54E1" w:rsidP="00B333B3">
                        <w:pPr>
                          <w:spacing w:before="178" w:line="237" w:lineRule="auto"/>
                          <w:ind w:left="230" w:right="215" w:firstLine="3"/>
                          <w:jc w:val="center"/>
                          <w:rPr>
                            <w:sz w:val="20"/>
                          </w:rPr>
                        </w:pPr>
                        <w:r>
                          <w:rPr>
                            <w:sz w:val="20"/>
                          </w:rPr>
                          <w:t>Workshop agreed actions</w:t>
                        </w:r>
                        <w:r>
                          <w:rPr>
                            <w:spacing w:val="1"/>
                            <w:sz w:val="20"/>
                          </w:rPr>
                          <w:t xml:space="preserve"> </w:t>
                        </w:r>
                        <w:r>
                          <w:rPr>
                            <w:sz w:val="20"/>
                          </w:rPr>
                          <w:t>written</w:t>
                        </w:r>
                        <w:r>
                          <w:rPr>
                            <w:spacing w:val="-7"/>
                            <w:sz w:val="20"/>
                          </w:rPr>
                          <w:t xml:space="preserve"> </w:t>
                        </w:r>
                        <w:r>
                          <w:rPr>
                            <w:sz w:val="20"/>
                          </w:rPr>
                          <w:t>up</w:t>
                        </w:r>
                        <w:r>
                          <w:rPr>
                            <w:spacing w:val="-6"/>
                            <w:sz w:val="20"/>
                          </w:rPr>
                          <w:t xml:space="preserve"> </w:t>
                        </w:r>
                        <w:r>
                          <w:rPr>
                            <w:sz w:val="20"/>
                          </w:rPr>
                          <w:t>by</w:t>
                        </w:r>
                        <w:r>
                          <w:rPr>
                            <w:spacing w:val="-8"/>
                            <w:sz w:val="20"/>
                          </w:rPr>
                          <w:t xml:space="preserve"> </w:t>
                        </w:r>
                        <w:r>
                          <w:rPr>
                            <w:sz w:val="20"/>
                          </w:rPr>
                          <w:t>facilitator</w:t>
                        </w:r>
                        <w:r>
                          <w:rPr>
                            <w:spacing w:val="-1"/>
                            <w:sz w:val="20"/>
                          </w:rPr>
                          <w:t xml:space="preserve"> </w:t>
                        </w:r>
                        <w:r>
                          <w:rPr>
                            <w:rFonts w:ascii="Wingdings" w:hAnsi="Wingdings"/>
                            <w:sz w:val="20"/>
                          </w:rPr>
                          <w:t></w:t>
                        </w:r>
                        <w:r>
                          <w:rPr>
                            <w:rFonts w:ascii="Times New Roman" w:hAnsi="Times New Roman"/>
                            <w:spacing w:val="47"/>
                            <w:sz w:val="20"/>
                          </w:rPr>
                          <w:t xml:space="preserve"> </w:t>
                        </w:r>
                        <w:r>
                          <w:rPr>
                            <w:sz w:val="20"/>
                          </w:rPr>
                          <w:t>SAR</w:t>
                        </w:r>
                        <w:r>
                          <w:rPr>
                            <w:spacing w:val="-53"/>
                            <w:sz w:val="20"/>
                          </w:rPr>
                          <w:t xml:space="preserve"> </w:t>
                        </w:r>
                        <w:r>
                          <w:rPr>
                            <w:sz w:val="20"/>
                          </w:rPr>
                          <w:t>report</w:t>
                        </w:r>
                      </w:p>
                    </w:txbxContent>
                  </v:textbox>
                </v:shape>
                <v:shape id="docshape184" o:spid="_x0000_s1113" type="#_x0000_t202" style="position:absolute;left:1485;top:664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" filled="f" strokecolor="#f79546" strokeweight="2pt">
                  <v:textbox inset="0,0,0,0">
                    <w:txbxContent>
                      <w:p w14:paraId="17E3D95A" w14:textId="77777777" w:rsidR="00BA54E1" w:rsidRDefault="00BA54E1" w:rsidP="00B333B3">
                        <w:pPr>
                          <w:spacing w:before="171"/>
                          <w:ind w:left="175" w:right="171"/>
                          <w:jc w:val="center"/>
                          <w:rPr>
                            <w:sz w:val="20"/>
                          </w:rPr>
                        </w:pPr>
                        <w:r>
                          <w:rPr>
                            <w:spacing w:val="-1"/>
                            <w:sz w:val="20"/>
                          </w:rPr>
                          <w:t>Workshop</w:t>
                        </w:r>
                        <w:r>
                          <w:rPr>
                            <w:spacing w:val="-11"/>
                            <w:sz w:val="20"/>
                          </w:rPr>
                          <w:t xml:space="preserve"> </w:t>
                        </w:r>
                        <w:r>
                          <w:rPr>
                            <w:sz w:val="20"/>
                          </w:rPr>
                          <w:t>asks</w:t>
                        </w:r>
                        <w:r>
                          <w:rPr>
                            <w:spacing w:val="-13"/>
                            <w:sz w:val="20"/>
                          </w:rPr>
                          <w:t xml:space="preserve"> </w:t>
                        </w:r>
                        <w:r>
                          <w:rPr>
                            <w:sz w:val="20"/>
                          </w:rPr>
                          <w:t>what</w:t>
                        </w:r>
                        <w:r>
                          <w:rPr>
                            <w:spacing w:val="-10"/>
                            <w:sz w:val="20"/>
                          </w:rPr>
                          <w:t xml:space="preserve"> </w:t>
                        </w:r>
                        <w:r>
                          <w:rPr>
                            <w:sz w:val="20"/>
                          </w:rPr>
                          <w:t>happened,</w:t>
                        </w:r>
                        <w:r>
                          <w:rPr>
                            <w:spacing w:val="-53"/>
                            <w:sz w:val="20"/>
                          </w:rPr>
                          <w:t xml:space="preserve"> </w:t>
                        </w:r>
                        <w:r>
                          <w:rPr>
                            <w:sz w:val="20"/>
                          </w:rPr>
                          <w:t>why, what’s the learning and</w:t>
                        </w:r>
                        <w:r>
                          <w:rPr>
                            <w:spacing w:val="1"/>
                            <w:sz w:val="20"/>
                          </w:rPr>
                          <w:t xml:space="preserve"> </w:t>
                        </w:r>
                        <w:r>
                          <w:rPr>
                            <w:sz w:val="20"/>
                          </w:rPr>
                          <w:t>what</w:t>
                        </w:r>
                        <w:r>
                          <w:rPr>
                            <w:spacing w:val="-7"/>
                            <w:sz w:val="20"/>
                          </w:rPr>
                          <w:t xml:space="preserve"> </w:t>
                        </w:r>
                        <w:r>
                          <w:rPr>
                            <w:sz w:val="20"/>
                          </w:rPr>
                          <w:t>could</w:t>
                        </w:r>
                        <w:r>
                          <w:rPr>
                            <w:spacing w:val="-6"/>
                            <w:sz w:val="20"/>
                          </w:rPr>
                          <w:t xml:space="preserve"> </w:t>
                        </w:r>
                        <w:r>
                          <w:rPr>
                            <w:sz w:val="20"/>
                          </w:rPr>
                          <w:t>be</w:t>
                        </w:r>
                        <w:r>
                          <w:rPr>
                            <w:spacing w:val="-7"/>
                            <w:sz w:val="20"/>
                          </w:rPr>
                          <w:t xml:space="preserve"> </w:t>
                        </w:r>
                        <w:r>
                          <w:rPr>
                            <w:sz w:val="20"/>
                          </w:rPr>
                          <w:t>done</w:t>
                        </w:r>
                        <w:r>
                          <w:rPr>
                            <w:spacing w:val="-9"/>
                            <w:sz w:val="20"/>
                          </w:rPr>
                          <w:t xml:space="preserve"> </w:t>
                        </w:r>
                        <w:r>
                          <w:rPr>
                            <w:sz w:val="20"/>
                          </w:rPr>
                          <w:t>differently</w:t>
                        </w:r>
                      </w:p>
                    </w:txbxContent>
                  </v:textbox>
                </v:shape>
                <v:shape id="docshape185" o:spid="_x0000_s1114" type="#_x0000_t202" style="position:absolute;left:1485;top:526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" filled="f" strokecolor="#f79546" strokeweight="2pt">
                  <v:textbox inset="0,0,0,0">
                    <w:txbxContent>
                      <w:p w14:paraId="3874E7C7" w14:textId="77777777" w:rsidR="00BA54E1" w:rsidRDefault="00BA54E1" w:rsidP="00B333B3">
                        <w:pPr>
                          <w:rPr>
                            <w:rFonts w:ascii="Calibri"/>
                            <w:sz w:val="25"/>
                          </w:rPr>
                        </w:pPr>
                      </w:p>
                      <w:p w14:paraId="77EC7C74" w14:textId="77777777" w:rsidR="00BA54E1" w:rsidRDefault="00BA54E1" w:rsidP="00B333B3">
                        <w:pPr>
                          <w:spacing w:line="235" w:lineRule="auto"/>
                          <w:ind w:left="1396" w:right="280" w:hanging="1138"/>
                          <w:rPr>
                            <w:sz w:val="20"/>
                          </w:rPr>
                        </w:pPr>
                        <w:r>
                          <w:rPr>
                            <w:spacing w:val="-2"/>
                            <w:sz w:val="20"/>
                          </w:rPr>
                          <w:t xml:space="preserve">Facilitated </w:t>
                        </w:r>
                        <w:r>
                          <w:rPr>
                            <w:spacing w:val="-1"/>
                            <w:sz w:val="20"/>
                          </w:rPr>
                          <w:t>workshop analyses</w:t>
                        </w:r>
                        <w:r>
                          <w:rPr>
                            <w:spacing w:val="-53"/>
                            <w:sz w:val="20"/>
                          </w:rPr>
                          <w:t xml:space="preserve"> </w:t>
                        </w:r>
                        <w:r>
                          <w:rPr>
                            <w:sz w:val="20"/>
                          </w:rPr>
                          <w:t>data</w:t>
                        </w:r>
                      </w:p>
                    </w:txbxContent>
                  </v:textbox>
                </v:shape>
                <v:shape id="docshape186" o:spid="_x0000_s1115" type="#_x0000_t202" style="position:absolute;left:1485;top:389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" filled="f" strokecolor="#f79546" strokeweight="2pt">
                  <v:textbox inset="0,0,0,0">
                    <w:txbxContent>
                      <w:p w14:paraId="3C9E0FA5" w14:textId="77777777" w:rsidR="00BA54E1" w:rsidRDefault="00BA54E1" w:rsidP="00B333B3">
                        <w:pPr>
                          <w:spacing w:line="244" w:lineRule="auto"/>
                          <w:ind w:right="319"/>
                          <w:rPr>
                            <w:rFonts w:ascii="Calibri"/>
                            <w:sz w:val="19"/>
                          </w:rPr>
                        </w:pPr>
                      </w:p>
                      <w:p w14:paraId="16CAF6D3" w14:textId="77777777" w:rsidR="00BA54E1" w:rsidRDefault="00BA54E1" w:rsidP="00B333B3">
                        <w:pPr>
                          <w:spacing w:line="244" w:lineRule="auto"/>
                          <w:ind w:right="319"/>
                          <w:jc w:val="center"/>
                          <w:rPr>
                            <w:sz w:val="20"/>
                          </w:rPr>
                        </w:pPr>
                        <w:r>
                          <w:rPr>
                            <w:sz w:val="20"/>
                          </w:rPr>
                          <w:t>Factual</w:t>
                        </w:r>
                        <w:r>
                          <w:rPr>
                            <w:spacing w:val="-12"/>
                            <w:sz w:val="20"/>
                          </w:rPr>
                          <w:t xml:space="preserve"> </w:t>
                        </w:r>
                        <w:r>
                          <w:rPr>
                            <w:sz w:val="20"/>
                          </w:rPr>
                          <w:t>information</w:t>
                        </w:r>
                        <w:r>
                          <w:rPr>
                            <w:spacing w:val="-13"/>
                            <w:sz w:val="20"/>
                          </w:rPr>
                          <w:t xml:space="preserve"> </w:t>
                        </w:r>
                        <w:r>
                          <w:rPr>
                            <w:sz w:val="20"/>
                          </w:rPr>
                          <w:t>gathered</w:t>
                        </w:r>
                        <w:r>
                          <w:rPr>
                            <w:spacing w:val="-52"/>
                            <w:sz w:val="20"/>
                          </w:rPr>
                          <w:t xml:space="preserve"> </w:t>
                        </w:r>
                        <w:r>
                          <w:rPr>
                            <w:sz w:val="20"/>
                          </w:rPr>
                          <w:t>from</w:t>
                        </w:r>
                        <w:r>
                          <w:rPr>
                            <w:spacing w:val="2"/>
                            <w:sz w:val="20"/>
                          </w:rPr>
                          <w:t xml:space="preserve"> </w:t>
                        </w:r>
                        <w:r>
                          <w:rPr>
                            <w:sz w:val="20"/>
                          </w:rPr>
                          <w:t>range</w:t>
                        </w:r>
                        <w:r>
                          <w:rPr>
                            <w:spacing w:val="-2"/>
                            <w:sz w:val="20"/>
                          </w:rPr>
                          <w:t xml:space="preserve"> </w:t>
                        </w:r>
                        <w:r>
                          <w:rPr>
                            <w:sz w:val="20"/>
                          </w:rPr>
                          <w:t>of</w:t>
                        </w:r>
                        <w:r>
                          <w:rPr>
                            <w:spacing w:val="-1"/>
                            <w:sz w:val="20"/>
                          </w:rPr>
                          <w:t xml:space="preserve"> </w:t>
                        </w:r>
                        <w:r>
                          <w:rPr>
                            <w:sz w:val="20"/>
                          </w:rPr>
                          <w:t>sources</w:t>
                        </w:r>
                      </w:p>
                    </w:txbxContent>
                  </v:textbox>
                </v:shape>
                <v:shape id="docshape187" o:spid="_x0000_s1116" type="#_x0000_t202" style="position:absolute;left:1485;top:251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" filled="f" strokecolor="#f79646" strokeweight="2.5pt">
                  <v:textbox inset="0,0,0,0">
                    <w:txbxContent>
                      <w:p w14:paraId="55E06D31" w14:textId="77777777" w:rsidR="00BA54E1" w:rsidRDefault="00BA54E1" w:rsidP="00B333B3">
                        <w:pPr>
                          <w:spacing w:before="167"/>
                          <w:ind w:left="201" w:right="190" w:hanging="5"/>
                          <w:jc w:val="center"/>
                          <w:rPr>
                            <w:sz w:val="20"/>
                          </w:rPr>
                        </w:pPr>
                        <w:r>
                          <w:rPr>
                            <w:sz w:val="20"/>
                          </w:rPr>
                          <w:t>Facilitator and panel of adult/family/staff</w:t>
                        </w:r>
                        <w:r>
                          <w:rPr>
                            <w:spacing w:val="-13"/>
                            <w:sz w:val="20"/>
                          </w:rPr>
                          <w:t xml:space="preserve"> </w:t>
                        </w:r>
                        <w:r>
                          <w:rPr>
                            <w:sz w:val="20"/>
                          </w:rPr>
                          <w:t>involved</w:t>
                        </w:r>
                        <w:r>
                          <w:rPr>
                            <w:spacing w:val="-14"/>
                            <w:sz w:val="20"/>
                          </w:rPr>
                          <w:t xml:space="preserve"> </w:t>
                        </w:r>
                        <w:r>
                          <w:rPr>
                            <w:sz w:val="20"/>
                          </w:rPr>
                          <w:t>in</w:t>
                        </w:r>
                        <w:r>
                          <w:rPr>
                            <w:spacing w:val="-13"/>
                            <w:sz w:val="20"/>
                          </w:rPr>
                          <w:t xml:space="preserve"> </w:t>
                        </w:r>
                        <w:r>
                          <w:rPr>
                            <w:sz w:val="20"/>
                          </w:rPr>
                          <w:t>the</w:t>
                        </w:r>
                        <w:r>
                          <w:rPr>
                            <w:spacing w:val="-9"/>
                            <w:sz w:val="20"/>
                          </w:rPr>
                          <w:t xml:space="preserve"> </w:t>
                        </w:r>
                        <w:r>
                          <w:rPr>
                            <w:sz w:val="20"/>
                          </w:rPr>
                          <w:t>case</w:t>
                        </w:r>
                        <w:r>
                          <w:rPr>
                            <w:spacing w:val="-53"/>
                            <w:sz w:val="20"/>
                          </w:rPr>
                          <w:t xml:space="preserve"> </w:t>
                        </w:r>
                        <w:r>
                          <w:rPr>
                            <w:sz w:val="20"/>
                          </w:rPr>
                          <w:t>identified</w:t>
                        </w:r>
                      </w:p>
                    </w:txbxContent>
                  </v:textbox>
                </v:shape>
                <v:shape id="docshape188" o:spid="_x0000_s1117" type="#_x0000_t202" style="position:absolute;left:1485;top:114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" filled="f" strokecolor="#f79646" strokeweight="2.5pt">
                  <v:textbox inset="0,0,0,0">
                    <w:txbxContent>
                      <w:p w14:paraId="64FC1E62" w14:textId="77777777" w:rsidR="00BA54E1" w:rsidRDefault="00BA54E1" w:rsidP="00B333B3">
                        <w:pPr>
                          <w:spacing w:before="2"/>
                          <w:rPr>
                            <w:rFonts w:ascii="Calibri"/>
                            <w:sz w:val="18"/>
                          </w:rPr>
                        </w:pPr>
                      </w:p>
                      <w:p w14:paraId="37267117" w14:textId="77777777" w:rsidR="00BA54E1" w:rsidRDefault="00BA54E1" w:rsidP="00B333B3">
                        <w:pPr>
                          <w:spacing w:line="244" w:lineRule="auto"/>
                          <w:ind w:left="1283" w:right="321" w:hanging="987"/>
                          <w:rPr>
                            <w:sz w:val="20"/>
                          </w:rPr>
                        </w:pPr>
                        <w:r>
                          <w:rPr>
                            <w:spacing w:val="-1"/>
                            <w:sz w:val="20"/>
                          </w:rPr>
                          <w:t>Terms</w:t>
                        </w:r>
                        <w:r>
                          <w:rPr>
                            <w:spacing w:val="-11"/>
                            <w:sz w:val="20"/>
                          </w:rPr>
                          <w:t xml:space="preserve"> </w:t>
                        </w:r>
                        <w:r>
                          <w:rPr>
                            <w:spacing w:val="-1"/>
                            <w:sz w:val="20"/>
                          </w:rPr>
                          <w:t>of</w:t>
                        </w:r>
                        <w:r>
                          <w:rPr>
                            <w:spacing w:val="-8"/>
                            <w:sz w:val="20"/>
                          </w:rPr>
                          <w:t xml:space="preserve"> </w:t>
                        </w:r>
                        <w:r>
                          <w:rPr>
                            <w:spacing w:val="-1"/>
                            <w:sz w:val="20"/>
                          </w:rPr>
                          <w:t>reference/</w:t>
                        </w:r>
                        <w:r>
                          <w:rPr>
                            <w:spacing w:val="-7"/>
                            <w:sz w:val="20"/>
                          </w:rPr>
                          <w:t xml:space="preserve"> </w:t>
                        </w:r>
                        <w:r>
                          <w:rPr>
                            <w:spacing w:val="-1"/>
                            <w:sz w:val="20"/>
                          </w:rPr>
                          <w:t>objective</w:t>
                        </w:r>
                        <w:r>
                          <w:rPr>
                            <w:spacing w:val="-52"/>
                            <w:sz w:val="20"/>
                          </w:rPr>
                          <w:t xml:space="preserve"> </w:t>
                        </w:r>
                        <w:r>
                          <w:rPr>
                            <w:sz w:val="20"/>
                          </w:rPr>
                          <w:t>agreed</w:t>
                        </w:r>
                      </w:p>
                    </w:txbxContent>
                  </v:textbox>
                </v:shape>
                <w10:wrap anchorx="page"/>
              </v:group>
            </w:pict>
          </mc:Fallback>
        </mc:AlternateContent>
      </w:r>
    </w:p>
    <w:p w14:paraId="5770D750" w14:textId="77777777" w:rsidR="00B333B3" w:rsidRPr="000D5522" w:rsidRDefault="00B333B3" w:rsidP="00B333B3">
      <w:pPr>
        <w:pStyle w:val="BodyText"/>
        <w:rPr>
          <w:b/>
          <w:sz w:val="20"/>
        </w:rPr>
      </w:pPr>
    </w:p>
    <w:p w14:paraId="1F010469" w14:textId="77777777" w:rsidR="00B333B3" w:rsidRPr="000D5522" w:rsidRDefault="00B333B3" w:rsidP="00B333B3">
      <w:pPr>
        <w:pStyle w:val="BodyText"/>
        <w:rPr>
          <w:b/>
          <w:sz w:val="20"/>
        </w:rPr>
      </w:pPr>
    </w:p>
    <w:p w14:paraId="0512FCA6" w14:textId="77777777" w:rsidR="00B333B3" w:rsidRPr="000D5522" w:rsidRDefault="00B333B3" w:rsidP="00B333B3">
      <w:pPr>
        <w:pStyle w:val="BodyText"/>
        <w:rPr>
          <w:b/>
          <w:sz w:val="20"/>
        </w:rPr>
      </w:pPr>
    </w:p>
    <w:p w14:paraId="4473313D" w14:textId="77777777" w:rsidR="00B333B3" w:rsidRPr="000D5522" w:rsidRDefault="00B333B3" w:rsidP="00B333B3">
      <w:pPr>
        <w:pStyle w:val="BodyText"/>
        <w:rPr>
          <w:b/>
          <w:sz w:val="20"/>
        </w:rPr>
      </w:pPr>
    </w:p>
    <w:p w14:paraId="1234CF33" w14:textId="77777777" w:rsidR="00B333B3" w:rsidRPr="000D5522" w:rsidRDefault="00B333B3" w:rsidP="00B333B3">
      <w:pPr>
        <w:pStyle w:val="BodyText"/>
        <w:rPr>
          <w:b/>
          <w:sz w:val="20"/>
        </w:rPr>
      </w:pPr>
    </w:p>
    <w:p w14:paraId="0EFD896F" w14:textId="77777777" w:rsidR="00B333B3" w:rsidRPr="000D5522" w:rsidRDefault="00B333B3" w:rsidP="00B333B3">
      <w:pPr>
        <w:pStyle w:val="BodyText"/>
        <w:spacing w:before="4" w:after="1"/>
        <w:rPr>
          <w:b/>
          <w:sz w:val="17"/>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333B3" w:rsidRPr="000D5522" w14:paraId="0E4A265D" w14:textId="77777777" w:rsidTr="00FA3B91">
        <w:trPr>
          <w:trHeight w:val="263"/>
        </w:trPr>
        <w:tc>
          <w:tcPr>
            <w:tcW w:w="4554" w:type="dxa"/>
            <w:tcBorders>
              <w:top w:val="single" w:sz="8" w:space="0" w:color="F8AF74"/>
              <w:left w:val="nil"/>
              <w:right w:val="nil"/>
            </w:tcBorders>
            <w:shd w:val="clear" w:color="auto" w:fill="F79546"/>
          </w:tcPr>
          <w:p w14:paraId="2F8E19C1" w14:textId="77777777" w:rsidR="00B333B3" w:rsidRPr="000D5522" w:rsidRDefault="00B333B3" w:rsidP="00FA3B91">
            <w:pPr>
              <w:pStyle w:val="TableParagraph"/>
              <w:spacing w:line="243" w:lineRule="exact"/>
              <w:ind w:left="115"/>
              <w:rPr>
                <w:b/>
                <w:sz w:val="23"/>
              </w:rPr>
            </w:pPr>
            <w:r w:rsidRPr="000D5522">
              <w:rPr>
                <w:b/>
                <w:color w:val="FFFFFF"/>
                <w:sz w:val="23"/>
              </w:rPr>
              <w:t>Advantages</w:t>
            </w:r>
          </w:p>
        </w:tc>
        <w:tc>
          <w:tcPr>
            <w:tcW w:w="4553" w:type="dxa"/>
            <w:tcBorders>
              <w:top w:val="single" w:sz="8" w:space="0" w:color="F8AF74"/>
              <w:left w:val="nil"/>
            </w:tcBorders>
            <w:shd w:val="clear" w:color="auto" w:fill="F79546"/>
          </w:tcPr>
          <w:p w14:paraId="797EBDF4" w14:textId="77777777" w:rsidR="00B333B3" w:rsidRPr="000D5522" w:rsidRDefault="00B333B3" w:rsidP="00FA3B91">
            <w:pPr>
              <w:pStyle w:val="TableParagraph"/>
              <w:spacing w:line="243" w:lineRule="exact"/>
              <w:ind w:left="116"/>
              <w:rPr>
                <w:b/>
                <w:sz w:val="23"/>
              </w:rPr>
            </w:pPr>
            <w:r w:rsidRPr="000D5522">
              <w:rPr>
                <w:b/>
                <w:color w:val="FFFFFF"/>
                <w:sz w:val="23"/>
              </w:rPr>
              <w:t>Disadvantages</w:t>
            </w:r>
          </w:p>
        </w:tc>
      </w:tr>
      <w:tr w:rsidR="00B333B3" w:rsidRPr="000D5522" w14:paraId="54AA0830" w14:textId="77777777" w:rsidTr="00FA3B91">
        <w:trPr>
          <w:trHeight w:val="3567"/>
        </w:trPr>
        <w:tc>
          <w:tcPr>
            <w:tcW w:w="4554" w:type="dxa"/>
            <w:tcBorders>
              <w:left w:val="dotted" w:sz="6" w:space="0" w:color="F79546"/>
              <w:right w:val="dotted" w:sz="4" w:space="0" w:color="F79546"/>
            </w:tcBorders>
            <w:shd w:val="clear" w:color="auto" w:fill="FCE3D0"/>
          </w:tcPr>
          <w:p w14:paraId="4DAE86D7" w14:textId="77777777" w:rsidR="00B333B3" w:rsidRPr="000D5522" w:rsidRDefault="00B333B3" w:rsidP="00B333B3">
            <w:pPr>
              <w:pStyle w:val="TableParagraph"/>
              <w:numPr>
                <w:ilvl w:val="0"/>
                <w:numId w:val="36"/>
              </w:numPr>
              <w:tabs>
                <w:tab w:val="left" w:pos="425"/>
              </w:tabs>
              <w:spacing w:before="1"/>
              <w:ind w:right="1135"/>
              <w:rPr>
                <w:sz w:val="23"/>
              </w:rPr>
            </w:pPr>
            <w:r w:rsidRPr="005D4469">
              <w:rPr>
                <w:sz w:val="23"/>
              </w:rPr>
              <w:t>Light-touch</w:t>
            </w:r>
            <w:r w:rsidRPr="00F85DEC">
              <w:rPr>
                <w:spacing w:val="-16"/>
                <w:sz w:val="23"/>
              </w:rPr>
              <w:t xml:space="preserve"> </w:t>
            </w:r>
            <w:r w:rsidRPr="000D5522">
              <w:rPr>
                <w:sz w:val="23"/>
              </w:rPr>
              <w:t>and</w:t>
            </w:r>
            <w:r w:rsidRPr="000D5522">
              <w:rPr>
                <w:spacing w:val="-15"/>
                <w:sz w:val="23"/>
              </w:rPr>
              <w:t xml:space="preserve"> </w:t>
            </w:r>
            <w:r w:rsidRPr="000D5522">
              <w:rPr>
                <w:sz w:val="23"/>
              </w:rPr>
              <w:t>cost-effective</w:t>
            </w:r>
            <w:r w:rsidRPr="000D5522">
              <w:rPr>
                <w:spacing w:val="-61"/>
                <w:sz w:val="23"/>
              </w:rPr>
              <w:t xml:space="preserve"> </w:t>
            </w:r>
            <w:r w:rsidRPr="000D5522">
              <w:rPr>
                <w:sz w:val="23"/>
              </w:rPr>
              <w:t>approach</w:t>
            </w:r>
          </w:p>
          <w:p w14:paraId="3B77C3C4" w14:textId="77777777" w:rsidR="00B333B3" w:rsidRPr="000D5522" w:rsidRDefault="00B333B3" w:rsidP="00B333B3">
            <w:pPr>
              <w:pStyle w:val="TableParagraph"/>
              <w:numPr>
                <w:ilvl w:val="0"/>
                <w:numId w:val="36"/>
              </w:numPr>
              <w:tabs>
                <w:tab w:val="left" w:pos="425"/>
              </w:tabs>
              <w:spacing w:line="273" w:lineRule="exact"/>
              <w:rPr>
                <w:sz w:val="23"/>
              </w:rPr>
            </w:pPr>
            <w:r w:rsidRPr="000D5522">
              <w:rPr>
                <w:sz w:val="23"/>
              </w:rPr>
              <w:t>Yields</w:t>
            </w:r>
            <w:r w:rsidRPr="000D5522">
              <w:rPr>
                <w:spacing w:val="-11"/>
                <w:sz w:val="23"/>
              </w:rPr>
              <w:t xml:space="preserve"> </w:t>
            </w:r>
            <w:r w:rsidRPr="000D5522">
              <w:rPr>
                <w:sz w:val="23"/>
              </w:rPr>
              <w:t>learning</w:t>
            </w:r>
            <w:r w:rsidRPr="000D5522">
              <w:rPr>
                <w:spacing w:val="-9"/>
                <w:sz w:val="23"/>
              </w:rPr>
              <w:t xml:space="preserve"> </w:t>
            </w:r>
            <w:r w:rsidRPr="000D5522">
              <w:rPr>
                <w:sz w:val="23"/>
              </w:rPr>
              <w:t>quickly</w:t>
            </w:r>
          </w:p>
          <w:p w14:paraId="7C9E11FD" w14:textId="77777777" w:rsidR="00B333B3" w:rsidRPr="000D5522" w:rsidRDefault="00B333B3" w:rsidP="00B333B3">
            <w:pPr>
              <w:pStyle w:val="TableParagraph"/>
              <w:numPr>
                <w:ilvl w:val="0"/>
                <w:numId w:val="36"/>
              </w:numPr>
              <w:tabs>
                <w:tab w:val="left" w:pos="425"/>
              </w:tabs>
              <w:spacing w:before="8" w:line="237" w:lineRule="auto"/>
              <w:ind w:right="373"/>
              <w:rPr>
                <w:sz w:val="23"/>
              </w:rPr>
            </w:pPr>
            <w:r w:rsidRPr="000D5522">
              <w:rPr>
                <w:sz w:val="23"/>
              </w:rPr>
              <w:t>Full</w:t>
            </w:r>
            <w:r w:rsidRPr="000D5522">
              <w:rPr>
                <w:spacing w:val="-11"/>
                <w:sz w:val="23"/>
              </w:rPr>
              <w:t xml:space="preserve"> </w:t>
            </w:r>
            <w:r w:rsidRPr="000D5522">
              <w:rPr>
                <w:sz w:val="23"/>
              </w:rPr>
              <w:t>contribution</w:t>
            </w:r>
            <w:r w:rsidRPr="000D5522">
              <w:rPr>
                <w:spacing w:val="-11"/>
                <w:sz w:val="23"/>
              </w:rPr>
              <w:t xml:space="preserve"> </w:t>
            </w:r>
            <w:r w:rsidRPr="000D5522">
              <w:rPr>
                <w:sz w:val="23"/>
              </w:rPr>
              <w:t>of</w:t>
            </w:r>
            <w:r w:rsidRPr="000D5522">
              <w:rPr>
                <w:spacing w:val="-11"/>
                <w:sz w:val="23"/>
              </w:rPr>
              <w:t xml:space="preserve"> </w:t>
            </w:r>
            <w:r w:rsidRPr="000D5522">
              <w:rPr>
                <w:sz w:val="23"/>
              </w:rPr>
              <w:t>learning</w:t>
            </w:r>
            <w:r w:rsidRPr="000D5522">
              <w:rPr>
                <w:spacing w:val="-11"/>
                <w:sz w:val="23"/>
              </w:rPr>
              <w:t xml:space="preserve"> </w:t>
            </w:r>
            <w:r w:rsidRPr="000D5522">
              <w:rPr>
                <w:sz w:val="23"/>
              </w:rPr>
              <w:t>from</w:t>
            </w:r>
            <w:r w:rsidRPr="000D5522">
              <w:rPr>
                <w:spacing w:val="-12"/>
                <w:sz w:val="23"/>
              </w:rPr>
              <w:t xml:space="preserve"> </w:t>
            </w:r>
            <w:r w:rsidRPr="000D5522">
              <w:rPr>
                <w:sz w:val="23"/>
              </w:rPr>
              <w:t>staff</w:t>
            </w:r>
            <w:r w:rsidRPr="000D5522">
              <w:rPr>
                <w:spacing w:val="-61"/>
                <w:sz w:val="23"/>
              </w:rPr>
              <w:t xml:space="preserve"> </w:t>
            </w:r>
            <w:r w:rsidRPr="000D5522">
              <w:rPr>
                <w:sz w:val="23"/>
              </w:rPr>
              <w:t>involved</w:t>
            </w:r>
            <w:r w:rsidRPr="000D5522">
              <w:rPr>
                <w:spacing w:val="-1"/>
                <w:sz w:val="23"/>
              </w:rPr>
              <w:t xml:space="preserve"> </w:t>
            </w:r>
            <w:r w:rsidRPr="000D5522">
              <w:rPr>
                <w:sz w:val="23"/>
              </w:rPr>
              <w:t>in</w:t>
            </w:r>
            <w:r w:rsidRPr="000D5522">
              <w:rPr>
                <w:spacing w:val="-5"/>
                <w:sz w:val="23"/>
              </w:rPr>
              <w:t xml:space="preserve"> </w:t>
            </w:r>
            <w:r w:rsidRPr="000D5522">
              <w:rPr>
                <w:sz w:val="23"/>
              </w:rPr>
              <w:t>the</w:t>
            </w:r>
            <w:r w:rsidRPr="000D5522">
              <w:rPr>
                <w:spacing w:val="-4"/>
                <w:sz w:val="23"/>
              </w:rPr>
              <w:t xml:space="preserve"> </w:t>
            </w:r>
            <w:r w:rsidRPr="000D5522">
              <w:rPr>
                <w:sz w:val="23"/>
              </w:rPr>
              <w:t>case</w:t>
            </w:r>
          </w:p>
          <w:p w14:paraId="5725044E" w14:textId="77777777" w:rsidR="00B333B3" w:rsidRPr="000D5522" w:rsidRDefault="00B333B3" w:rsidP="00B333B3">
            <w:pPr>
              <w:pStyle w:val="TableParagraph"/>
              <w:numPr>
                <w:ilvl w:val="0"/>
                <w:numId w:val="36"/>
              </w:numPr>
              <w:tabs>
                <w:tab w:val="left" w:pos="425"/>
              </w:tabs>
              <w:spacing w:line="274" w:lineRule="exact"/>
              <w:rPr>
                <w:sz w:val="23"/>
              </w:rPr>
            </w:pPr>
            <w:r w:rsidRPr="000D5522">
              <w:rPr>
                <w:sz w:val="23"/>
              </w:rPr>
              <w:t>Shared</w:t>
            </w:r>
            <w:r w:rsidRPr="000D5522">
              <w:rPr>
                <w:spacing w:val="-9"/>
                <w:sz w:val="23"/>
              </w:rPr>
              <w:t xml:space="preserve"> </w:t>
            </w:r>
            <w:r w:rsidRPr="000D5522">
              <w:rPr>
                <w:sz w:val="23"/>
              </w:rPr>
              <w:t>ownership</w:t>
            </w:r>
            <w:r w:rsidRPr="000D5522">
              <w:rPr>
                <w:spacing w:val="-8"/>
                <w:sz w:val="23"/>
              </w:rPr>
              <w:t xml:space="preserve"> </w:t>
            </w:r>
            <w:r w:rsidRPr="000D5522">
              <w:rPr>
                <w:sz w:val="23"/>
              </w:rPr>
              <w:t>of</w:t>
            </w:r>
            <w:r w:rsidRPr="000D5522">
              <w:rPr>
                <w:spacing w:val="-9"/>
                <w:sz w:val="23"/>
              </w:rPr>
              <w:t xml:space="preserve"> </w:t>
            </w:r>
            <w:r w:rsidRPr="000D5522">
              <w:rPr>
                <w:sz w:val="23"/>
              </w:rPr>
              <w:t>learning</w:t>
            </w:r>
          </w:p>
          <w:p w14:paraId="422305AB" w14:textId="77777777" w:rsidR="00B333B3" w:rsidRPr="000D5522" w:rsidRDefault="00B333B3" w:rsidP="00B333B3">
            <w:pPr>
              <w:pStyle w:val="TableParagraph"/>
              <w:numPr>
                <w:ilvl w:val="0"/>
                <w:numId w:val="36"/>
              </w:numPr>
              <w:tabs>
                <w:tab w:val="left" w:pos="425"/>
              </w:tabs>
              <w:spacing w:before="2"/>
              <w:ind w:right="657"/>
              <w:rPr>
                <w:sz w:val="23"/>
              </w:rPr>
            </w:pPr>
            <w:r w:rsidRPr="000D5522">
              <w:rPr>
                <w:sz w:val="23"/>
              </w:rPr>
              <w:t>Reduced burden on individual</w:t>
            </w:r>
            <w:r w:rsidRPr="000D5522">
              <w:rPr>
                <w:spacing w:val="1"/>
                <w:sz w:val="23"/>
              </w:rPr>
              <w:t xml:space="preserve"> </w:t>
            </w:r>
            <w:r w:rsidRPr="000D5522">
              <w:rPr>
                <w:sz w:val="23"/>
              </w:rPr>
              <w:t>agencies</w:t>
            </w:r>
            <w:r w:rsidRPr="000D5522">
              <w:rPr>
                <w:spacing w:val="-9"/>
                <w:sz w:val="23"/>
              </w:rPr>
              <w:t xml:space="preserve"> </w:t>
            </w:r>
            <w:r w:rsidRPr="000D5522">
              <w:rPr>
                <w:sz w:val="23"/>
              </w:rPr>
              <w:t>to</w:t>
            </w:r>
            <w:r w:rsidRPr="000D5522">
              <w:rPr>
                <w:spacing w:val="-8"/>
                <w:sz w:val="23"/>
              </w:rPr>
              <w:t xml:space="preserve"> </w:t>
            </w:r>
            <w:r w:rsidRPr="000D5522">
              <w:rPr>
                <w:sz w:val="23"/>
              </w:rPr>
              <w:t>produce</w:t>
            </w:r>
            <w:r w:rsidRPr="000D5522">
              <w:rPr>
                <w:spacing w:val="-10"/>
                <w:sz w:val="23"/>
              </w:rPr>
              <w:t xml:space="preserve"> </w:t>
            </w:r>
            <w:r w:rsidRPr="000D5522">
              <w:rPr>
                <w:sz w:val="23"/>
              </w:rPr>
              <w:t>management</w:t>
            </w:r>
            <w:r w:rsidRPr="000D5522">
              <w:rPr>
                <w:spacing w:val="-61"/>
                <w:sz w:val="23"/>
              </w:rPr>
              <w:t xml:space="preserve"> </w:t>
            </w:r>
            <w:r w:rsidRPr="000D5522">
              <w:rPr>
                <w:sz w:val="23"/>
              </w:rPr>
              <w:t>reports</w:t>
            </w:r>
          </w:p>
          <w:p w14:paraId="549D4916" w14:textId="77777777" w:rsidR="00B333B3" w:rsidRPr="000D5522" w:rsidRDefault="00B333B3" w:rsidP="00B333B3">
            <w:pPr>
              <w:pStyle w:val="TableParagraph"/>
              <w:numPr>
                <w:ilvl w:val="0"/>
                <w:numId w:val="36"/>
              </w:numPr>
              <w:tabs>
                <w:tab w:val="left" w:pos="425"/>
              </w:tabs>
              <w:spacing w:before="7" w:line="237" w:lineRule="auto"/>
              <w:ind w:right="430"/>
              <w:rPr>
                <w:sz w:val="23"/>
              </w:rPr>
            </w:pPr>
            <w:r w:rsidRPr="000D5522">
              <w:rPr>
                <w:sz w:val="23"/>
              </w:rPr>
              <w:t>May</w:t>
            </w:r>
            <w:r w:rsidRPr="000D5522">
              <w:rPr>
                <w:spacing w:val="-13"/>
                <w:sz w:val="23"/>
              </w:rPr>
              <w:t xml:space="preserve"> </w:t>
            </w:r>
            <w:r w:rsidRPr="000D5522">
              <w:rPr>
                <w:sz w:val="23"/>
              </w:rPr>
              <w:t>suit</w:t>
            </w:r>
            <w:r w:rsidRPr="000D5522">
              <w:rPr>
                <w:spacing w:val="-5"/>
                <w:sz w:val="23"/>
              </w:rPr>
              <w:t xml:space="preserve"> </w:t>
            </w:r>
            <w:r w:rsidRPr="000D5522">
              <w:rPr>
                <w:sz w:val="23"/>
              </w:rPr>
              <w:t>less</w:t>
            </w:r>
            <w:r w:rsidRPr="000D5522">
              <w:rPr>
                <w:spacing w:val="-11"/>
                <w:sz w:val="23"/>
              </w:rPr>
              <w:t xml:space="preserve"> </w:t>
            </w:r>
            <w:r w:rsidRPr="000D5522">
              <w:rPr>
                <w:sz w:val="23"/>
              </w:rPr>
              <w:t>complex</w:t>
            </w:r>
            <w:r w:rsidRPr="000D5522">
              <w:rPr>
                <w:spacing w:val="-8"/>
                <w:sz w:val="23"/>
              </w:rPr>
              <w:t xml:space="preserve"> </w:t>
            </w:r>
            <w:r w:rsidRPr="000D5522">
              <w:rPr>
                <w:sz w:val="23"/>
              </w:rPr>
              <w:t>or</w:t>
            </w:r>
            <w:r w:rsidRPr="000D5522">
              <w:rPr>
                <w:spacing w:val="-8"/>
                <w:sz w:val="23"/>
              </w:rPr>
              <w:t xml:space="preserve"> </w:t>
            </w:r>
            <w:r w:rsidRPr="000D5522">
              <w:rPr>
                <w:sz w:val="23"/>
              </w:rPr>
              <w:t>high-profile</w:t>
            </w:r>
            <w:r w:rsidRPr="000D5522">
              <w:rPr>
                <w:spacing w:val="-61"/>
                <w:sz w:val="23"/>
              </w:rPr>
              <w:t xml:space="preserve"> </w:t>
            </w:r>
            <w:r w:rsidRPr="000D5522">
              <w:rPr>
                <w:sz w:val="23"/>
              </w:rPr>
              <w:t>cases</w:t>
            </w:r>
          </w:p>
          <w:p w14:paraId="3109B446" w14:textId="77777777" w:rsidR="00B333B3" w:rsidRPr="000D5522" w:rsidRDefault="00B333B3" w:rsidP="00B333B3">
            <w:pPr>
              <w:pStyle w:val="TableParagraph"/>
              <w:numPr>
                <w:ilvl w:val="0"/>
                <w:numId w:val="36"/>
              </w:numPr>
              <w:tabs>
                <w:tab w:val="left" w:pos="425"/>
              </w:tabs>
              <w:spacing w:line="273" w:lineRule="exact"/>
              <w:rPr>
                <w:sz w:val="23"/>
              </w:rPr>
            </w:pPr>
            <w:r w:rsidRPr="000D5522">
              <w:rPr>
                <w:sz w:val="23"/>
              </w:rPr>
              <w:t>Trained</w:t>
            </w:r>
            <w:r w:rsidRPr="000D5522">
              <w:rPr>
                <w:spacing w:val="-12"/>
                <w:sz w:val="23"/>
              </w:rPr>
              <w:t xml:space="preserve"> </w:t>
            </w:r>
            <w:r w:rsidRPr="000D5522">
              <w:rPr>
                <w:sz w:val="23"/>
              </w:rPr>
              <w:t>reviewers</w:t>
            </w:r>
            <w:r w:rsidRPr="000D5522">
              <w:rPr>
                <w:spacing w:val="-13"/>
                <w:sz w:val="23"/>
              </w:rPr>
              <w:t xml:space="preserve"> </w:t>
            </w:r>
            <w:r w:rsidRPr="000D5522">
              <w:rPr>
                <w:sz w:val="23"/>
              </w:rPr>
              <w:t>not</w:t>
            </w:r>
            <w:r w:rsidRPr="000D5522">
              <w:rPr>
                <w:spacing w:val="-12"/>
                <w:sz w:val="23"/>
              </w:rPr>
              <w:t xml:space="preserve"> </w:t>
            </w:r>
            <w:r w:rsidRPr="000D5522">
              <w:rPr>
                <w:sz w:val="23"/>
              </w:rPr>
              <w:t>required</w:t>
            </w:r>
          </w:p>
          <w:p w14:paraId="5C55AEC1" w14:textId="77777777" w:rsidR="00B333B3" w:rsidRPr="000D5522" w:rsidRDefault="00B333B3" w:rsidP="00B333B3">
            <w:pPr>
              <w:pStyle w:val="TableParagraph"/>
              <w:numPr>
                <w:ilvl w:val="0"/>
                <w:numId w:val="36"/>
              </w:numPr>
              <w:tabs>
                <w:tab w:val="left" w:pos="425"/>
              </w:tabs>
              <w:spacing w:line="270" w:lineRule="exact"/>
              <w:rPr>
                <w:sz w:val="23"/>
              </w:rPr>
            </w:pPr>
            <w:r w:rsidRPr="000D5522">
              <w:rPr>
                <w:sz w:val="23"/>
              </w:rPr>
              <w:t>Familiar</w:t>
            </w:r>
            <w:r w:rsidRPr="000D5522">
              <w:rPr>
                <w:spacing w:val="-9"/>
                <w:sz w:val="23"/>
              </w:rPr>
              <w:t xml:space="preserve"> </w:t>
            </w:r>
            <w:r w:rsidRPr="000D5522">
              <w:rPr>
                <w:sz w:val="23"/>
              </w:rPr>
              <w:t>to</w:t>
            </w:r>
            <w:r w:rsidRPr="000D5522">
              <w:rPr>
                <w:spacing w:val="-8"/>
                <w:sz w:val="23"/>
              </w:rPr>
              <w:t xml:space="preserve"> </w:t>
            </w:r>
            <w:r w:rsidRPr="000D5522">
              <w:rPr>
                <w:sz w:val="23"/>
              </w:rPr>
              <w:t>health</w:t>
            </w:r>
            <w:r w:rsidRPr="000D5522">
              <w:rPr>
                <w:spacing w:val="-8"/>
                <w:sz w:val="23"/>
              </w:rPr>
              <w:t xml:space="preserve"> </w:t>
            </w:r>
            <w:r w:rsidRPr="000D5522">
              <w:rPr>
                <w:sz w:val="23"/>
              </w:rPr>
              <w:t>colleagues</w:t>
            </w:r>
          </w:p>
        </w:tc>
        <w:tc>
          <w:tcPr>
            <w:tcW w:w="4553" w:type="dxa"/>
            <w:tcBorders>
              <w:left w:val="dotted" w:sz="4" w:space="0" w:color="F79546"/>
            </w:tcBorders>
            <w:shd w:val="clear" w:color="auto" w:fill="FCE3D0"/>
          </w:tcPr>
          <w:p w14:paraId="5E1E0D56" w14:textId="77777777" w:rsidR="00B333B3" w:rsidRPr="000D5522" w:rsidRDefault="00B333B3" w:rsidP="00B333B3">
            <w:pPr>
              <w:pStyle w:val="TableParagraph"/>
              <w:numPr>
                <w:ilvl w:val="0"/>
                <w:numId w:val="35"/>
              </w:numPr>
              <w:tabs>
                <w:tab w:val="left" w:pos="429"/>
              </w:tabs>
              <w:spacing w:before="1"/>
              <w:ind w:right="575"/>
              <w:rPr>
                <w:sz w:val="23"/>
              </w:rPr>
            </w:pPr>
            <w:r w:rsidRPr="000D5522">
              <w:rPr>
                <w:sz w:val="23"/>
              </w:rPr>
              <w:t>Not</w:t>
            </w:r>
            <w:r w:rsidRPr="000D5522">
              <w:rPr>
                <w:spacing w:val="-9"/>
                <w:sz w:val="23"/>
              </w:rPr>
              <w:t xml:space="preserve"> </w:t>
            </w:r>
            <w:r w:rsidRPr="000D5522">
              <w:rPr>
                <w:sz w:val="23"/>
              </w:rPr>
              <w:t>designed</w:t>
            </w:r>
            <w:r w:rsidRPr="000D5522">
              <w:rPr>
                <w:spacing w:val="-10"/>
                <w:sz w:val="23"/>
              </w:rPr>
              <w:t xml:space="preserve"> </w:t>
            </w:r>
            <w:r w:rsidRPr="000D5522">
              <w:rPr>
                <w:sz w:val="23"/>
              </w:rPr>
              <w:t>to</w:t>
            </w:r>
            <w:r w:rsidRPr="000D5522">
              <w:rPr>
                <w:spacing w:val="-8"/>
                <w:sz w:val="23"/>
              </w:rPr>
              <w:t xml:space="preserve"> </w:t>
            </w:r>
            <w:r w:rsidRPr="000D5522">
              <w:rPr>
                <w:sz w:val="23"/>
              </w:rPr>
              <w:t>cope</w:t>
            </w:r>
            <w:r w:rsidRPr="000D5522">
              <w:rPr>
                <w:spacing w:val="-5"/>
                <w:sz w:val="23"/>
              </w:rPr>
              <w:t xml:space="preserve"> </w:t>
            </w:r>
            <w:r w:rsidRPr="000D5522">
              <w:rPr>
                <w:sz w:val="23"/>
              </w:rPr>
              <w:t>with</w:t>
            </w:r>
            <w:r w:rsidRPr="000D5522">
              <w:rPr>
                <w:spacing w:val="-10"/>
                <w:sz w:val="23"/>
              </w:rPr>
              <w:t xml:space="preserve"> </w:t>
            </w:r>
            <w:r w:rsidRPr="000D5522">
              <w:rPr>
                <w:sz w:val="23"/>
              </w:rPr>
              <w:t>complex</w:t>
            </w:r>
            <w:r w:rsidRPr="000D5522">
              <w:rPr>
                <w:spacing w:val="-61"/>
                <w:sz w:val="23"/>
              </w:rPr>
              <w:t xml:space="preserve"> </w:t>
            </w:r>
            <w:r w:rsidRPr="000D5522">
              <w:rPr>
                <w:sz w:val="23"/>
              </w:rPr>
              <w:t>cases</w:t>
            </w:r>
          </w:p>
          <w:p w14:paraId="41F2734F" w14:textId="77777777" w:rsidR="00B333B3" w:rsidRPr="000D5522" w:rsidRDefault="00B333B3" w:rsidP="00B333B3">
            <w:pPr>
              <w:pStyle w:val="TableParagraph"/>
              <w:numPr>
                <w:ilvl w:val="0"/>
                <w:numId w:val="35"/>
              </w:numPr>
              <w:tabs>
                <w:tab w:val="left" w:pos="429"/>
              </w:tabs>
              <w:spacing w:line="237" w:lineRule="auto"/>
              <w:ind w:right="266"/>
              <w:rPr>
                <w:sz w:val="23"/>
              </w:rPr>
            </w:pPr>
            <w:r w:rsidRPr="000D5522">
              <w:rPr>
                <w:sz w:val="23"/>
              </w:rPr>
              <w:t>Lack</w:t>
            </w:r>
            <w:r w:rsidRPr="000D5522">
              <w:rPr>
                <w:spacing w:val="-7"/>
                <w:sz w:val="23"/>
              </w:rPr>
              <w:t xml:space="preserve"> </w:t>
            </w:r>
            <w:r w:rsidRPr="000D5522">
              <w:rPr>
                <w:sz w:val="23"/>
              </w:rPr>
              <w:t>of</w:t>
            </w:r>
            <w:r w:rsidRPr="000D5522">
              <w:rPr>
                <w:spacing w:val="-9"/>
                <w:sz w:val="23"/>
              </w:rPr>
              <w:t xml:space="preserve"> </w:t>
            </w:r>
            <w:r w:rsidRPr="000D5522">
              <w:rPr>
                <w:sz w:val="23"/>
              </w:rPr>
              <w:t>independent</w:t>
            </w:r>
            <w:r w:rsidRPr="000D5522">
              <w:rPr>
                <w:spacing w:val="-8"/>
                <w:sz w:val="23"/>
              </w:rPr>
              <w:t xml:space="preserve"> </w:t>
            </w:r>
            <w:r w:rsidRPr="000D5522">
              <w:rPr>
                <w:sz w:val="23"/>
              </w:rPr>
              <w:t>review</w:t>
            </w:r>
            <w:r w:rsidRPr="000D5522">
              <w:rPr>
                <w:spacing w:val="-9"/>
                <w:sz w:val="23"/>
              </w:rPr>
              <w:t xml:space="preserve"> </w:t>
            </w:r>
            <w:r w:rsidRPr="000D5522">
              <w:rPr>
                <w:sz w:val="23"/>
              </w:rPr>
              <w:t>team</w:t>
            </w:r>
            <w:r w:rsidRPr="000D5522">
              <w:rPr>
                <w:spacing w:val="-7"/>
                <w:sz w:val="23"/>
              </w:rPr>
              <w:t xml:space="preserve"> </w:t>
            </w:r>
            <w:r w:rsidRPr="000D5522">
              <w:rPr>
                <w:sz w:val="23"/>
              </w:rPr>
              <w:t>may</w:t>
            </w:r>
            <w:r w:rsidRPr="000D5522">
              <w:rPr>
                <w:spacing w:val="-61"/>
                <w:sz w:val="23"/>
              </w:rPr>
              <w:t xml:space="preserve"> </w:t>
            </w:r>
            <w:r w:rsidRPr="000D5522">
              <w:rPr>
                <w:sz w:val="23"/>
              </w:rPr>
              <w:t>undermine</w:t>
            </w:r>
            <w:r w:rsidRPr="000D5522">
              <w:rPr>
                <w:spacing w:val="-9"/>
                <w:sz w:val="23"/>
              </w:rPr>
              <w:t xml:space="preserve"> </w:t>
            </w:r>
            <w:r w:rsidRPr="000D5522">
              <w:rPr>
                <w:sz w:val="23"/>
              </w:rPr>
              <w:t>transparency</w:t>
            </w:r>
          </w:p>
          <w:p w14:paraId="0D3E7A17" w14:textId="77777777" w:rsidR="00B333B3" w:rsidRPr="000D5522" w:rsidRDefault="00B333B3" w:rsidP="00B333B3">
            <w:pPr>
              <w:pStyle w:val="TableParagraph"/>
              <w:numPr>
                <w:ilvl w:val="0"/>
                <w:numId w:val="35"/>
              </w:numPr>
              <w:tabs>
                <w:tab w:val="left" w:pos="429"/>
              </w:tabs>
              <w:spacing w:before="5"/>
              <w:ind w:right="1056"/>
              <w:rPr>
                <w:sz w:val="23"/>
              </w:rPr>
            </w:pPr>
            <w:r w:rsidRPr="000D5522">
              <w:rPr>
                <w:sz w:val="23"/>
              </w:rPr>
              <w:t>Speed of review may reduce</w:t>
            </w:r>
            <w:r w:rsidRPr="000D5522">
              <w:rPr>
                <w:spacing w:val="1"/>
                <w:sz w:val="23"/>
              </w:rPr>
              <w:t xml:space="preserve"> </w:t>
            </w:r>
            <w:r w:rsidRPr="000D5522">
              <w:rPr>
                <w:spacing w:val="-1"/>
                <w:sz w:val="23"/>
              </w:rPr>
              <w:t>opportunities</w:t>
            </w:r>
            <w:r w:rsidRPr="000D5522">
              <w:rPr>
                <w:spacing w:val="-13"/>
                <w:sz w:val="23"/>
              </w:rPr>
              <w:t xml:space="preserve"> </w:t>
            </w:r>
            <w:r w:rsidRPr="000D5522">
              <w:rPr>
                <w:sz w:val="23"/>
              </w:rPr>
              <w:t>for</w:t>
            </w:r>
            <w:r w:rsidRPr="000D5522">
              <w:rPr>
                <w:spacing w:val="-12"/>
                <w:sz w:val="23"/>
              </w:rPr>
              <w:t xml:space="preserve"> </w:t>
            </w:r>
            <w:r w:rsidRPr="000D5522">
              <w:rPr>
                <w:sz w:val="23"/>
              </w:rPr>
              <w:t>consideration</w:t>
            </w:r>
          </w:p>
          <w:p w14:paraId="30DE7669" w14:textId="77777777" w:rsidR="00B333B3" w:rsidRPr="000D5522" w:rsidRDefault="00B333B3" w:rsidP="00B333B3">
            <w:pPr>
              <w:pStyle w:val="TableParagraph"/>
              <w:numPr>
                <w:ilvl w:val="0"/>
                <w:numId w:val="35"/>
              </w:numPr>
              <w:tabs>
                <w:tab w:val="left" w:pos="429"/>
              </w:tabs>
              <w:spacing w:line="273" w:lineRule="exact"/>
              <w:rPr>
                <w:sz w:val="23"/>
              </w:rPr>
            </w:pPr>
            <w:r w:rsidRPr="000D5522">
              <w:rPr>
                <w:sz w:val="23"/>
              </w:rPr>
              <w:t>Not</w:t>
            </w:r>
            <w:r w:rsidRPr="000D5522">
              <w:rPr>
                <w:spacing w:val="-10"/>
                <w:sz w:val="23"/>
              </w:rPr>
              <w:t xml:space="preserve"> </w:t>
            </w:r>
            <w:r w:rsidRPr="000D5522">
              <w:rPr>
                <w:sz w:val="23"/>
              </w:rPr>
              <w:t>designed</w:t>
            </w:r>
            <w:r w:rsidRPr="000D5522">
              <w:rPr>
                <w:spacing w:val="-10"/>
                <w:sz w:val="23"/>
              </w:rPr>
              <w:t xml:space="preserve"> </w:t>
            </w:r>
            <w:r w:rsidRPr="000D5522">
              <w:rPr>
                <w:sz w:val="23"/>
              </w:rPr>
              <w:t>to</w:t>
            </w:r>
            <w:r w:rsidRPr="000D5522">
              <w:rPr>
                <w:spacing w:val="-8"/>
                <w:sz w:val="23"/>
              </w:rPr>
              <w:t xml:space="preserve"> </w:t>
            </w:r>
            <w:r w:rsidRPr="000D5522">
              <w:rPr>
                <w:sz w:val="23"/>
              </w:rPr>
              <w:t>involve</w:t>
            </w:r>
            <w:r w:rsidRPr="000D5522">
              <w:rPr>
                <w:spacing w:val="-10"/>
                <w:sz w:val="23"/>
              </w:rPr>
              <w:t xml:space="preserve"> </w:t>
            </w:r>
            <w:r w:rsidRPr="000D5522">
              <w:rPr>
                <w:sz w:val="23"/>
              </w:rPr>
              <w:t>the</w:t>
            </w:r>
            <w:r w:rsidRPr="000D5522">
              <w:rPr>
                <w:spacing w:val="-8"/>
                <w:sz w:val="23"/>
              </w:rPr>
              <w:t xml:space="preserve"> </w:t>
            </w:r>
            <w:r w:rsidRPr="000D5522">
              <w:rPr>
                <w:sz w:val="23"/>
              </w:rPr>
              <w:t>family</w:t>
            </w:r>
          </w:p>
          <w:p w14:paraId="61715A82" w14:textId="77777777" w:rsidR="00B333B3" w:rsidRPr="000D5522" w:rsidRDefault="00B333B3" w:rsidP="00B333B3">
            <w:pPr>
              <w:pStyle w:val="TableParagraph"/>
              <w:numPr>
                <w:ilvl w:val="0"/>
                <w:numId w:val="35"/>
              </w:numPr>
              <w:tabs>
                <w:tab w:val="left" w:pos="429"/>
              </w:tabs>
              <w:spacing w:before="8" w:line="237" w:lineRule="auto"/>
              <w:ind w:right="408"/>
              <w:rPr>
                <w:sz w:val="23"/>
              </w:rPr>
            </w:pPr>
            <w:r w:rsidRPr="000D5522">
              <w:rPr>
                <w:sz w:val="23"/>
              </w:rPr>
              <w:t>Staff</w:t>
            </w:r>
            <w:r w:rsidRPr="000D5522">
              <w:rPr>
                <w:spacing w:val="-8"/>
                <w:sz w:val="23"/>
              </w:rPr>
              <w:t xml:space="preserve"> </w:t>
            </w:r>
            <w:r w:rsidRPr="000D5522">
              <w:rPr>
                <w:sz w:val="23"/>
              </w:rPr>
              <w:t>involvement</w:t>
            </w:r>
            <w:r w:rsidRPr="000D5522">
              <w:rPr>
                <w:spacing w:val="-8"/>
                <w:sz w:val="23"/>
              </w:rPr>
              <w:t xml:space="preserve"> </w:t>
            </w:r>
            <w:r w:rsidRPr="000D5522">
              <w:rPr>
                <w:sz w:val="23"/>
              </w:rPr>
              <w:t>may</w:t>
            </w:r>
            <w:r w:rsidRPr="000D5522">
              <w:rPr>
                <w:spacing w:val="-11"/>
                <w:sz w:val="23"/>
              </w:rPr>
              <w:t xml:space="preserve"> </w:t>
            </w:r>
            <w:r w:rsidRPr="000D5522">
              <w:rPr>
                <w:sz w:val="23"/>
              </w:rPr>
              <w:t>not</w:t>
            </w:r>
            <w:r w:rsidRPr="000D5522">
              <w:rPr>
                <w:spacing w:val="-7"/>
                <w:sz w:val="23"/>
              </w:rPr>
              <w:t xml:space="preserve"> </w:t>
            </w:r>
            <w:proofErr w:type="gramStart"/>
            <w:r w:rsidRPr="000D5522">
              <w:rPr>
                <w:sz w:val="23"/>
              </w:rPr>
              <w:t>suit</w:t>
            </w:r>
            <w:r w:rsidRPr="000D5522">
              <w:rPr>
                <w:spacing w:val="-8"/>
                <w:sz w:val="23"/>
              </w:rPr>
              <w:t xml:space="preserve"> </w:t>
            </w:r>
            <w:r w:rsidRPr="000D5522">
              <w:rPr>
                <w:sz w:val="23"/>
              </w:rPr>
              <w:t>cases</w:t>
            </w:r>
            <w:proofErr w:type="gramEnd"/>
            <w:r w:rsidRPr="000D5522">
              <w:rPr>
                <w:spacing w:val="-61"/>
                <w:sz w:val="23"/>
              </w:rPr>
              <w:t xml:space="preserve"> </w:t>
            </w:r>
            <w:r w:rsidRPr="000D5522">
              <w:rPr>
                <w:sz w:val="23"/>
              </w:rPr>
              <w:t>where criminal proceedings are</w:t>
            </w:r>
            <w:r w:rsidRPr="000D5522">
              <w:rPr>
                <w:spacing w:val="1"/>
                <w:sz w:val="23"/>
              </w:rPr>
              <w:t xml:space="preserve"> </w:t>
            </w:r>
            <w:r w:rsidRPr="000D5522">
              <w:rPr>
                <w:sz w:val="23"/>
              </w:rPr>
              <w:t>ongoing</w:t>
            </w:r>
            <w:r w:rsidRPr="000D5522">
              <w:rPr>
                <w:spacing w:val="-7"/>
                <w:sz w:val="23"/>
              </w:rPr>
              <w:t xml:space="preserve"> </w:t>
            </w:r>
            <w:r w:rsidRPr="000D5522">
              <w:rPr>
                <w:sz w:val="23"/>
              </w:rPr>
              <w:t>and</w:t>
            </w:r>
            <w:r w:rsidRPr="000D5522">
              <w:rPr>
                <w:spacing w:val="-2"/>
                <w:sz w:val="23"/>
              </w:rPr>
              <w:t xml:space="preserve"> </w:t>
            </w:r>
            <w:r w:rsidRPr="000D5522">
              <w:rPr>
                <w:sz w:val="23"/>
              </w:rPr>
              <w:t>staff</w:t>
            </w:r>
            <w:r w:rsidRPr="000D5522">
              <w:rPr>
                <w:spacing w:val="-5"/>
                <w:sz w:val="23"/>
              </w:rPr>
              <w:t xml:space="preserve"> </w:t>
            </w:r>
            <w:r w:rsidRPr="000D5522">
              <w:rPr>
                <w:sz w:val="23"/>
              </w:rPr>
              <w:t>are</w:t>
            </w:r>
            <w:r w:rsidRPr="000D5522">
              <w:rPr>
                <w:spacing w:val="-5"/>
                <w:sz w:val="23"/>
              </w:rPr>
              <w:t xml:space="preserve"> </w:t>
            </w:r>
            <w:r w:rsidRPr="000D5522">
              <w:rPr>
                <w:sz w:val="23"/>
              </w:rPr>
              <w:t>witnesses</w:t>
            </w:r>
          </w:p>
        </w:tc>
      </w:tr>
    </w:tbl>
    <w:p w14:paraId="1A0906E9" w14:textId="77777777" w:rsidR="00B333B3" w:rsidRPr="005D4469" w:rsidRDefault="00B333B3" w:rsidP="00B333B3">
      <w:pPr>
        <w:pStyle w:val="BodyText"/>
        <w:rPr>
          <w:b/>
          <w:sz w:val="20"/>
        </w:rPr>
      </w:pPr>
    </w:p>
    <w:p w14:paraId="675ADA94" w14:textId="77777777" w:rsidR="00B333B3" w:rsidRPr="000D5522" w:rsidRDefault="00B333B3" w:rsidP="00B333B3">
      <w:pPr>
        <w:pStyle w:val="BodyText"/>
        <w:rPr>
          <w:b/>
          <w:sz w:val="20"/>
        </w:rPr>
      </w:pPr>
    </w:p>
    <w:p w14:paraId="238059FA" w14:textId="77777777" w:rsidR="00B333B3" w:rsidRPr="000D5522" w:rsidRDefault="00B333B3" w:rsidP="00B333B3">
      <w:pPr>
        <w:pStyle w:val="BodyText"/>
        <w:rPr>
          <w:b/>
          <w:sz w:val="20"/>
        </w:rPr>
      </w:pPr>
    </w:p>
    <w:p w14:paraId="0E08891D" w14:textId="77777777" w:rsidR="00B333B3" w:rsidRPr="000D5522" w:rsidRDefault="00B333B3" w:rsidP="00B333B3">
      <w:pPr>
        <w:pStyle w:val="BodyText"/>
        <w:rPr>
          <w:b/>
          <w:sz w:val="20"/>
        </w:rPr>
      </w:pPr>
    </w:p>
    <w:p w14:paraId="7880E756" w14:textId="77777777" w:rsidR="00B333B3" w:rsidRPr="000D5522" w:rsidRDefault="00B333B3" w:rsidP="00B333B3">
      <w:pPr>
        <w:pStyle w:val="BodyText"/>
        <w:spacing w:before="8"/>
        <w:rPr>
          <w:b/>
          <w:sz w:val="12"/>
        </w:rPr>
      </w:pPr>
    </w:p>
    <w:p w14:paraId="0437CB3A" w14:textId="77777777" w:rsidR="00B333B3" w:rsidRPr="000D5522" w:rsidRDefault="00B333B3" w:rsidP="00B333B3">
      <w:pPr>
        <w:pStyle w:val="BodyText"/>
        <w:rPr>
          <w:b/>
          <w:sz w:val="24"/>
        </w:rPr>
      </w:pPr>
    </w:p>
    <w:p w14:paraId="6B7C22A5" w14:textId="77777777" w:rsidR="00B333B3" w:rsidRPr="000D5522" w:rsidRDefault="00B333B3" w:rsidP="00B333B3">
      <w:pPr>
        <w:ind w:left="6950" w:right="7027"/>
        <w:jc w:val="center"/>
        <w:rPr>
          <w:rFonts w:ascii="Arial" w:hAnsi="Arial" w:cs="Arial"/>
        </w:rPr>
      </w:pPr>
    </w:p>
    <w:p w14:paraId="144A0516" w14:textId="77777777" w:rsidR="00B333B3" w:rsidRPr="000D5522" w:rsidRDefault="00B333B3" w:rsidP="00B333B3">
      <w:pPr>
        <w:jc w:val="center"/>
        <w:rPr>
          <w:rFonts w:ascii="Arial" w:hAnsi="Arial" w:cs="Arial"/>
        </w:rPr>
        <w:sectPr w:rsidR="00B333B3" w:rsidRPr="000D5522">
          <w:footerReference w:type="default" r:id="rId106"/>
          <w:pgSz w:w="16840" w:h="11910" w:orient="landscape"/>
          <w:pgMar w:top="1100" w:right="1260" w:bottom="280" w:left="1340" w:header="0" w:footer="0" w:gutter="0"/>
          <w:cols w:space="720"/>
        </w:sectPr>
      </w:pPr>
    </w:p>
    <w:p w14:paraId="76B1DB41" w14:textId="77777777" w:rsidR="00B333B3" w:rsidRPr="000D5522" w:rsidRDefault="00B333B3" w:rsidP="00B333B3">
      <w:pPr>
        <w:pStyle w:val="BodyText"/>
        <w:spacing w:before="9"/>
        <w:rPr>
          <w:sz w:val="19"/>
        </w:rPr>
      </w:pPr>
    </w:p>
    <w:p w14:paraId="20354AA5" w14:textId="77777777" w:rsidR="00B333B3" w:rsidRPr="000D5522" w:rsidRDefault="00B333B3" w:rsidP="00B333B3">
      <w:pPr>
        <w:spacing w:before="91"/>
        <w:ind w:left="200"/>
        <w:rPr>
          <w:rFonts w:ascii="Arial" w:hAnsi="Arial" w:cs="Arial"/>
          <w:b/>
          <w:sz w:val="28"/>
        </w:rPr>
      </w:pPr>
      <w:r w:rsidRPr="000D5522">
        <w:rPr>
          <w:rFonts w:ascii="Arial" w:hAnsi="Arial" w:cs="Arial"/>
          <w:noProof/>
          <w:lang w:eastAsia="en-GB"/>
        </w:rPr>
        <mc:AlternateContent>
          <mc:Choice Requires="wpg">
            <w:drawing>
              <wp:anchor distT="0" distB="0" distL="114300" distR="114300" simplePos="0" relativeHeight="251665408" behindDoc="0" locked="0" layoutInCell="1" allowOverlap="1" wp14:anchorId="253BC630" wp14:editId="012EEE0B">
                <wp:simplePos x="0" y="0"/>
                <wp:positionH relativeFrom="page">
                  <wp:posOffset>950026</wp:posOffset>
                </wp:positionH>
                <wp:positionV relativeFrom="paragraph">
                  <wp:posOffset>424840</wp:posOffset>
                </wp:positionV>
                <wp:extent cx="2790701" cy="5965190"/>
                <wp:effectExtent l="0" t="0" r="10160" b="0"/>
                <wp:wrapNone/>
                <wp:docPr id="41"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701" cy="5965190"/>
                          <a:chOff x="1504" y="661"/>
                          <a:chExt cx="3265" cy="9394"/>
                        </a:xfrm>
                      </wpg:grpSpPr>
                      <pic:pic xmlns:pic="http://schemas.openxmlformats.org/drawingml/2006/picture">
                        <pic:nvPicPr>
                          <pic:cNvPr id="42" name="docshape1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885" y="5624"/>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43" y="566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85" y="4227"/>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9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043" y="427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885" y="289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9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3043" y="293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19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885" y="1501"/>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19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3043" y="154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200"/>
                        <wps:cNvSpPr>
                          <a:spLocks/>
                        </wps:cNvSpPr>
                        <wps:spPr bwMode="auto">
                          <a:xfrm>
                            <a:off x="1524" y="681"/>
                            <a:ext cx="3225" cy="5206"/>
                          </a:xfrm>
                          <a:custGeom>
                            <a:avLst/>
                            <a:gdLst>
                              <a:gd name="T0" fmla="+- 0 4749 1524"/>
                              <a:gd name="T1" fmla="*/ T0 w 3225"/>
                              <a:gd name="T2" fmla="+- 0 4807 681"/>
                              <a:gd name="T3" fmla="*/ 4807 h 5206"/>
                              <a:gd name="T4" fmla="+- 0 1524 1524"/>
                              <a:gd name="T5" fmla="*/ T4 w 3225"/>
                              <a:gd name="T6" fmla="+- 0 4807 681"/>
                              <a:gd name="T7" fmla="*/ 4807 h 5206"/>
                              <a:gd name="T8" fmla="+- 0 1524 1524"/>
                              <a:gd name="T9" fmla="*/ T8 w 3225"/>
                              <a:gd name="T10" fmla="+- 0 5887 681"/>
                              <a:gd name="T11" fmla="*/ 5887 h 5206"/>
                              <a:gd name="T12" fmla="+- 0 4749 1524"/>
                              <a:gd name="T13" fmla="*/ T12 w 3225"/>
                              <a:gd name="T14" fmla="+- 0 5887 681"/>
                              <a:gd name="T15" fmla="*/ 5887 h 5206"/>
                              <a:gd name="T16" fmla="+- 0 4749 1524"/>
                              <a:gd name="T17" fmla="*/ T16 w 3225"/>
                              <a:gd name="T18" fmla="+- 0 4807 681"/>
                              <a:gd name="T19" fmla="*/ 4807 h 5206"/>
                              <a:gd name="T20" fmla="+- 0 4749 1524"/>
                              <a:gd name="T21" fmla="*/ T20 w 3225"/>
                              <a:gd name="T22" fmla="+- 0 3432 681"/>
                              <a:gd name="T23" fmla="*/ 3432 h 5206"/>
                              <a:gd name="T24" fmla="+- 0 1524 1524"/>
                              <a:gd name="T25" fmla="*/ T24 w 3225"/>
                              <a:gd name="T26" fmla="+- 0 3432 681"/>
                              <a:gd name="T27" fmla="*/ 3432 h 5206"/>
                              <a:gd name="T28" fmla="+- 0 1524 1524"/>
                              <a:gd name="T29" fmla="*/ T28 w 3225"/>
                              <a:gd name="T30" fmla="+- 0 4512 681"/>
                              <a:gd name="T31" fmla="*/ 4512 h 5206"/>
                              <a:gd name="T32" fmla="+- 0 4749 1524"/>
                              <a:gd name="T33" fmla="*/ T32 w 3225"/>
                              <a:gd name="T34" fmla="+- 0 4512 681"/>
                              <a:gd name="T35" fmla="*/ 4512 h 5206"/>
                              <a:gd name="T36" fmla="+- 0 4749 1524"/>
                              <a:gd name="T37" fmla="*/ T36 w 3225"/>
                              <a:gd name="T38" fmla="+- 0 3432 681"/>
                              <a:gd name="T39" fmla="*/ 3432 h 5206"/>
                              <a:gd name="T40" fmla="+- 0 4749 1524"/>
                              <a:gd name="T41" fmla="*/ T40 w 3225"/>
                              <a:gd name="T42" fmla="+- 0 2056 681"/>
                              <a:gd name="T43" fmla="*/ 2056 h 5206"/>
                              <a:gd name="T44" fmla="+- 0 1524 1524"/>
                              <a:gd name="T45" fmla="*/ T44 w 3225"/>
                              <a:gd name="T46" fmla="+- 0 2056 681"/>
                              <a:gd name="T47" fmla="*/ 2056 h 5206"/>
                              <a:gd name="T48" fmla="+- 0 1524 1524"/>
                              <a:gd name="T49" fmla="*/ T48 w 3225"/>
                              <a:gd name="T50" fmla="+- 0 3136 681"/>
                              <a:gd name="T51" fmla="*/ 3136 h 5206"/>
                              <a:gd name="T52" fmla="+- 0 4749 1524"/>
                              <a:gd name="T53" fmla="*/ T52 w 3225"/>
                              <a:gd name="T54" fmla="+- 0 3136 681"/>
                              <a:gd name="T55" fmla="*/ 3136 h 5206"/>
                              <a:gd name="T56" fmla="+- 0 4749 1524"/>
                              <a:gd name="T57" fmla="*/ T56 w 3225"/>
                              <a:gd name="T58" fmla="+- 0 2056 681"/>
                              <a:gd name="T59" fmla="*/ 2056 h 5206"/>
                              <a:gd name="T60" fmla="+- 0 4749 1524"/>
                              <a:gd name="T61" fmla="*/ T60 w 3225"/>
                              <a:gd name="T62" fmla="+- 0 681 681"/>
                              <a:gd name="T63" fmla="*/ 681 h 5206"/>
                              <a:gd name="T64" fmla="+- 0 1524 1524"/>
                              <a:gd name="T65" fmla="*/ T64 w 3225"/>
                              <a:gd name="T66" fmla="+- 0 681 681"/>
                              <a:gd name="T67" fmla="*/ 681 h 5206"/>
                              <a:gd name="T68" fmla="+- 0 1524 1524"/>
                              <a:gd name="T69" fmla="*/ T68 w 3225"/>
                              <a:gd name="T70" fmla="+- 0 1761 681"/>
                              <a:gd name="T71" fmla="*/ 1761 h 5206"/>
                              <a:gd name="T72" fmla="+- 0 4749 1524"/>
                              <a:gd name="T73" fmla="*/ T72 w 3225"/>
                              <a:gd name="T74" fmla="+- 0 1761 681"/>
                              <a:gd name="T75" fmla="*/ 1761 h 5206"/>
                              <a:gd name="T76" fmla="+- 0 4749 1524"/>
                              <a:gd name="T77" fmla="*/ T76 w 3225"/>
                              <a:gd name="T78" fmla="+- 0 681 681"/>
                              <a:gd name="T79" fmla="*/ 681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2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885" y="702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2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043" y="706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85" y="8379"/>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3043" y="8418"/>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205"/>
                        <wps:cNvSpPr>
                          <a:spLocks/>
                        </wps:cNvSpPr>
                        <wps:spPr bwMode="auto">
                          <a:xfrm>
                            <a:off x="1524" y="6182"/>
                            <a:ext cx="3225" cy="3853"/>
                          </a:xfrm>
                          <a:custGeom>
                            <a:avLst/>
                            <a:gdLst>
                              <a:gd name="T0" fmla="+- 0 4749 1524"/>
                              <a:gd name="T1" fmla="*/ T0 w 3225"/>
                              <a:gd name="T2" fmla="+- 0 8955 6182"/>
                              <a:gd name="T3" fmla="*/ 8955 h 3853"/>
                              <a:gd name="T4" fmla="+- 0 1524 1524"/>
                              <a:gd name="T5" fmla="*/ T4 w 3225"/>
                              <a:gd name="T6" fmla="+- 0 8955 6182"/>
                              <a:gd name="T7" fmla="*/ 8955 h 3853"/>
                              <a:gd name="T8" fmla="+- 0 1524 1524"/>
                              <a:gd name="T9" fmla="*/ T8 w 3225"/>
                              <a:gd name="T10" fmla="+- 0 10035 6182"/>
                              <a:gd name="T11" fmla="*/ 10035 h 3853"/>
                              <a:gd name="T12" fmla="+- 0 4749 1524"/>
                              <a:gd name="T13" fmla="*/ T12 w 3225"/>
                              <a:gd name="T14" fmla="+- 0 10035 6182"/>
                              <a:gd name="T15" fmla="*/ 10035 h 3853"/>
                              <a:gd name="T16" fmla="+- 0 4749 1524"/>
                              <a:gd name="T17" fmla="*/ T16 w 3225"/>
                              <a:gd name="T18" fmla="+- 0 8955 6182"/>
                              <a:gd name="T19" fmla="*/ 8955 h 3853"/>
                              <a:gd name="T20" fmla="+- 0 4749 1524"/>
                              <a:gd name="T21" fmla="*/ T20 w 3225"/>
                              <a:gd name="T22" fmla="+- 0 7558 6182"/>
                              <a:gd name="T23" fmla="*/ 7558 h 3853"/>
                              <a:gd name="T24" fmla="+- 0 1524 1524"/>
                              <a:gd name="T25" fmla="*/ T24 w 3225"/>
                              <a:gd name="T26" fmla="+- 0 7558 6182"/>
                              <a:gd name="T27" fmla="*/ 7558 h 3853"/>
                              <a:gd name="T28" fmla="+- 0 1524 1524"/>
                              <a:gd name="T29" fmla="*/ T28 w 3225"/>
                              <a:gd name="T30" fmla="+- 0 8638 6182"/>
                              <a:gd name="T31" fmla="*/ 8638 h 3853"/>
                              <a:gd name="T32" fmla="+- 0 4749 1524"/>
                              <a:gd name="T33" fmla="*/ T32 w 3225"/>
                              <a:gd name="T34" fmla="+- 0 8638 6182"/>
                              <a:gd name="T35" fmla="*/ 8638 h 3853"/>
                              <a:gd name="T36" fmla="+- 0 4749 1524"/>
                              <a:gd name="T37" fmla="*/ T36 w 3225"/>
                              <a:gd name="T38" fmla="+- 0 7558 6182"/>
                              <a:gd name="T39" fmla="*/ 7558 h 3853"/>
                              <a:gd name="T40" fmla="+- 0 4749 1524"/>
                              <a:gd name="T41" fmla="*/ T40 w 3225"/>
                              <a:gd name="T42" fmla="+- 0 6182 6182"/>
                              <a:gd name="T43" fmla="*/ 6182 h 3853"/>
                              <a:gd name="T44" fmla="+- 0 1524 1524"/>
                              <a:gd name="T45" fmla="*/ T44 w 3225"/>
                              <a:gd name="T46" fmla="+- 0 6182 6182"/>
                              <a:gd name="T47" fmla="*/ 6182 h 3853"/>
                              <a:gd name="T48" fmla="+- 0 1524 1524"/>
                              <a:gd name="T49" fmla="*/ T48 w 3225"/>
                              <a:gd name="T50" fmla="+- 0 7262 6182"/>
                              <a:gd name="T51" fmla="*/ 7262 h 3853"/>
                              <a:gd name="T52" fmla="+- 0 4749 1524"/>
                              <a:gd name="T53" fmla="*/ T52 w 3225"/>
                              <a:gd name="T54" fmla="+- 0 7262 6182"/>
                              <a:gd name="T55" fmla="*/ 7262 h 3853"/>
                              <a:gd name="T56" fmla="+- 0 4749 1524"/>
                              <a:gd name="T57" fmla="*/ T56 w 3225"/>
                              <a:gd name="T58" fmla="+- 0 6182 6182"/>
                              <a:gd name="T59" fmla="*/ 6182 h 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3">
                                <a:moveTo>
                                  <a:pt x="3225" y="2773"/>
                                </a:moveTo>
                                <a:lnTo>
                                  <a:pt x="0" y="2773"/>
                                </a:lnTo>
                                <a:lnTo>
                                  <a:pt x="0" y="3853"/>
                                </a:lnTo>
                                <a:lnTo>
                                  <a:pt x="3225" y="3853"/>
                                </a:lnTo>
                                <a:lnTo>
                                  <a:pt x="3225" y="2773"/>
                                </a:lnTo>
                                <a:close/>
                                <a:moveTo>
                                  <a:pt x="3225" y="1376"/>
                                </a:moveTo>
                                <a:lnTo>
                                  <a:pt x="0" y="1376"/>
                                </a:lnTo>
                                <a:lnTo>
                                  <a:pt x="0" y="2456"/>
                                </a:lnTo>
                                <a:lnTo>
                                  <a:pt x="3225" y="2456"/>
                                </a:lnTo>
                                <a:lnTo>
                                  <a:pt x="3225" y="1376"/>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06"/>
                        <wps:cNvSpPr txBox="1">
                          <a:spLocks noChangeArrowheads="1"/>
                        </wps:cNvSpPr>
                        <wps:spPr bwMode="auto">
                          <a:xfrm>
                            <a:off x="1524" y="8955"/>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A49331" w14:textId="77777777" w:rsidR="00BA54E1" w:rsidRDefault="00BA54E1" w:rsidP="00B333B3">
                              <w:pPr>
                                <w:spacing w:before="68"/>
                                <w:ind w:left="215" w:right="179" w:hanging="4"/>
                                <w:jc w:val="center"/>
                                <w:rPr>
                                  <w:sz w:val="20"/>
                                </w:rPr>
                              </w:pPr>
                              <w:r>
                                <w:rPr>
                                  <w:sz w:val="20"/>
                                </w:rPr>
                                <w:t>Recognition phase – each</w:t>
                              </w:r>
                              <w:r>
                                <w:rPr>
                                  <w:spacing w:val="1"/>
                                  <w:sz w:val="20"/>
                                </w:rPr>
                                <w:t xml:space="preserve"> </w:t>
                              </w:r>
                              <w:r>
                                <w:rPr>
                                  <w:sz w:val="20"/>
                                </w:rPr>
                                <w:t>agency shares good practice</w:t>
                              </w:r>
                              <w:r>
                                <w:rPr>
                                  <w:spacing w:val="1"/>
                                  <w:sz w:val="20"/>
                                </w:rPr>
                                <w:t xml:space="preserve"> </w:t>
                              </w:r>
                              <w:r>
                                <w:rPr>
                                  <w:spacing w:val="-1"/>
                                  <w:sz w:val="20"/>
                                </w:rPr>
                                <w:t>internally</w:t>
                              </w:r>
                              <w:r>
                                <w:rPr>
                                  <w:spacing w:val="-13"/>
                                  <w:sz w:val="20"/>
                                </w:rPr>
                                <w:t xml:space="preserve"> </w:t>
                              </w:r>
                              <w:r>
                                <w:rPr>
                                  <w:sz w:val="20"/>
                                </w:rPr>
                                <w:t>and</w:t>
                              </w:r>
                              <w:r>
                                <w:rPr>
                                  <w:spacing w:val="-11"/>
                                  <w:sz w:val="20"/>
                                </w:rPr>
                                <w:t xml:space="preserve"> </w:t>
                              </w:r>
                              <w:r>
                                <w:rPr>
                                  <w:sz w:val="20"/>
                                </w:rPr>
                                <w:t>endorses</w:t>
                              </w:r>
                              <w:r>
                                <w:rPr>
                                  <w:spacing w:val="-13"/>
                                  <w:sz w:val="20"/>
                                </w:rPr>
                                <w:t xml:space="preserve"> </w:t>
                              </w:r>
                              <w:r>
                                <w:rPr>
                                  <w:sz w:val="20"/>
                                </w:rPr>
                                <w:t>practice</w:t>
                              </w:r>
                              <w:r>
                                <w:rPr>
                                  <w:spacing w:val="-53"/>
                                  <w:sz w:val="20"/>
                                </w:rPr>
                                <w:t xml:space="preserve"> </w:t>
                              </w:r>
                              <w:r>
                                <w:rPr>
                                  <w:sz w:val="20"/>
                                </w:rPr>
                                <w:t>highlighted</w:t>
                              </w:r>
                              <w:r>
                                <w:rPr>
                                  <w:spacing w:val="-11"/>
                                  <w:sz w:val="20"/>
                                </w:rPr>
                                <w:t xml:space="preserve"> </w:t>
                              </w:r>
                              <w:r>
                                <w:rPr>
                                  <w:sz w:val="20"/>
                                </w:rPr>
                                <w:t>from</w:t>
                              </w:r>
                              <w:r>
                                <w:rPr>
                                  <w:spacing w:val="-6"/>
                                  <w:sz w:val="20"/>
                                </w:rPr>
                                <w:t xml:space="preserve"> </w:t>
                              </w:r>
                              <w:r>
                                <w:rPr>
                                  <w:sz w:val="20"/>
                                </w:rPr>
                                <w:t>their</w:t>
                              </w:r>
                              <w:r>
                                <w:rPr>
                                  <w:spacing w:val="-6"/>
                                  <w:sz w:val="20"/>
                                </w:rPr>
                                <w:t xml:space="preserve"> </w:t>
                              </w:r>
                              <w:r>
                                <w:rPr>
                                  <w:sz w:val="20"/>
                                </w:rPr>
                                <w:t>agency</w:t>
                              </w:r>
                            </w:p>
                          </w:txbxContent>
                        </wps:txbx>
                        <wps:bodyPr rot="0" vert="horz" wrap="square" lIns="0" tIns="0" rIns="0" bIns="0" anchor="t" anchorCtr="0" upright="1">
                          <a:noAutofit/>
                        </wps:bodyPr>
                      </wps:wsp>
                      <wps:wsp>
                        <wps:cNvPr id="57" name="docshape207"/>
                        <wps:cNvSpPr txBox="1">
                          <a:spLocks noChangeArrowheads="1"/>
                        </wps:cNvSpPr>
                        <wps:spPr bwMode="auto">
                          <a:xfrm>
                            <a:off x="1524" y="755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FE4311" w14:textId="77777777" w:rsidR="00BA54E1" w:rsidRDefault="00BA54E1" w:rsidP="00B333B3">
                              <w:pPr>
                                <w:spacing w:before="68"/>
                                <w:ind w:left="195" w:right="162" w:hanging="7"/>
                                <w:jc w:val="center"/>
                                <w:rPr>
                                  <w:sz w:val="20"/>
                                </w:rPr>
                              </w:pPr>
                              <w:r>
                                <w:rPr>
                                  <w:sz w:val="20"/>
                                </w:rPr>
                                <w:t>Strategy phase – whole panel</w:t>
                              </w:r>
                              <w:r>
                                <w:rPr>
                                  <w:spacing w:val="1"/>
                                  <w:sz w:val="20"/>
                                </w:rPr>
                                <w:t xml:space="preserve"> </w:t>
                              </w:r>
                              <w:r>
                                <w:rPr>
                                  <w:sz w:val="20"/>
                                </w:rPr>
                                <w:t>meets</w:t>
                              </w:r>
                              <w:r>
                                <w:rPr>
                                  <w:spacing w:val="-9"/>
                                  <w:sz w:val="20"/>
                                </w:rPr>
                                <w:t xml:space="preserve"> </w:t>
                              </w:r>
                              <w:r>
                                <w:rPr>
                                  <w:sz w:val="20"/>
                                </w:rPr>
                                <w:t>to</w:t>
                              </w:r>
                              <w:r>
                                <w:rPr>
                                  <w:spacing w:val="-9"/>
                                  <w:sz w:val="20"/>
                                </w:rPr>
                                <w:t xml:space="preserve"> </w:t>
                              </w:r>
                              <w:r>
                                <w:rPr>
                                  <w:sz w:val="20"/>
                                </w:rPr>
                                <w:t>agree</w:t>
                              </w:r>
                              <w:r>
                                <w:rPr>
                                  <w:spacing w:val="-8"/>
                                  <w:sz w:val="20"/>
                                </w:rPr>
                                <w:t xml:space="preserve"> </w:t>
                              </w:r>
                              <w:r>
                                <w:rPr>
                                  <w:sz w:val="20"/>
                                </w:rPr>
                                <w:t>how</w:t>
                              </w:r>
                              <w:r>
                                <w:rPr>
                                  <w:spacing w:val="-13"/>
                                  <w:sz w:val="20"/>
                                </w:rPr>
                                <w:t xml:space="preserve"> </w:t>
                              </w:r>
                              <w:r>
                                <w:rPr>
                                  <w:sz w:val="20"/>
                                </w:rPr>
                                <w:t>to</w:t>
                              </w:r>
                              <w:r>
                                <w:rPr>
                                  <w:spacing w:val="-7"/>
                                  <w:sz w:val="20"/>
                                </w:rPr>
                                <w:t xml:space="preserve"> </w:t>
                              </w:r>
                              <w:r>
                                <w:rPr>
                                  <w:sz w:val="20"/>
                                </w:rPr>
                                <w:t>share</w:t>
                              </w:r>
                              <w:r>
                                <w:rPr>
                                  <w:spacing w:val="-10"/>
                                  <w:sz w:val="20"/>
                                </w:rPr>
                                <w:t xml:space="preserve"> </w:t>
                              </w:r>
                              <w:r>
                                <w:rPr>
                                  <w:sz w:val="20"/>
                                </w:rPr>
                                <w:t>the</w:t>
                              </w:r>
                              <w:r>
                                <w:rPr>
                                  <w:spacing w:val="-53"/>
                                  <w:sz w:val="20"/>
                                </w:rPr>
                                <w:t xml:space="preserve"> </w:t>
                              </w:r>
                              <w:r>
                                <w:rPr>
                                  <w:sz w:val="20"/>
                                </w:rPr>
                                <w:t xml:space="preserve">findings with the SAPB </w:t>
                              </w:r>
                              <w:r>
                                <w:rPr>
                                  <w:rFonts w:ascii="Wingdings" w:hAnsi="Wingdings"/>
                                  <w:sz w:val="20"/>
                                </w:rPr>
                                <w:t></w:t>
                              </w:r>
                              <w:r>
                                <w:rPr>
                                  <w:rFonts w:ascii="Times New Roman" w:hAnsi="Times New Roman"/>
                                  <w:spacing w:val="1"/>
                                  <w:sz w:val="20"/>
                                </w:rPr>
                                <w:t xml:space="preserve"> </w:t>
                              </w:r>
                              <w:r>
                                <w:rPr>
                                  <w:sz w:val="20"/>
                                </w:rPr>
                                <w:t>SAR</w:t>
                              </w:r>
                              <w:r>
                                <w:rPr>
                                  <w:spacing w:val="-53"/>
                                  <w:sz w:val="20"/>
                                </w:rPr>
                                <w:t xml:space="preserve"> </w:t>
                              </w:r>
                              <w:r>
                                <w:rPr>
                                  <w:sz w:val="20"/>
                                </w:rPr>
                                <w:t>report</w:t>
                              </w:r>
                            </w:p>
                          </w:txbxContent>
                        </wps:txbx>
                        <wps:bodyPr rot="0" vert="horz" wrap="square" lIns="0" tIns="0" rIns="0" bIns="0" anchor="t" anchorCtr="0" upright="1">
                          <a:noAutofit/>
                        </wps:bodyPr>
                      </wps:wsp>
                      <wps:wsp>
                        <wps:cNvPr id="58" name="docshape208"/>
                        <wps:cNvSpPr txBox="1">
                          <a:spLocks noChangeArrowheads="1"/>
                        </wps:cNvSpPr>
                        <wps:spPr bwMode="auto">
                          <a:xfrm>
                            <a:off x="1524" y="618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9D3DAE" w14:textId="77777777" w:rsidR="00BA54E1" w:rsidRDefault="00BA54E1" w:rsidP="00B333B3">
                              <w:pPr>
                                <w:spacing w:before="172" w:line="242" w:lineRule="auto"/>
                                <w:ind w:left="315" w:right="303" w:hanging="3"/>
                                <w:jc w:val="center"/>
                                <w:rPr>
                                  <w:sz w:val="20"/>
                                </w:rPr>
                              </w:pPr>
                              <w:r>
                                <w:rPr>
                                  <w:sz w:val="20"/>
                                </w:rPr>
                                <w:t>Report of discussion sent to</w:t>
                              </w:r>
                              <w:r>
                                <w:rPr>
                                  <w:spacing w:val="1"/>
                                  <w:sz w:val="20"/>
                                </w:rPr>
                                <w:t xml:space="preserve"> </w:t>
                              </w:r>
                              <w:r>
                                <w:rPr>
                                  <w:sz w:val="20"/>
                                </w:rPr>
                                <w:t>manager</w:t>
                              </w:r>
                              <w:r>
                                <w:rPr>
                                  <w:spacing w:val="-12"/>
                                  <w:sz w:val="20"/>
                                </w:rPr>
                                <w:t xml:space="preserve"> </w:t>
                              </w:r>
                              <w:r>
                                <w:rPr>
                                  <w:sz w:val="20"/>
                                </w:rPr>
                                <w:t>of</w:t>
                              </w:r>
                              <w:r>
                                <w:rPr>
                                  <w:spacing w:val="-14"/>
                                  <w:sz w:val="20"/>
                                </w:rPr>
                                <w:t xml:space="preserve"> </w:t>
                              </w:r>
                              <w:r>
                                <w:rPr>
                                  <w:sz w:val="20"/>
                                </w:rPr>
                                <w:t>each</w:t>
                              </w:r>
                              <w:r>
                                <w:rPr>
                                  <w:spacing w:val="-12"/>
                                  <w:sz w:val="20"/>
                                </w:rPr>
                                <w:t xml:space="preserve"> </w:t>
                              </w:r>
                              <w:r>
                                <w:rPr>
                                  <w:sz w:val="20"/>
                                </w:rPr>
                                <w:t>contributing</w:t>
                              </w:r>
                              <w:r>
                                <w:rPr>
                                  <w:spacing w:val="-53"/>
                                  <w:sz w:val="20"/>
                                </w:rPr>
                                <w:t xml:space="preserve"> </w:t>
                              </w:r>
                              <w:r>
                                <w:rPr>
                                  <w:sz w:val="20"/>
                                </w:rPr>
                                <w:t>agency</w:t>
                              </w:r>
                            </w:p>
                          </w:txbxContent>
                        </wps:txbx>
                        <wps:bodyPr rot="0" vert="horz" wrap="square" lIns="0" tIns="0" rIns="0" bIns="0" anchor="t" anchorCtr="0" upright="1">
                          <a:noAutofit/>
                        </wps:bodyPr>
                      </wps:wsp>
                      <wps:wsp>
                        <wps:cNvPr id="59" name="docshape209"/>
                        <wps:cNvSpPr txBox="1">
                          <a:spLocks noChangeArrowheads="1"/>
                        </wps:cNvSpPr>
                        <wps:spPr bwMode="auto">
                          <a:xfrm>
                            <a:off x="1524" y="480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82F20C" w14:textId="77777777" w:rsidR="00BA54E1" w:rsidRDefault="00BA54E1" w:rsidP="00B333B3">
                              <w:pPr>
                                <w:spacing w:before="66"/>
                                <w:ind w:left="306" w:right="304" w:firstLine="8"/>
                                <w:jc w:val="center"/>
                                <w:rPr>
                                  <w:sz w:val="20"/>
                                </w:rPr>
                              </w:pPr>
                              <w:r>
                                <w:rPr>
                                  <w:sz w:val="20"/>
                                </w:rPr>
                                <w:t>Celebration phase – whole</w:t>
                              </w:r>
                              <w:r>
                                <w:rPr>
                                  <w:spacing w:val="1"/>
                                  <w:sz w:val="20"/>
                                </w:rPr>
                                <w:t xml:space="preserve"> </w:t>
                              </w:r>
                              <w:r>
                                <w:rPr>
                                  <w:spacing w:val="-1"/>
                                  <w:sz w:val="20"/>
                                </w:rPr>
                                <w:t>panel</w:t>
                              </w:r>
                              <w:r>
                                <w:rPr>
                                  <w:spacing w:val="-10"/>
                                  <w:sz w:val="20"/>
                                </w:rPr>
                                <w:t xml:space="preserve"> </w:t>
                              </w:r>
                              <w:r>
                                <w:rPr>
                                  <w:sz w:val="20"/>
                                </w:rPr>
                                <w:t>discussion</w:t>
                              </w:r>
                              <w:r>
                                <w:rPr>
                                  <w:spacing w:val="-12"/>
                                  <w:sz w:val="20"/>
                                </w:rPr>
                                <w:t xml:space="preserve"> </w:t>
                              </w:r>
                              <w:r>
                                <w:rPr>
                                  <w:sz w:val="20"/>
                                </w:rPr>
                                <w:t>to</w:t>
                              </w:r>
                              <w:r>
                                <w:rPr>
                                  <w:spacing w:val="-10"/>
                                  <w:sz w:val="20"/>
                                </w:rPr>
                                <w:t xml:space="preserve"> </w:t>
                              </w:r>
                              <w:r>
                                <w:rPr>
                                  <w:sz w:val="20"/>
                                </w:rPr>
                                <w:t>hear</w:t>
                              </w:r>
                              <w:r>
                                <w:rPr>
                                  <w:spacing w:val="-14"/>
                                  <w:sz w:val="20"/>
                                </w:rPr>
                                <w:t xml:space="preserve"> </w:t>
                              </w:r>
                              <w:r>
                                <w:rPr>
                                  <w:sz w:val="20"/>
                                </w:rPr>
                                <w:t>from</w:t>
                              </w:r>
                              <w:r>
                                <w:rPr>
                                  <w:spacing w:val="-52"/>
                                  <w:sz w:val="20"/>
                                </w:rPr>
                                <w:t xml:space="preserve"> </w:t>
                              </w:r>
                              <w:r>
                                <w:rPr>
                                  <w:sz w:val="20"/>
                                </w:rPr>
                                <w:t>practitioners on what works,</w:t>
                              </w:r>
                              <w:r>
                                <w:rPr>
                                  <w:spacing w:val="1"/>
                                  <w:sz w:val="20"/>
                                </w:rPr>
                                <w:t xml:space="preserve"> </w:t>
                              </w:r>
                              <w:r>
                                <w:rPr>
                                  <w:spacing w:val="-1"/>
                                  <w:sz w:val="20"/>
                                </w:rPr>
                                <w:t>including</w:t>
                              </w:r>
                              <w:r>
                                <w:rPr>
                                  <w:spacing w:val="-9"/>
                                  <w:sz w:val="20"/>
                                </w:rPr>
                                <w:t xml:space="preserve"> </w:t>
                              </w:r>
                              <w:r>
                                <w:rPr>
                                  <w:spacing w:val="-1"/>
                                  <w:sz w:val="20"/>
                                </w:rPr>
                                <w:t>adult’s/family</w:t>
                              </w:r>
                              <w:r>
                                <w:rPr>
                                  <w:spacing w:val="-9"/>
                                  <w:sz w:val="20"/>
                                </w:rPr>
                                <w:t xml:space="preserve"> </w:t>
                              </w:r>
                              <w:r>
                                <w:rPr>
                                  <w:sz w:val="20"/>
                                </w:rPr>
                                <w:t>views</w:t>
                              </w:r>
                            </w:p>
                          </w:txbxContent>
                        </wps:txbx>
                        <wps:bodyPr rot="0" vert="horz" wrap="square" lIns="0" tIns="0" rIns="0" bIns="0" anchor="t" anchorCtr="0" upright="1">
                          <a:noAutofit/>
                        </wps:bodyPr>
                      </wps:wsp>
                      <wps:wsp>
                        <wps:cNvPr id="60" name="docshape210"/>
                        <wps:cNvSpPr txBox="1">
                          <a:spLocks noChangeArrowheads="1"/>
                        </wps:cNvSpPr>
                        <wps:spPr bwMode="auto">
                          <a:xfrm>
                            <a:off x="1524" y="343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B0F4D2" w14:textId="77777777" w:rsidR="00BA54E1" w:rsidRDefault="00BA54E1" w:rsidP="00B333B3">
                              <w:pPr>
                                <w:spacing w:before="172" w:line="242" w:lineRule="auto"/>
                                <w:ind w:left="217" w:right="171"/>
                                <w:jc w:val="center"/>
                                <w:rPr>
                                  <w:sz w:val="20"/>
                                </w:rPr>
                              </w:pPr>
                              <w:r>
                                <w:rPr>
                                  <w:spacing w:val="-1"/>
                                  <w:sz w:val="20"/>
                                </w:rPr>
                                <w:t>Meeting</w:t>
                              </w:r>
                              <w:r>
                                <w:rPr>
                                  <w:spacing w:val="-6"/>
                                  <w:sz w:val="20"/>
                                </w:rPr>
                                <w:t xml:space="preserve"> </w:t>
                              </w:r>
                              <w:r>
                                <w:rPr>
                                  <w:spacing w:val="-1"/>
                                  <w:sz w:val="20"/>
                                </w:rPr>
                                <w:t>between</w:t>
                              </w:r>
                              <w:r>
                                <w:rPr>
                                  <w:spacing w:val="-10"/>
                                  <w:sz w:val="20"/>
                                </w:rPr>
                                <w:t xml:space="preserve"> </w:t>
                              </w:r>
                              <w:r>
                                <w:rPr>
                                  <w:spacing w:val="-1"/>
                                  <w:sz w:val="20"/>
                                </w:rPr>
                                <w:t>facilitator</w:t>
                              </w:r>
                              <w:r>
                                <w:rPr>
                                  <w:spacing w:val="-5"/>
                                  <w:sz w:val="20"/>
                                </w:rPr>
                                <w:t xml:space="preserve"> </w:t>
                              </w:r>
                              <w:r>
                                <w:rPr>
                                  <w:sz w:val="20"/>
                                </w:rPr>
                                <w:t>and</w:t>
                              </w:r>
                              <w:r>
                                <w:rPr>
                                  <w:spacing w:val="-52"/>
                                  <w:sz w:val="20"/>
                                </w:rPr>
                                <w:t xml:space="preserve"> </w:t>
                              </w:r>
                              <w:r>
                                <w:rPr>
                                  <w:sz w:val="20"/>
                                </w:rPr>
                                <w:t>adult/family</w:t>
                              </w:r>
                              <w:r>
                                <w:rPr>
                                  <w:spacing w:val="1"/>
                                  <w:sz w:val="20"/>
                                </w:rPr>
                                <w:t xml:space="preserve"> </w:t>
                              </w:r>
                              <w:r>
                                <w:rPr>
                                  <w:sz w:val="20"/>
                                </w:rPr>
                                <w:t>member</w:t>
                              </w:r>
                              <w:r>
                                <w:rPr>
                                  <w:spacing w:val="3"/>
                                  <w:sz w:val="20"/>
                                </w:rPr>
                                <w:t xml:space="preserve"> </w:t>
                              </w:r>
                              <w:r>
                                <w:rPr>
                                  <w:sz w:val="20"/>
                                </w:rPr>
                                <w:t>to</w:t>
                              </w:r>
                              <w:r>
                                <w:rPr>
                                  <w:spacing w:val="1"/>
                                  <w:sz w:val="20"/>
                                </w:rPr>
                                <w:t xml:space="preserve"> </w:t>
                              </w:r>
                              <w:r>
                                <w:rPr>
                                  <w:sz w:val="20"/>
                                </w:rPr>
                                <w:t>ascertain</w:t>
                              </w:r>
                              <w:r>
                                <w:rPr>
                                  <w:spacing w:val="-8"/>
                                  <w:sz w:val="20"/>
                                </w:rPr>
                                <w:t xml:space="preserve"> </w:t>
                              </w:r>
                              <w:r>
                                <w:rPr>
                                  <w:sz w:val="20"/>
                                </w:rPr>
                                <w:t>adult’s/family</w:t>
                              </w:r>
                              <w:r>
                                <w:rPr>
                                  <w:spacing w:val="-13"/>
                                  <w:sz w:val="20"/>
                                </w:rPr>
                                <w:t xml:space="preserve"> </w:t>
                              </w:r>
                              <w:r>
                                <w:rPr>
                                  <w:sz w:val="20"/>
                                </w:rPr>
                                <w:t>views</w:t>
                              </w:r>
                            </w:p>
                          </w:txbxContent>
                        </wps:txbx>
                        <wps:bodyPr rot="0" vert="horz" wrap="square" lIns="0" tIns="0" rIns="0" bIns="0" anchor="t" anchorCtr="0" upright="1">
                          <a:noAutofit/>
                        </wps:bodyPr>
                      </wps:wsp>
                      <wps:wsp>
                        <wps:cNvPr id="61" name="docshape211"/>
                        <wps:cNvSpPr txBox="1">
                          <a:spLocks noChangeArrowheads="1"/>
                        </wps:cNvSpPr>
                        <wps:spPr bwMode="auto">
                          <a:xfrm>
                            <a:off x="1524" y="2056"/>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1EC98B" w14:textId="77777777" w:rsidR="00BA54E1" w:rsidRDefault="00BA54E1" w:rsidP="00B333B3">
                              <w:pPr>
                                <w:spacing w:before="67"/>
                                <w:ind w:left="185" w:right="156"/>
                                <w:jc w:val="center"/>
                                <w:rPr>
                                  <w:sz w:val="20"/>
                                </w:rPr>
                              </w:pPr>
                              <w:r>
                                <w:rPr>
                                  <w:spacing w:val="-1"/>
                                  <w:sz w:val="20"/>
                                </w:rPr>
                                <w:t>Discovery</w:t>
                              </w:r>
                              <w:r>
                                <w:rPr>
                                  <w:spacing w:val="-12"/>
                                  <w:sz w:val="20"/>
                                </w:rPr>
                                <w:t xml:space="preserve"> </w:t>
                              </w:r>
                              <w:r>
                                <w:rPr>
                                  <w:spacing w:val="-1"/>
                                  <w:sz w:val="20"/>
                                </w:rPr>
                                <w:t>phase</w:t>
                              </w:r>
                              <w:r>
                                <w:rPr>
                                  <w:spacing w:val="-13"/>
                                  <w:sz w:val="20"/>
                                </w:rPr>
                                <w:t xml:space="preserve"> </w:t>
                              </w:r>
                              <w:r>
                                <w:rPr>
                                  <w:sz w:val="20"/>
                                </w:rPr>
                                <w:t>–</w:t>
                              </w:r>
                              <w:r>
                                <w:rPr>
                                  <w:spacing w:val="-10"/>
                                  <w:sz w:val="20"/>
                                </w:rPr>
                                <w:t xml:space="preserve"> </w:t>
                              </w:r>
                              <w:r>
                                <w:rPr>
                                  <w:sz w:val="20"/>
                                </w:rPr>
                                <w:t>appreciation</w:t>
                              </w:r>
                              <w:r>
                                <w:rPr>
                                  <w:spacing w:val="-53"/>
                                  <w:sz w:val="20"/>
                                </w:rPr>
                                <w:t xml:space="preserve"> </w:t>
                              </w:r>
                              <w:r>
                                <w:rPr>
                                  <w:sz w:val="20"/>
                                </w:rPr>
                                <w:t>of best work done and system</w:t>
                              </w:r>
                              <w:r>
                                <w:rPr>
                                  <w:spacing w:val="1"/>
                                  <w:sz w:val="20"/>
                                </w:rPr>
                                <w:t xml:space="preserve"> </w:t>
                              </w:r>
                              <w:r>
                                <w:rPr>
                                  <w:sz w:val="20"/>
                                </w:rPr>
                                <w:t>conditions making innovative</w:t>
                              </w:r>
                              <w:r>
                                <w:rPr>
                                  <w:spacing w:val="1"/>
                                  <w:sz w:val="20"/>
                                </w:rPr>
                                <w:t xml:space="preserve"> </w:t>
                              </w:r>
                              <w:r>
                                <w:rPr>
                                  <w:sz w:val="20"/>
                                </w:rPr>
                                <w:t>work</w:t>
                              </w:r>
                              <w:r>
                                <w:rPr>
                                  <w:spacing w:val="-3"/>
                                  <w:sz w:val="20"/>
                                </w:rPr>
                                <w:t xml:space="preserve"> </w:t>
                              </w:r>
                              <w:r>
                                <w:rPr>
                                  <w:sz w:val="20"/>
                                </w:rPr>
                                <w:t>possible</w:t>
                              </w:r>
                            </w:p>
                          </w:txbxContent>
                        </wps:txbx>
                        <wps:bodyPr rot="0" vert="horz" wrap="square" lIns="0" tIns="0" rIns="0" bIns="0" anchor="t" anchorCtr="0" upright="1">
                          <a:noAutofit/>
                        </wps:bodyPr>
                      </wps:wsp>
                      <wps:wsp>
                        <wps:cNvPr id="62" name="docshape212"/>
                        <wps:cNvSpPr txBox="1">
                          <a:spLocks noChangeArrowheads="1"/>
                        </wps:cNvSpPr>
                        <wps:spPr bwMode="auto">
                          <a:xfrm>
                            <a:off x="1524" y="68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0931F9" w14:textId="77777777" w:rsidR="00BA54E1" w:rsidRDefault="00BA54E1" w:rsidP="00B333B3">
                              <w:pPr>
                                <w:spacing w:before="64"/>
                                <w:ind w:left="253" w:right="220" w:hanging="2"/>
                                <w:jc w:val="center"/>
                                <w:rPr>
                                  <w:sz w:val="20"/>
                                </w:rPr>
                              </w:pPr>
                              <w:r>
                                <w:rPr>
                                  <w:sz w:val="20"/>
                                </w:rPr>
                                <w:t>Terms of reference/objectives</w:t>
                              </w:r>
                              <w:r>
                                <w:rPr>
                                  <w:spacing w:val="-53"/>
                                  <w:sz w:val="20"/>
                                </w:rPr>
                                <w:t xml:space="preserve"> </w:t>
                              </w:r>
                              <w:r>
                                <w:rPr>
                                  <w:spacing w:val="-1"/>
                                  <w:sz w:val="20"/>
                                </w:rPr>
                                <w:t>agreed.</w:t>
                              </w:r>
                              <w:r>
                                <w:rPr>
                                  <w:spacing w:val="41"/>
                                  <w:sz w:val="20"/>
                                </w:rPr>
                                <w:t xml:space="preserve"> </w:t>
                              </w:r>
                              <w:r>
                                <w:rPr>
                                  <w:sz w:val="20"/>
                                </w:rPr>
                                <w:t>Panel</w:t>
                              </w:r>
                              <w:r>
                                <w:rPr>
                                  <w:spacing w:val="-5"/>
                                  <w:sz w:val="20"/>
                                </w:rPr>
                                <w:t xml:space="preserve"> </w:t>
                              </w:r>
                              <w:r>
                                <w:rPr>
                                  <w:sz w:val="20"/>
                                </w:rPr>
                                <w:t>of</w:t>
                              </w:r>
                              <w:r>
                                <w:rPr>
                                  <w:spacing w:val="-9"/>
                                  <w:sz w:val="20"/>
                                </w:rPr>
                                <w:t xml:space="preserve"> </w:t>
                              </w:r>
                              <w:r>
                                <w:rPr>
                                  <w:sz w:val="20"/>
                                </w:rPr>
                                <w:t>staff</w:t>
                              </w:r>
                              <w:r>
                                <w:rPr>
                                  <w:spacing w:val="-14"/>
                                  <w:sz w:val="20"/>
                                </w:rPr>
                                <w:t xml:space="preserve"> </w:t>
                              </w:r>
                              <w:r>
                                <w:rPr>
                                  <w:sz w:val="20"/>
                                </w:rPr>
                                <w:t>involved</w:t>
                              </w:r>
                              <w:r>
                                <w:rPr>
                                  <w:spacing w:val="-52"/>
                                  <w:sz w:val="20"/>
                                </w:rPr>
                                <w:t xml:space="preserve"> </w:t>
                              </w:r>
                              <w:r>
                                <w:rPr>
                                  <w:sz w:val="20"/>
                                </w:rPr>
                                <w:t>in the case identified and a</w:t>
                              </w:r>
                              <w:r>
                                <w:rPr>
                                  <w:spacing w:val="1"/>
                                  <w:sz w:val="20"/>
                                </w:rPr>
                                <w:t xml:space="preserve"> </w:t>
                              </w:r>
                              <w:r>
                                <w:rPr>
                                  <w:sz w:val="20"/>
                                </w:rPr>
                                <w:t>facilitator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53BC630" id="docshapegroup191" o:spid="_x0000_s1118" style="position:absolute;left:0;text-align:left;margin-left:74.8pt;margin-top:33.45pt;width:219.75pt;height:469.7pt;z-index:251665408;mso-position-horizontal-relative:page" coordorigin="1504,661"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">
                <v:shape id="docshape192" o:spid="_x0000_s1119" type="#_x0000_t75" style="position:absolute;left:2885;top:5624;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">
                  <v:imagedata r:id="rId44" o:title=""/>
                </v:shape>
                <v:shape id="docshape193" o:spid="_x0000_s1120" type="#_x0000_t75" style="position:absolute;left:3043;top:566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">
                  <v:imagedata r:id="rId64" o:title=""/>
                </v:shape>
                <v:shape id="docshape194" o:spid="_x0000_s1121" type="#_x0000_t75" style="position:absolute;left:2885;top:4227;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">
                  <v:imagedata r:id="rId46" o:title=""/>
                </v:shape>
                <v:shape id="docshape195" o:spid="_x0000_s1122" type="#_x0000_t75" style="position:absolute;left:3043;top:427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">
                  <v:imagedata r:id="rId65" o:title=""/>
                </v:shape>
                <v:shape id="docshape196" o:spid="_x0000_s1123" type="#_x0000_t75" style="position:absolute;left:2885;top:289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">
                  <v:imagedata r:id="rId48" o:title=""/>
                </v:shape>
                <v:shape id="docshape197" o:spid="_x0000_s1124" type="#_x0000_t75" style="position:absolute;left:3043;top:293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">
                  <v:imagedata r:id="rId110" o:title=""/>
                </v:shape>
                <v:shape id="docshape198" o:spid="_x0000_s1125" type="#_x0000_t75" style="position:absolute;left:2885;top:1501;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">
                  <v:imagedata r:id="rId50" o:title=""/>
                </v:shape>
                <v:shape id="docshape199" o:spid="_x0000_s1126" type="#_x0000_t75" style="position:absolute;left:3043;top:154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">
                  <v:imagedata r:id="rId111" o:title=""/>
                </v:shape>
                <v:shape id="docshape200" o:spid="_x0000_s1127" style="position:absolute;left:1524;top:681;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" path="m3225,4126l,4126,,5206r3225,l3225,4126xm3225,2751l,2751,,3831r3225,l3225,2751xm3225,1375l,1375,,2455r3225,l3225,1375xm3225,l,,,1080r3225,l3225,xe" stroked="f">
                  <v:path arrowok="t" o:connecttype="custom" o:connectlocs="3225,4807;0,4807;0,5887;3225,5887;3225,4807;3225,3432;0,3432;0,4512;3225,4512;3225,3432;3225,2056;0,2056;0,3136;3225,3136;3225,2056;3225,681;0,681;0,1761;3225,1761;3225,681" o:connectangles="0,0,0,0,0,0,0,0,0,0,0,0,0,0,0,0,0,0,0,0"/>
                </v:shape>
                <v:shape id="docshape201" o:spid="_x0000_s1128" type="#_x0000_t75" style="position:absolute;left:2885;top:702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">
                  <v:imagedata r:id="rId52" o:title=""/>
                </v:shape>
                <v:shape id="docshape202" o:spid="_x0000_s1129" type="#_x0000_t75" style="position:absolute;left:3043;top:706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">
                  <v:imagedata r:id="rId68" o:title=""/>
                </v:shape>
                <v:shape id="docshape203" o:spid="_x0000_s1130" type="#_x0000_t75" style="position:absolute;left:2885;top:8379;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">
                  <v:imagedata r:id="rId54" o:title=""/>
                </v:shape>
                <v:shape id="docshape204" o:spid="_x0000_s1131" type="#_x0000_t75" style="position:absolute;left:3043;top:8418;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">
                  <v:imagedata r:id="rId112" o:title=""/>
                </v:shape>
                <v:shape id="docshape205" o:spid="_x0000_s1132" style="position:absolute;left:1524;top:6182;width:3225;height:3853;visibility:visible;mso-wrap-style:square;v-text-anchor:top" coordsize="3225,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" path="m3225,2773l,2773,,3853r3225,l3225,2773xm3225,1376l,1376,,2456r3225,l3225,1376xm3225,l,,,1080r3225,l3225,xe" stroked="f">
                  <v:path arrowok="t" o:connecttype="custom" o:connectlocs="3225,8955;0,8955;0,10035;3225,10035;3225,8955;3225,7558;0,7558;0,8638;3225,8638;3225,7558;3225,6182;0,6182;0,7262;3225,7262;3225,6182" o:connectangles="0,0,0,0,0,0,0,0,0,0,0,0,0,0,0"/>
                </v:shape>
                <v:shape id="docshape206" o:spid="_x0000_s1133" type="#_x0000_t202" style="position:absolute;left:1524;top:8955;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" filled="f" strokecolor="#f79546" strokeweight="2pt">
                  <v:textbox inset="0,0,0,0">
                    <w:txbxContent>
                      <w:p w14:paraId="57A49331" w14:textId="77777777" w:rsidR="00BA54E1" w:rsidRDefault="00BA54E1" w:rsidP="00B333B3">
                        <w:pPr>
                          <w:spacing w:before="68"/>
                          <w:ind w:left="215" w:right="179" w:hanging="4"/>
                          <w:jc w:val="center"/>
                          <w:rPr>
                            <w:sz w:val="20"/>
                          </w:rPr>
                        </w:pPr>
                        <w:r>
                          <w:rPr>
                            <w:sz w:val="20"/>
                          </w:rPr>
                          <w:t>Recognition phase – each</w:t>
                        </w:r>
                        <w:r>
                          <w:rPr>
                            <w:spacing w:val="1"/>
                            <w:sz w:val="20"/>
                          </w:rPr>
                          <w:t xml:space="preserve"> </w:t>
                        </w:r>
                        <w:r>
                          <w:rPr>
                            <w:sz w:val="20"/>
                          </w:rPr>
                          <w:t>agency shares good practice</w:t>
                        </w:r>
                        <w:r>
                          <w:rPr>
                            <w:spacing w:val="1"/>
                            <w:sz w:val="20"/>
                          </w:rPr>
                          <w:t xml:space="preserve"> </w:t>
                        </w:r>
                        <w:r>
                          <w:rPr>
                            <w:spacing w:val="-1"/>
                            <w:sz w:val="20"/>
                          </w:rPr>
                          <w:t>internally</w:t>
                        </w:r>
                        <w:r>
                          <w:rPr>
                            <w:spacing w:val="-13"/>
                            <w:sz w:val="20"/>
                          </w:rPr>
                          <w:t xml:space="preserve"> </w:t>
                        </w:r>
                        <w:r>
                          <w:rPr>
                            <w:sz w:val="20"/>
                          </w:rPr>
                          <w:t>and</w:t>
                        </w:r>
                        <w:r>
                          <w:rPr>
                            <w:spacing w:val="-11"/>
                            <w:sz w:val="20"/>
                          </w:rPr>
                          <w:t xml:space="preserve"> </w:t>
                        </w:r>
                        <w:r>
                          <w:rPr>
                            <w:sz w:val="20"/>
                          </w:rPr>
                          <w:t>endorses</w:t>
                        </w:r>
                        <w:r>
                          <w:rPr>
                            <w:spacing w:val="-13"/>
                            <w:sz w:val="20"/>
                          </w:rPr>
                          <w:t xml:space="preserve"> </w:t>
                        </w:r>
                        <w:r>
                          <w:rPr>
                            <w:sz w:val="20"/>
                          </w:rPr>
                          <w:t>practice</w:t>
                        </w:r>
                        <w:r>
                          <w:rPr>
                            <w:spacing w:val="-53"/>
                            <w:sz w:val="20"/>
                          </w:rPr>
                          <w:t xml:space="preserve"> </w:t>
                        </w:r>
                        <w:r>
                          <w:rPr>
                            <w:sz w:val="20"/>
                          </w:rPr>
                          <w:t>highlighted</w:t>
                        </w:r>
                        <w:r>
                          <w:rPr>
                            <w:spacing w:val="-11"/>
                            <w:sz w:val="20"/>
                          </w:rPr>
                          <w:t xml:space="preserve"> </w:t>
                        </w:r>
                        <w:r>
                          <w:rPr>
                            <w:sz w:val="20"/>
                          </w:rPr>
                          <w:t>from</w:t>
                        </w:r>
                        <w:r>
                          <w:rPr>
                            <w:spacing w:val="-6"/>
                            <w:sz w:val="20"/>
                          </w:rPr>
                          <w:t xml:space="preserve"> </w:t>
                        </w:r>
                        <w:r>
                          <w:rPr>
                            <w:sz w:val="20"/>
                          </w:rPr>
                          <w:t>their</w:t>
                        </w:r>
                        <w:r>
                          <w:rPr>
                            <w:spacing w:val="-6"/>
                            <w:sz w:val="20"/>
                          </w:rPr>
                          <w:t xml:space="preserve"> </w:t>
                        </w:r>
                        <w:r>
                          <w:rPr>
                            <w:sz w:val="20"/>
                          </w:rPr>
                          <w:t>agency</w:t>
                        </w:r>
                      </w:p>
                    </w:txbxContent>
                  </v:textbox>
                </v:shape>
                <v:shape id="docshape207" o:spid="_x0000_s1134" type="#_x0000_t202" style="position:absolute;left:1524;top:755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" filled="f" strokecolor="#f79546" strokeweight="2pt">
                  <v:textbox inset="0,0,0,0">
                    <w:txbxContent>
                      <w:p w14:paraId="6DFE4311" w14:textId="77777777" w:rsidR="00BA54E1" w:rsidRDefault="00BA54E1" w:rsidP="00B333B3">
                        <w:pPr>
                          <w:spacing w:before="68"/>
                          <w:ind w:left="195" w:right="162" w:hanging="7"/>
                          <w:jc w:val="center"/>
                          <w:rPr>
                            <w:sz w:val="20"/>
                          </w:rPr>
                        </w:pPr>
                        <w:r>
                          <w:rPr>
                            <w:sz w:val="20"/>
                          </w:rPr>
                          <w:t>Strategy phase – whole panel</w:t>
                        </w:r>
                        <w:r>
                          <w:rPr>
                            <w:spacing w:val="1"/>
                            <w:sz w:val="20"/>
                          </w:rPr>
                          <w:t xml:space="preserve"> </w:t>
                        </w:r>
                        <w:r>
                          <w:rPr>
                            <w:sz w:val="20"/>
                          </w:rPr>
                          <w:t>meets</w:t>
                        </w:r>
                        <w:r>
                          <w:rPr>
                            <w:spacing w:val="-9"/>
                            <w:sz w:val="20"/>
                          </w:rPr>
                          <w:t xml:space="preserve"> </w:t>
                        </w:r>
                        <w:r>
                          <w:rPr>
                            <w:sz w:val="20"/>
                          </w:rPr>
                          <w:t>to</w:t>
                        </w:r>
                        <w:r>
                          <w:rPr>
                            <w:spacing w:val="-9"/>
                            <w:sz w:val="20"/>
                          </w:rPr>
                          <w:t xml:space="preserve"> </w:t>
                        </w:r>
                        <w:r>
                          <w:rPr>
                            <w:sz w:val="20"/>
                          </w:rPr>
                          <w:t>agree</w:t>
                        </w:r>
                        <w:r>
                          <w:rPr>
                            <w:spacing w:val="-8"/>
                            <w:sz w:val="20"/>
                          </w:rPr>
                          <w:t xml:space="preserve"> </w:t>
                        </w:r>
                        <w:r>
                          <w:rPr>
                            <w:sz w:val="20"/>
                          </w:rPr>
                          <w:t>how</w:t>
                        </w:r>
                        <w:r>
                          <w:rPr>
                            <w:spacing w:val="-13"/>
                            <w:sz w:val="20"/>
                          </w:rPr>
                          <w:t xml:space="preserve"> </w:t>
                        </w:r>
                        <w:r>
                          <w:rPr>
                            <w:sz w:val="20"/>
                          </w:rPr>
                          <w:t>to</w:t>
                        </w:r>
                        <w:r>
                          <w:rPr>
                            <w:spacing w:val="-7"/>
                            <w:sz w:val="20"/>
                          </w:rPr>
                          <w:t xml:space="preserve"> </w:t>
                        </w:r>
                        <w:r>
                          <w:rPr>
                            <w:sz w:val="20"/>
                          </w:rPr>
                          <w:t>share</w:t>
                        </w:r>
                        <w:r>
                          <w:rPr>
                            <w:spacing w:val="-10"/>
                            <w:sz w:val="20"/>
                          </w:rPr>
                          <w:t xml:space="preserve"> </w:t>
                        </w:r>
                        <w:r>
                          <w:rPr>
                            <w:sz w:val="20"/>
                          </w:rPr>
                          <w:t>the</w:t>
                        </w:r>
                        <w:r>
                          <w:rPr>
                            <w:spacing w:val="-53"/>
                            <w:sz w:val="20"/>
                          </w:rPr>
                          <w:t xml:space="preserve"> </w:t>
                        </w:r>
                        <w:r>
                          <w:rPr>
                            <w:sz w:val="20"/>
                          </w:rPr>
                          <w:t xml:space="preserve">findings with the SAPB </w:t>
                        </w:r>
                        <w:r>
                          <w:rPr>
                            <w:rFonts w:ascii="Wingdings" w:hAnsi="Wingdings"/>
                            <w:sz w:val="20"/>
                          </w:rPr>
                          <w:t></w:t>
                        </w:r>
                        <w:r>
                          <w:rPr>
                            <w:rFonts w:ascii="Times New Roman" w:hAnsi="Times New Roman"/>
                            <w:spacing w:val="1"/>
                            <w:sz w:val="20"/>
                          </w:rPr>
                          <w:t xml:space="preserve"> </w:t>
                        </w:r>
                        <w:r>
                          <w:rPr>
                            <w:sz w:val="20"/>
                          </w:rPr>
                          <w:t>SAR</w:t>
                        </w:r>
                        <w:r>
                          <w:rPr>
                            <w:spacing w:val="-53"/>
                            <w:sz w:val="20"/>
                          </w:rPr>
                          <w:t xml:space="preserve"> </w:t>
                        </w:r>
                        <w:r>
                          <w:rPr>
                            <w:sz w:val="20"/>
                          </w:rPr>
                          <w:t>report</w:t>
                        </w:r>
                      </w:p>
                    </w:txbxContent>
                  </v:textbox>
                </v:shape>
                <v:shape id="docshape208" o:spid="_x0000_s1135" type="#_x0000_t202" style="position:absolute;left:1524;top:618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" filled="f" strokecolor="#f79546" strokeweight="2pt">
                  <v:textbox inset="0,0,0,0">
                    <w:txbxContent>
                      <w:p w14:paraId="4E9D3DAE" w14:textId="77777777" w:rsidR="00BA54E1" w:rsidRDefault="00BA54E1" w:rsidP="00B333B3">
                        <w:pPr>
                          <w:spacing w:before="172" w:line="242" w:lineRule="auto"/>
                          <w:ind w:left="315" w:right="303" w:hanging="3"/>
                          <w:jc w:val="center"/>
                          <w:rPr>
                            <w:sz w:val="20"/>
                          </w:rPr>
                        </w:pPr>
                        <w:r>
                          <w:rPr>
                            <w:sz w:val="20"/>
                          </w:rPr>
                          <w:t>Report of discussion sent to</w:t>
                        </w:r>
                        <w:r>
                          <w:rPr>
                            <w:spacing w:val="1"/>
                            <w:sz w:val="20"/>
                          </w:rPr>
                          <w:t xml:space="preserve"> </w:t>
                        </w:r>
                        <w:r>
                          <w:rPr>
                            <w:sz w:val="20"/>
                          </w:rPr>
                          <w:t>manager</w:t>
                        </w:r>
                        <w:r>
                          <w:rPr>
                            <w:spacing w:val="-12"/>
                            <w:sz w:val="20"/>
                          </w:rPr>
                          <w:t xml:space="preserve"> </w:t>
                        </w:r>
                        <w:r>
                          <w:rPr>
                            <w:sz w:val="20"/>
                          </w:rPr>
                          <w:t>of</w:t>
                        </w:r>
                        <w:r>
                          <w:rPr>
                            <w:spacing w:val="-14"/>
                            <w:sz w:val="20"/>
                          </w:rPr>
                          <w:t xml:space="preserve"> </w:t>
                        </w:r>
                        <w:r>
                          <w:rPr>
                            <w:sz w:val="20"/>
                          </w:rPr>
                          <w:t>each</w:t>
                        </w:r>
                        <w:r>
                          <w:rPr>
                            <w:spacing w:val="-12"/>
                            <w:sz w:val="20"/>
                          </w:rPr>
                          <w:t xml:space="preserve"> </w:t>
                        </w:r>
                        <w:r>
                          <w:rPr>
                            <w:sz w:val="20"/>
                          </w:rPr>
                          <w:t>contributing</w:t>
                        </w:r>
                        <w:r>
                          <w:rPr>
                            <w:spacing w:val="-53"/>
                            <w:sz w:val="20"/>
                          </w:rPr>
                          <w:t xml:space="preserve"> </w:t>
                        </w:r>
                        <w:r>
                          <w:rPr>
                            <w:sz w:val="20"/>
                          </w:rPr>
                          <w:t>agency</w:t>
                        </w:r>
                      </w:p>
                    </w:txbxContent>
                  </v:textbox>
                </v:shape>
                <v:shape id="docshape209" o:spid="_x0000_s1136" type="#_x0000_t202" style="position:absolute;left:1524;top:480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" filled="f" strokecolor="#f79546" strokeweight="2pt">
                  <v:textbox inset="0,0,0,0">
                    <w:txbxContent>
                      <w:p w14:paraId="1082F20C" w14:textId="77777777" w:rsidR="00BA54E1" w:rsidRDefault="00BA54E1" w:rsidP="00B333B3">
                        <w:pPr>
                          <w:spacing w:before="66"/>
                          <w:ind w:left="306" w:right="304" w:firstLine="8"/>
                          <w:jc w:val="center"/>
                          <w:rPr>
                            <w:sz w:val="20"/>
                          </w:rPr>
                        </w:pPr>
                        <w:r>
                          <w:rPr>
                            <w:sz w:val="20"/>
                          </w:rPr>
                          <w:t>Celebration phase – whole</w:t>
                        </w:r>
                        <w:r>
                          <w:rPr>
                            <w:spacing w:val="1"/>
                            <w:sz w:val="20"/>
                          </w:rPr>
                          <w:t xml:space="preserve"> </w:t>
                        </w:r>
                        <w:r>
                          <w:rPr>
                            <w:spacing w:val="-1"/>
                            <w:sz w:val="20"/>
                          </w:rPr>
                          <w:t>panel</w:t>
                        </w:r>
                        <w:r>
                          <w:rPr>
                            <w:spacing w:val="-10"/>
                            <w:sz w:val="20"/>
                          </w:rPr>
                          <w:t xml:space="preserve"> </w:t>
                        </w:r>
                        <w:r>
                          <w:rPr>
                            <w:sz w:val="20"/>
                          </w:rPr>
                          <w:t>discussion</w:t>
                        </w:r>
                        <w:r>
                          <w:rPr>
                            <w:spacing w:val="-12"/>
                            <w:sz w:val="20"/>
                          </w:rPr>
                          <w:t xml:space="preserve"> </w:t>
                        </w:r>
                        <w:r>
                          <w:rPr>
                            <w:sz w:val="20"/>
                          </w:rPr>
                          <w:t>to</w:t>
                        </w:r>
                        <w:r>
                          <w:rPr>
                            <w:spacing w:val="-10"/>
                            <w:sz w:val="20"/>
                          </w:rPr>
                          <w:t xml:space="preserve"> </w:t>
                        </w:r>
                        <w:r>
                          <w:rPr>
                            <w:sz w:val="20"/>
                          </w:rPr>
                          <w:t>hear</w:t>
                        </w:r>
                        <w:r>
                          <w:rPr>
                            <w:spacing w:val="-14"/>
                            <w:sz w:val="20"/>
                          </w:rPr>
                          <w:t xml:space="preserve"> </w:t>
                        </w:r>
                        <w:r>
                          <w:rPr>
                            <w:sz w:val="20"/>
                          </w:rPr>
                          <w:t>from</w:t>
                        </w:r>
                        <w:r>
                          <w:rPr>
                            <w:spacing w:val="-52"/>
                            <w:sz w:val="20"/>
                          </w:rPr>
                          <w:t xml:space="preserve"> </w:t>
                        </w:r>
                        <w:r>
                          <w:rPr>
                            <w:sz w:val="20"/>
                          </w:rPr>
                          <w:t>practitioners on what works,</w:t>
                        </w:r>
                        <w:r>
                          <w:rPr>
                            <w:spacing w:val="1"/>
                            <w:sz w:val="20"/>
                          </w:rPr>
                          <w:t xml:space="preserve"> </w:t>
                        </w:r>
                        <w:r>
                          <w:rPr>
                            <w:spacing w:val="-1"/>
                            <w:sz w:val="20"/>
                          </w:rPr>
                          <w:t>including</w:t>
                        </w:r>
                        <w:r>
                          <w:rPr>
                            <w:spacing w:val="-9"/>
                            <w:sz w:val="20"/>
                          </w:rPr>
                          <w:t xml:space="preserve"> </w:t>
                        </w:r>
                        <w:r>
                          <w:rPr>
                            <w:spacing w:val="-1"/>
                            <w:sz w:val="20"/>
                          </w:rPr>
                          <w:t>adult’s/family</w:t>
                        </w:r>
                        <w:r>
                          <w:rPr>
                            <w:spacing w:val="-9"/>
                            <w:sz w:val="20"/>
                          </w:rPr>
                          <w:t xml:space="preserve"> </w:t>
                        </w:r>
                        <w:r>
                          <w:rPr>
                            <w:sz w:val="20"/>
                          </w:rPr>
                          <w:t>views</w:t>
                        </w:r>
                      </w:p>
                    </w:txbxContent>
                  </v:textbox>
                </v:shape>
                <v:shape id="docshape210" o:spid="_x0000_s1137" type="#_x0000_t202" style="position:absolute;left:1524;top:343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" filled="f" strokecolor="#f79546" strokeweight="2pt">
                  <v:textbox inset="0,0,0,0">
                    <w:txbxContent>
                      <w:p w14:paraId="47B0F4D2" w14:textId="77777777" w:rsidR="00BA54E1" w:rsidRDefault="00BA54E1" w:rsidP="00B333B3">
                        <w:pPr>
                          <w:spacing w:before="172" w:line="242" w:lineRule="auto"/>
                          <w:ind w:left="217" w:right="171"/>
                          <w:jc w:val="center"/>
                          <w:rPr>
                            <w:sz w:val="20"/>
                          </w:rPr>
                        </w:pPr>
                        <w:r>
                          <w:rPr>
                            <w:spacing w:val="-1"/>
                            <w:sz w:val="20"/>
                          </w:rPr>
                          <w:t>Meeting</w:t>
                        </w:r>
                        <w:r>
                          <w:rPr>
                            <w:spacing w:val="-6"/>
                            <w:sz w:val="20"/>
                          </w:rPr>
                          <w:t xml:space="preserve"> </w:t>
                        </w:r>
                        <w:r>
                          <w:rPr>
                            <w:spacing w:val="-1"/>
                            <w:sz w:val="20"/>
                          </w:rPr>
                          <w:t>between</w:t>
                        </w:r>
                        <w:r>
                          <w:rPr>
                            <w:spacing w:val="-10"/>
                            <w:sz w:val="20"/>
                          </w:rPr>
                          <w:t xml:space="preserve"> </w:t>
                        </w:r>
                        <w:r>
                          <w:rPr>
                            <w:spacing w:val="-1"/>
                            <w:sz w:val="20"/>
                          </w:rPr>
                          <w:t>facilitator</w:t>
                        </w:r>
                        <w:r>
                          <w:rPr>
                            <w:spacing w:val="-5"/>
                            <w:sz w:val="20"/>
                          </w:rPr>
                          <w:t xml:space="preserve"> </w:t>
                        </w:r>
                        <w:r>
                          <w:rPr>
                            <w:sz w:val="20"/>
                          </w:rPr>
                          <w:t>and</w:t>
                        </w:r>
                        <w:r>
                          <w:rPr>
                            <w:spacing w:val="-52"/>
                            <w:sz w:val="20"/>
                          </w:rPr>
                          <w:t xml:space="preserve"> </w:t>
                        </w:r>
                        <w:r>
                          <w:rPr>
                            <w:sz w:val="20"/>
                          </w:rPr>
                          <w:t>adult/family</w:t>
                        </w:r>
                        <w:r>
                          <w:rPr>
                            <w:spacing w:val="1"/>
                            <w:sz w:val="20"/>
                          </w:rPr>
                          <w:t xml:space="preserve"> </w:t>
                        </w:r>
                        <w:r>
                          <w:rPr>
                            <w:sz w:val="20"/>
                          </w:rPr>
                          <w:t>member</w:t>
                        </w:r>
                        <w:r>
                          <w:rPr>
                            <w:spacing w:val="3"/>
                            <w:sz w:val="20"/>
                          </w:rPr>
                          <w:t xml:space="preserve"> </w:t>
                        </w:r>
                        <w:r>
                          <w:rPr>
                            <w:sz w:val="20"/>
                          </w:rPr>
                          <w:t>to</w:t>
                        </w:r>
                        <w:r>
                          <w:rPr>
                            <w:spacing w:val="1"/>
                            <w:sz w:val="20"/>
                          </w:rPr>
                          <w:t xml:space="preserve"> </w:t>
                        </w:r>
                        <w:r>
                          <w:rPr>
                            <w:sz w:val="20"/>
                          </w:rPr>
                          <w:t>ascertain</w:t>
                        </w:r>
                        <w:r>
                          <w:rPr>
                            <w:spacing w:val="-8"/>
                            <w:sz w:val="20"/>
                          </w:rPr>
                          <w:t xml:space="preserve"> </w:t>
                        </w:r>
                        <w:r>
                          <w:rPr>
                            <w:sz w:val="20"/>
                          </w:rPr>
                          <w:t>adult’s/family</w:t>
                        </w:r>
                        <w:r>
                          <w:rPr>
                            <w:spacing w:val="-13"/>
                            <w:sz w:val="20"/>
                          </w:rPr>
                          <w:t xml:space="preserve"> </w:t>
                        </w:r>
                        <w:r>
                          <w:rPr>
                            <w:sz w:val="20"/>
                          </w:rPr>
                          <w:t>views</w:t>
                        </w:r>
                      </w:p>
                    </w:txbxContent>
                  </v:textbox>
                </v:shape>
                <v:shape id="docshape211" o:spid="_x0000_s1138" type="#_x0000_t202" style="position:absolute;left:1524;top:2056;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" filled="f" strokecolor="#f79546" strokeweight="2pt">
                  <v:textbox inset="0,0,0,0">
                    <w:txbxContent>
                      <w:p w14:paraId="091EC98B" w14:textId="77777777" w:rsidR="00BA54E1" w:rsidRDefault="00BA54E1" w:rsidP="00B333B3">
                        <w:pPr>
                          <w:spacing w:before="67"/>
                          <w:ind w:left="185" w:right="156"/>
                          <w:jc w:val="center"/>
                          <w:rPr>
                            <w:sz w:val="20"/>
                          </w:rPr>
                        </w:pPr>
                        <w:r>
                          <w:rPr>
                            <w:spacing w:val="-1"/>
                            <w:sz w:val="20"/>
                          </w:rPr>
                          <w:t>Discovery</w:t>
                        </w:r>
                        <w:r>
                          <w:rPr>
                            <w:spacing w:val="-12"/>
                            <w:sz w:val="20"/>
                          </w:rPr>
                          <w:t xml:space="preserve"> </w:t>
                        </w:r>
                        <w:r>
                          <w:rPr>
                            <w:spacing w:val="-1"/>
                            <w:sz w:val="20"/>
                          </w:rPr>
                          <w:t>phase</w:t>
                        </w:r>
                        <w:r>
                          <w:rPr>
                            <w:spacing w:val="-13"/>
                            <w:sz w:val="20"/>
                          </w:rPr>
                          <w:t xml:space="preserve"> </w:t>
                        </w:r>
                        <w:r>
                          <w:rPr>
                            <w:sz w:val="20"/>
                          </w:rPr>
                          <w:t>–</w:t>
                        </w:r>
                        <w:r>
                          <w:rPr>
                            <w:spacing w:val="-10"/>
                            <w:sz w:val="20"/>
                          </w:rPr>
                          <w:t xml:space="preserve"> </w:t>
                        </w:r>
                        <w:r>
                          <w:rPr>
                            <w:sz w:val="20"/>
                          </w:rPr>
                          <w:t>appreciation</w:t>
                        </w:r>
                        <w:r>
                          <w:rPr>
                            <w:spacing w:val="-53"/>
                            <w:sz w:val="20"/>
                          </w:rPr>
                          <w:t xml:space="preserve"> </w:t>
                        </w:r>
                        <w:r>
                          <w:rPr>
                            <w:sz w:val="20"/>
                          </w:rPr>
                          <w:t>of best work done and system</w:t>
                        </w:r>
                        <w:r>
                          <w:rPr>
                            <w:spacing w:val="1"/>
                            <w:sz w:val="20"/>
                          </w:rPr>
                          <w:t xml:space="preserve"> </w:t>
                        </w:r>
                        <w:r>
                          <w:rPr>
                            <w:sz w:val="20"/>
                          </w:rPr>
                          <w:t>conditions making innovative</w:t>
                        </w:r>
                        <w:r>
                          <w:rPr>
                            <w:spacing w:val="1"/>
                            <w:sz w:val="20"/>
                          </w:rPr>
                          <w:t xml:space="preserve"> </w:t>
                        </w:r>
                        <w:r>
                          <w:rPr>
                            <w:sz w:val="20"/>
                          </w:rPr>
                          <w:t>work</w:t>
                        </w:r>
                        <w:r>
                          <w:rPr>
                            <w:spacing w:val="-3"/>
                            <w:sz w:val="20"/>
                          </w:rPr>
                          <w:t xml:space="preserve"> </w:t>
                        </w:r>
                        <w:r>
                          <w:rPr>
                            <w:sz w:val="20"/>
                          </w:rPr>
                          <w:t>possible</w:t>
                        </w:r>
                      </w:p>
                    </w:txbxContent>
                  </v:textbox>
                </v:shape>
                <v:shape id="docshape212" o:spid="_x0000_s1139" type="#_x0000_t202" style="position:absolute;left:1524;top:68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" filled="f" strokecolor="#f79546" strokeweight="2pt">
                  <v:textbox inset="0,0,0,0">
                    <w:txbxContent>
                      <w:p w14:paraId="4C0931F9" w14:textId="77777777" w:rsidR="00BA54E1" w:rsidRDefault="00BA54E1" w:rsidP="00B333B3">
                        <w:pPr>
                          <w:spacing w:before="64"/>
                          <w:ind w:left="253" w:right="220" w:hanging="2"/>
                          <w:jc w:val="center"/>
                          <w:rPr>
                            <w:sz w:val="20"/>
                          </w:rPr>
                        </w:pPr>
                        <w:r>
                          <w:rPr>
                            <w:sz w:val="20"/>
                          </w:rPr>
                          <w:t>Terms of reference/objectives</w:t>
                        </w:r>
                        <w:r>
                          <w:rPr>
                            <w:spacing w:val="-53"/>
                            <w:sz w:val="20"/>
                          </w:rPr>
                          <w:t xml:space="preserve"> </w:t>
                        </w:r>
                        <w:r>
                          <w:rPr>
                            <w:spacing w:val="-1"/>
                            <w:sz w:val="20"/>
                          </w:rPr>
                          <w:t>agreed.</w:t>
                        </w:r>
                        <w:r>
                          <w:rPr>
                            <w:spacing w:val="41"/>
                            <w:sz w:val="20"/>
                          </w:rPr>
                          <w:t xml:space="preserve"> </w:t>
                        </w:r>
                        <w:r>
                          <w:rPr>
                            <w:sz w:val="20"/>
                          </w:rPr>
                          <w:t>Panel</w:t>
                        </w:r>
                        <w:r>
                          <w:rPr>
                            <w:spacing w:val="-5"/>
                            <w:sz w:val="20"/>
                          </w:rPr>
                          <w:t xml:space="preserve"> </w:t>
                        </w:r>
                        <w:r>
                          <w:rPr>
                            <w:sz w:val="20"/>
                          </w:rPr>
                          <w:t>of</w:t>
                        </w:r>
                        <w:r>
                          <w:rPr>
                            <w:spacing w:val="-9"/>
                            <w:sz w:val="20"/>
                          </w:rPr>
                          <w:t xml:space="preserve"> </w:t>
                        </w:r>
                        <w:r>
                          <w:rPr>
                            <w:sz w:val="20"/>
                          </w:rPr>
                          <w:t>staff</w:t>
                        </w:r>
                        <w:r>
                          <w:rPr>
                            <w:spacing w:val="-14"/>
                            <w:sz w:val="20"/>
                          </w:rPr>
                          <w:t xml:space="preserve"> </w:t>
                        </w:r>
                        <w:r>
                          <w:rPr>
                            <w:sz w:val="20"/>
                          </w:rPr>
                          <w:t>involved</w:t>
                        </w:r>
                        <w:r>
                          <w:rPr>
                            <w:spacing w:val="-52"/>
                            <w:sz w:val="20"/>
                          </w:rPr>
                          <w:t xml:space="preserve"> </w:t>
                        </w:r>
                        <w:r>
                          <w:rPr>
                            <w:sz w:val="20"/>
                          </w:rPr>
                          <w:t>in the case identified and a</w:t>
                        </w:r>
                        <w:r>
                          <w:rPr>
                            <w:spacing w:val="1"/>
                            <w:sz w:val="20"/>
                          </w:rPr>
                          <w:t xml:space="preserve"> </w:t>
                        </w:r>
                        <w:r>
                          <w:rPr>
                            <w:sz w:val="20"/>
                          </w:rPr>
                          <w:t>facilitator</w:t>
                        </w:r>
                      </w:p>
                    </w:txbxContent>
                  </v:textbox>
                </v:shape>
                <w10:wrap anchorx="page"/>
              </v:group>
            </w:pict>
          </mc:Fallback>
        </mc:AlternateContent>
      </w:r>
      <w:r w:rsidRPr="000D5522">
        <w:rPr>
          <w:rFonts w:ascii="Arial" w:hAnsi="Arial" w:cs="Arial"/>
          <w:b/>
          <w:sz w:val="28"/>
        </w:rPr>
        <w:t>Option</w:t>
      </w:r>
      <w:r w:rsidRPr="000D5522">
        <w:rPr>
          <w:rFonts w:ascii="Arial" w:hAnsi="Arial" w:cs="Arial"/>
          <w:b/>
          <w:spacing w:val="-14"/>
          <w:sz w:val="28"/>
        </w:rPr>
        <w:t xml:space="preserve"> </w:t>
      </w:r>
      <w:r w:rsidRPr="000D5522">
        <w:rPr>
          <w:rFonts w:ascii="Arial" w:hAnsi="Arial" w:cs="Arial"/>
          <w:b/>
          <w:sz w:val="28"/>
        </w:rPr>
        <w:t>E:</w:t>
      </w:r>
      <w:r w:rsidRPr="000D5522">
        <w:rPr>
          <w:rFonts w:ascii="Arial" w:hAnsi="Arial" w:cs="Arial"/>
          <w:b/>
          <w:spacing w:val="-9"/>
          <w:sz w:val="28"/>
        </w:rPr>
        <w:t xml:space="preserve"> </w:t>
      </w:r>
      <w:r w:rsidRPr="000D5522">
        <w:rPr>
          <w:rFonts w:ascii="Arial" w:hAnsi="Arial" w:cs="Arial"/>
          <w:b/>
          <w:sz w:val="28"/>
        </w:rPr>
        <w:t>Appreciative</w:t>
      </w:r>
      <w:r w:rsidRPr="000D5522">
        <w:rPr>
          <w:rFonts w:ascii="Arial" w:hAnsi="Arial" w:cs="Arial"/>
          <w:b/>
          <w:spacing w:val="-14"/>
          <w:sz w:val="28"/>
        </w:rPr>
        <w:t xml:space="preserve"> </w:t>
      </w:r>
      <w:r w:rsidRPr="000D5522">
        <w:rPr>
          <w:rFonts w:ascii="Arial" w:hAnsi="Arial" w:cs="Arial"/>
          <w:b/>
          <w:sz w:val="28"/>
        </w:rPr>
        <w:t>Inquiry</w:t>
      </w:r>
    </w:p>
    <w:p w14:paraId="377D6380" w14:textId="77777777" w:rsidR="00B333B3" w:rsidRPr="005D4469" w:rsidRDefault="00B333B3" w:rsidP="00B333B3">
      <w:pPr>
        <w:pStyle w:val="BodyText"/>
        <w:spacing w:before="7"/>
        <w:rPr>
          <w:b/>
          <w:sz w:val="8"/>
        </w:rPr>
      </w:pPr>
    </w:p>
    <w:tbl>
      <w:tblPr>
        <w:tblW w:w="0" w:type="auto"/>
        <w:tblInd w:w="4953" w:type="dxa"/>
        <w:tblLayout w:type="fixed"/>
        <w:tblCellMar>
          <w:left w:w="0" w:type="dxa"/>
          <w:right w:w="0" w:type="dxa"/>
        </w:tblCellMar>
        <w:tblLook w:val="01E0" w:firstRow="1" w:lastRow="1" w:firstColumn="1" w:lastColumn="1" w:noHBand="0" w:noVBand="0"/>
      </w:tblPr>
      <w:tblGrid>
        <w:gridCol w:w="4555"/>
        <w:gridCol w:w="4553"/>
      </w:tblGrid>
      <w:tr w:rsidR="00B333B3" w:rsidRPr="000D5522" w14:paraId="3EC05708" w14:textId="77777777" w:rsidTr="00FA3B91">
        <w:trPr>
          <w:trHeight w:val="292"/>
        </w:trPr>
        <w:tc>
          <w:tcPr>
            <w:tcW w:w="4555" w:type="dxa"/>
            <w:shd w:val="clear" w:color="auto" w:fill="000000"/>
          </w:tcPr>
          <w:p w14:paraId="605EEAE2" w14:textId="77777777" w:rsidR="00B333B3" w:rsidRPr="000D5522" w:rsidRDefault="00B333B3" w:rsidP="00FA3B91">
            <w:pPr>
              <w:pStyle w:val="TableParagraph"/>
              <w:ind w:left="112"/>
              <w:rPr>
                <w:b/>
                <w:sz w:val="23"/>
              </w:rPr>
            </w:pPr>
            <w:r w:rsidRPr="000D5522">
              <w:rPr>
                <w:b/>
                <w:color w:val="FFFFFF"/>
                <w:sz w:val="23"/>
              </w:rPr>
              <w:t>Key</w:t>
            </w:r>
            <w:r w:rsidRPr="000D5522">
              <w:rPr>
                <w:b/>
                <w:color w:val="FFFFFF"/>
                <w:spacing w:val="-8"/>
                <w:sz w:val="23"/>
              </w:rPr>
              <w:t xml:space="preserve"> </w:t>
            </w:r>
            <w:r w:rsidRPr="000D5522">
              <w:rPr>
                <w:b/>
                <w:color w:val="FFFFFF"/>
                <w:sz w:val="23"/>
              </w:rPr>
              <w:t>features</w:t>
            </w:r>
          </w:p>
        </w:tc>
        <w:tc>
          <w:tcPr>
            <w:tcW w:w="4553" w:type="dxa"/>
            <w:shd w:val="clear" w:color="auto" w:fill="000000"/>
          </w:tcPr>
          <w:p w14:paraId="3465C196" w14:textId="77777777" w:rsidR="00B333B3" w:rsidRPr="000D5522" w:rsidRDefault="00B333B3" w:rsidP="00FA3B91">
            <w:pPr>
              <w:pStyle w:val="TableParagraph"/>
              <w:ind w:left="0"/>
              <w:rPr>
                <w:sz w:val="20"/>
              </w:rPr>
            </w:pPr>
          </w:p>
        </w:tc>
      </w:tr>
      <w:tr w:rsidR="00B333B3" w:rsidRPr="000D5522" w14:paraId="7DDC6450" w14:textId="77777777" w:rsidTr="00FA3B91">
        <w:trPr>
          <w:trHeight w:val="1430"/>
        </w:trPr>
        <w:tc>
          <w:tcPr>
            <w:tcW w:w="4555" w:type="dxa"/>
            <w:tcBorders>
              <w:left w:val="single" w:sz="4" w:space="0" w:color="000000"/>
              <w:bottom w:val="single" w:sz="4" w:space="0" w:color="000000"/>
              <w:right w:val="single" w:sz="4" w:space="0" w:color="000000"/>
            </w:tcBorders>
          </w:tcPr>
          <w:p w14:paraId="73D7A8F1" w14:textId="77777777" w:rsidR="00B333B3" w:rsidRPr="000D5522" w:rsidRDefault="00B333B3" w:rsidP="00B333B3">
            <w:pPr>
              <w:pStyle w:val="TableParagraph"/>
              <w:numPr>
                <w:ilvl w:val="0"/>
                <w:numId w:val="32"/>
              </w:numPr>
              <w:tabs>
                <w:tab w:val="left" w:pos="439"/>
              </w:tabs>
              <w:spacing w:line="214" w:lineRule="exact"/>
              <w:ind w:left="439"/>
              <w:rPr>
                <w:sz w:val="23"/>
              </w:rPr>
            </w:pPr>
            <w:r w:rsidRPr="005D4469">
              <w:rPr>
                <w:sz w:val="23"/>
              </w:rPr>
              <w:t>Panel</w:t>
            </w:r>
            <w:r w:rsidRPr="00F85DEC">
              <w:rPr>
                <w:spacing w:val="-13"/>
                <w:sz w:val="23"/>
              </w:rPr>
              <w:t xml:space="preserve"> </w:t>
            </w:r>
            <w:r w:rsidRPr="000D5522">
              <w:rPr>
                <w:sz w:val="23"/>
              </w:rPr>
              <w:t>led,</w:t>
            </w:r>
            <w:r w:rsidRPr="000D5522">
              <w:rPr>
                <w:spacing w:val="-8"/>
                <w:sz w:val="23"/>
              </w:rPr>
              <w:t xml:space="preserve"> </w:t>
            </w:r>
            <w:r w:rsidRPr="000D5522">
              <w:rPr>
                <w:sz w:val="23"/>
              </w:rPr>
              <w:t>with</w:t>
            </w:r>
            <w:r w:rsidRPr="000D5522">
              <w:rPr>
                <w:spacing w:val="-15"/>
                <w:sz w:val="23"/>
              </w:rPr>
              <w:t xml:space="preserve"> </w:t>
            </w:r>
            <w:r w:rsidRPr="000D5522">
              <w:rPr>
                <w:sz w:val="23"/>
              </w:rPr>
              <w:t>facilitator</w:t>
            </w:r>
          </w:p>
          <w:p w14:paraId="337919FE" w14:textId="77777777" w:rsidR="00B333B3" w:rsidRPr="000D5522" w:rsidRDefault="00B333B3" w:rsidP="00B333B3">
            <w:pPr>
              <w:pStyle w:val="TableParagraph"/>
              <w:numPr>
                <w:ilvl w:val="0"/>
                <w:numId w:val="32"/>
              </w:numPr>
              <w:tabs>
                <w:tab w:val="left" w:pos="439"/>
              </w:tabs>
              <w:spacing w:before="4" w:line="211" w:lineRule="auto"/>
              <w:ind w:right="631" w:hanging="283"/>
              <w:rPr>
                <w:sz w:val="23"/>
              </w:rPr>
            </w:pPr>
            <w:r w:rsidRPr="000D5522">
              <w:rPr>
                <w:sz w:val="23"/>
              </w:rPr>
              <w:t>Staff</w:t>
            </w:r>
            <w:r w:rsidRPr="000D5522">
              <w:rPr>
                <w:spacing w:val="-8"/>
                <w:sz w:val="23"/>
              </w:rPr>
              <w:t xml:space="preserve"> </w:t>
            </w:r>
            <w:r w:rsidRPr="000D5522">
              <w:rPr>
                <w:sz w:val="23"/>
              </w:rPr>
              <w:t>involved</w:t>
            </w:r>
            <w:r w:rsidRPr="000D5522">
              <w:rPr>
                <w:spacing w:val="-8"/>
                <w:sz w:val="23"/>
              </w:rPr>
              <w:t xml:space="preserve"> </w:t>
            </w:r>
            <w:r w:rsidRPr="000D5522">
              <w:rPr>
                <w:sz w:val="23"/>
              </w:rPr>
              <w:t>via</w:t>
            </w:r>
            <w:r w:rsidRPr="000D5522">
              <w:rPr>
                <w:spacing w:val="-5"/>
                <w:sz w:val="23"/>
              </w:rPr>
              <w:t xml:space="preserve"> </w:t>
            </w:r>
            <w:r w:rsidRPr="000D5522">
              <w:rPr>
                <w:sz w:val="23"/>
              </w:rPr>
              <w:t>panel.</w:t>
            </w:r>
            <w:r w:rsidRPr="000D5522">
              <w:rPr>
                <w:spacing w:val="49"/>
                <w:sz w:val="23"/>
              </w:rPr>
              <w:t xml:space="preserve"> </w:t>
            </w:r>
            <w:r w:rsidRPr="000D5522">
              <w:rPr>
                <w:sz w:val="23"/>
              </w:rPr>
              <w:t>Adult/No</w:t>
            </w:r>
            <w:r w:rsidRPr="000D5522">
              <w:rPr>
                <w:spacing w:val="-61"/>
                <w:sz w:val="23"/>
              </w:rPr>
              <w:t xml:space="preserve"> </w:t>
            </w:r>
            <w:r w:rsidRPr="000D5522">
              <w:rPr>
                <w:sz w:val="23"/>
              </w:rPr>
              <w:t>family</w:t>
            </w:r>
            <w:r w:rsidRPr="000D5522">
              <w:rPr>
                <w:spacing w:val="-9"/>
                <w:sz w:val="23"/>
              </w:rPr>
              <w:t xml:space="preserve"> </w:t>
            </w:r>
            <w:r w:rsidRPr="000D5522">
              <w:rPr>
                <w:sz w:val="23"/>
              </w:rPr>
              <w:t>involved</w:t>
            </w:r>
            <w:r w:rsidRPr="000D5522">
              <w:rPr>
                <w:spacing w:val="-12"/>
                <w:sz w:val="23"/>
              </w:rPr>
              <w:t xml:space="preserve"> </w:t>
            </w:r>
            <w:r w:rsidRPr="000D5522">
              <w:rPr>
                <w:sz w:val="23"/>
              </w:rPr>
              <w:t>via</w:t>
            </w:r>
            <w:r w:rsidRPr="000D5522">
              <w:rPr>
                <w:spacing w:val="-6"/>
                <w:sz w:val="23"/>
              </w:rPr>
              <w:t xml:space="preserve"> </w:t>
            </w:r>
            <w:r w:rsidRPr="000D5522">
              <w:rPr>
                <w:sz w:val="23"/>
              </w:rPr>
              <w:t>meeting</w:t>
            </w:r>
            <w:r w:rsidRPr="000D5522">
              <w:rPr>
                <w:spacing w:val="-7"/>
                <w:sz w:val="23"/>
              </w:rPr>
              <w:t xml:space="preserve"> </w:t>
            </w:r>
            <w:r w:rsidRPr="000D5522">
              <w:rPr>
                <w:sz w:val="23"/>
              </w:rPr>
              <w:t>single</w:t>
            </w:r>
          </w:p>
          <w:p w14:paraId="47E6E33D" w14:textId="77777777" w:rsidR="00B333B3" w:rsidRPr="000D5522" w:rsidRDefault="00B333B3" w:rsidP="00B333B3">
            <w:pPr>
              <w:pStyle w:val="TableParagraph"/>
              <w:numPr>
                <w:ilvl w:val="0"/>
                <w:numId w:val="32"/>
              </w:numPr>
              <w:tabs>
                <w:tab w:val="left" w:pos="439"/>
              </w:tabs>
              <w:spacing w:line="244" w:lineRule="exact"/>
              <w:rPr>
                <w:sz w:val="23"/>
              </w:rPr>
            </w:pPr>
            <w:r w:rsidRPr="000D5522">
              <w:rPr>
                <w:sz w:val="23"/>
              </w:rPr>
              <w:t>No</w:t>
            </w:r>
            <w:r w:rsidRPr="000D5522">
              <w:rPr>
                <w:spacing w:val="-7"/>
                <w:sz w:val="23"/>
              </w:rPr>
              <w:t xml:space="preserve"> </w:t>
            </w:r>
            <w:r w:rsidRPr="000D5522">
              <w:rPr>
                <w:sz w:val="23"/>
              </w:rPr>
              <w:t>chronology/management</w:t>
            </w:r>
            <w:r w:rsidRPr="000D5522">
              <w:rPr>
                <w:spacing w:val="-9"/>
                <w:sz w:val="23"/>
              </w:rPr>
              <w:t xml:space="preserve"> </w:t>
            </w:r>
            <w:r w:rsidRPr="000D5522">
              <w:rPr>
                <w:sz w:val="23"/>
              </w:rPr>
              <w:t>reports</w:t>
            </w:r>
          </w:p>
        </w:tc>
        <w:tc>
          <w:tcPr>
            <w:tcW w:w="4553" w:type="dxa"/>
            <w:tcBorders>
              <w:left w:val="single" w:sz="4" w:space="0" w:color="000000"/>
              <w:bottom w:val="single" w:sz="4" w:space="0" w:color="000000"/>
              <w:right w:val="single" w:sz="4" w:space="0" w:color="000000"/>
            </w:tcBorders>
          </w:tcPr>
          <w:p w14:paraId="7FA87D50" w14:textId="77777777" w:rsidR="00B333B3" w:rsidRPr="000D5522" w:rsidRDefault="00B333B3" w:rsidP="00B333B3">
            <w:pPr>
              <w:pStyle w:val="TableParagraph"/>
              <w:numPr>
                <w:ilvl w:val="0"/>
                <w:numId w:val="31"/>
              </w:numPr>
              <w:tabs>
                <w:tab w:val="left" w:pos="724"/>
                <w:tab w:val="left" w:pos="725"/>
              </w:tabs>
              <w:spacing w:before="1"/>
              <w:ind w:right="201"/>
              <w:rPr>
                <w:sz w:val="23"/>
              </w:rPr>
            </w:pPr>
            <w:r w:rsidRPr="000D5522">
              <w:rPr>
                <w:sz w:val="23"/>
              </w:rPr>
              <w:t>Aims</w:t>
            </w:r>
            <w:r w:rsidRPr="000D5522">
              <w:rPr>
                <w:spacing w:val="-9"/>
                <w:sz w:val="23"/>
              </w:rPr>
              <w:t xml:space="preserve"> </w:t>
            </w:r>
            <w:r w:rsidRPr="000D5522">
              <w:rPr>
                <w:sz w:val="23"/>
              </w:rPr>
              <w:t>to</w:t>
            </w:r>
            <w:r w:rsidRPr="000D5522">
              <w:rPr>
                <w:spacing w:val="-7"/>
                <w:sz w:val="23"/>
              </w:rPr>
              <w:t xml:space="preserve"> </w:t>
            </w:r>
            <w:r w:rsidRPr="000D5522">
              <w:rPr>
                <w:sz w:val="23"/>
              </w:rPr>
              <w:t>find</w:t>
            </w:r>
            <w:r w:rsidRPr="000D5522">
              <w:rPr>
                <w:spacing w:val="-5"/>
                <w:sz w:val="23"/>
              </w:rPr>
              <w:t xml:space="preserve"> </w:t>
            </w:r>
            <w:r w:rsidRPr="000D5522">
              <w:rPr>
                <w:sz w:val="23"/>
              </w:rPr>
              <w:t>out</w:t>
            </w:r>
            <w:r w:rsidRPr="000D5522">
              <w:rPr>
                <w:spacing w:val="-4"/>
                <w:sz w:val="23"/>
              </w:rPr>
              <w:t xml:space="preserve"> </w:t>
            </w:r>
            <w:r w:rsidRPr="000D5522">
              <w:rPr>
                <w:sz w:val="23"/>
              </w:rPr>
              <w:t>what</w:t>
            </w:r>
            <w:r w:rsidRPr="000D5522">
              <w:rPr>
                <w:spacing w:val="-6"/>
                <w:sz w:val="23"/>
              </w:rPr>
              <w:t xml:space="preserve"> </w:t>
            </w:r>
            <w:r w:rsidRPr="000D5522">
              <w:rPr>
                <w:sz w:val="23"/>
              </w:rPr>
              <w:t>went</w:t>
            </w:r>
            <w:r w:rsidRPr="000D5522">
              <w:rPr>
                <w:spacing w:val="-2"/>
                <w:sz w:val="23"/>
              </w:rPr>
              <w:t xml:space="preserve"> </w:t>
            </w:r>
            <w:r w:rsidRPr="000D5522">
              <w:rPr>
                <w:sz w:val="23"/>
              </w:rPr>
              <w:t>right</w:t>
            </w:r>
            <w:r w:rsidRPr="000D5522">
              <w:rPr>
                <w:spacing w:val="-8"/>
                <w:sz w:val="23"/>
              </w:rPr>
              <w:t xml:space="preserve"> </w:t>
            </w:r>
            <w:r w:rsidRPr="000D5522">
              <w:rPr>
                <w:sz w:val="23"/>
              </w:rPr>
              <w:t>and</w:t>
            </w:r>
            <w:r w:rsidRPr="000D5522">
              <w:rPr>
                <w:spacing w:val="-61"/>
                <w:sz w:val="23"/>
              </w:rPr>
              <w:t xml:space="preserve"> </w:t>
            </w:r>
            <w:r w:rsidRPr="000D5522">
              <w:rPr>
                <w:sz w:val="23"/>
              </w:rPr>
              <w:t>what works in the system, and</w:t>
            </w:r>
            <w:r w:rsidRPr="000D5522">
              <w:rPr>
                <w:spacing w:val="1"/>
                <w:sz w:val="23"/>
              </w:rPr>
              <w:t xml:space="preserve"> </w:t>
            </w:r>
            <w:r w:rsidRPr="000D5522">
              <w:rPr>
                <w:sz w:val="23"/>
              </w:rPr>
              <w:t>identify changes to make so this</w:t>
            </w:r>
            <w:r w:rsidRPr="000D5522">
              <w:rPr>
                <w:spacing w:val="1"/>
                <w:sz w:val="23"/>
              </w:rPr>
              <w:t xml:space="preserve"> </w:t>
            </w:r>
            <w:r w:rsidRPr="000D5522">
              <w:rPr>
                <w:sz w:val="23"/>
              </w:rPr>
              <w:t>happens</w:t>
            </w:r>
            <w:r w:rsidRPr="000D5522">
              <w:rPr>
                <w:spacing w:val="-3"/>
                <w:sz w:val="23"/>
              </w:rPr>
              <w:t xml:space="preserve"> </w:t>
            </w:r>
            <w:r w:rsidRPr="000D5522">
              <w:rPr>
                <w:sz w:val="23"/>
              </w:rPr>
              <w:t>more</w:t>
            </w:r>
            <w:r w:rsidRPr="000D5522">
              <w:rPr>
                <w:spacing w:val="-3"/>
                <w:sz w:val="23"/>
              </w:rPr>
              <w:t xml:space="preserve"> </w:t>
            </w:r>
            <w:r w:rsidRPr="000D5522">
              <w:rPr>
                <w:sz w:val="23"/>
              </w:rPr>
              <w:t>often</w:t>
            </w:r>
          </w:p>
        </w:tc>
      </w:tr>
    </w:tbl>
    <w:p w14:paraId="0B0153D1" w14:textId="77777777" w:rsidR="00B333B3" w:rsidRPr="005D4469" w:rsidRDefault="00B333B3" w:rsidP="00B333B3">
      <w:pPr>
        <w:pStyle w:val="BodyText"/>
        <w:rPr>
          <w:b/>
          <w:sz w:val="20"/>
        </w:rPr>
      </w:pPr>
    </w:p>
    <w:p w14:paraId="4CF92B0D" w14:textId="77777777" w:rsidR="00B333B3" w:rsidRPr="000D5522" w:rsidRDefault="00B333B3" w:rsidP="00B333B3">
      <w:pPr>
        <w:pStyle w:val="BodyText"/>
        <w:rPr>
          <w:b/>
          <w:sz w:val="20"/>
        </w:rPr>
      </w:pPr>
    </w:p>
    <w:p w14:paraId="0DF57F6C" w14:textId="77777777" w:rsidR="00B333B3" w:rsidRPr="000D5522" w:rsidRDefault="00B333B3" w:rsidP="00B333B3">
      <w:pPr>
        <w:pStyle w:val="BodyText"/>
        <w:spacing w:before="3"/>
        <w:rPr>
          <w:b/>
          <w:sz w:val="16"/>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333B3" w:rsidRPr="000D5522" w14:paraId="29AFDB26" w14:textId="77777777" w:rsidTr="00FA3B91">
        <w:trPr>
          <w:trHeight w:val="260"/>
        </w:trPr>
        <w:tc>
          <w:tcPr>
            <w:tcW w:w="4554" w:type="dxa"/>
            <w:tcBorders>
              <w:top w:val="single" w:sz="8" w:space="0" w:color="F8AF74"/>
              <w:left w:val="nil"/>
              <w:right w:val="nil"/>
            </w:tcBorders>
            <w:shd w:val="clear" w:color="auto" w:fill="F79546"/>
          </w:tcPr>
          <w:p w14:paraId="1E2602B7" w14:textId="77777777" w:rsidR="00B333B3" w:rsidRPr="000D5522" w:rsidRDefault="00B333B3" w:rsidP="00FA3B91">
            <w:pPr>
              <w:pStyle w:val="TableParagraph"/>
              <w:spacing w:line="241" w:lineRule="exact"/>
              <w:ind w:left="115"/>
              <w:rPr>
                <w:b/>
                <w:sz w:val="23"/>
              </w:rPr>
            </w:pPr>
            <w:r w:rsidRPr="000D5522">
              <w:rPr>
                <w:b/>
                <w:color w:val="FFFFFF"/>
                <w:sz w:val="23"/>
              </w:rPr>
              <w:t>Advantages</w:t>
            </w:r>
          </w:p>
        </w:tc>
        <w:tc>
          <w:tcPr>
            <w:tcW w:w="4553" w:type="dxa"/>
            <w:tcBorders>
              <w:top w:val="single" w:sz="8" w:space="0" w:color="F8AF74"/>
              <w:left w:val="nil"/>
            </w:tcBorders>
            <w:shd w:val="clear" w:color="auto" w:fill="F79546"/>
          </w:tcPr>
          <w:p w14:paraId="3342EDF7" w14:textId="77777777" w:rsidR="00B333B3" w:rsidRPr="000D5522" w:rsidRDefault="00B333B3" w:rsidP="00FA3B91">
            <w:pPr>
              <w:pStyle w:val="TableParagraph"/>
              <w:spacing w:line="241" w:lineRule="exact"/>
              <w:ind w:left="116"/>
              <w:rPr>
                <w:b/>
                <w:sz w:val="23"/>
              </w:rPr>
            </w:pPr>
            <w:r w:rsidRPr="000D5522">
              <w:rPr>
                <w:b/>
                <w:color w:val="FFFFFF"/>
                <w:sz w:val="23"/>
              </w:rPr>
              <w:t>Disadvantages</w:t>
            </w:r>
          </w:p>
        </w:tc>
      </w:tr>
      <w:tr w:rsidR="00B333B3" w:rsidRPr="000D5522" w14:paraId="408AC591" w14:textId="77777777" w:rsidTr="00FA3B91">
        <w:trPr>
          <w:trHeight w:val="3284"/>
        </w:trPr>
        <w:tc>
          <w:tcPr>
            <w:tcW w:w="4554" w:type="dxa"/>
            <w:tcBorders>
              <w:left w:val="dotted" w:sz="6" w:space="0" w:color="F79546"/>
              <w:right w:val="dotted" w:sz="4" w:space="0" w:color="F79546"/>
            </w:tcBorders>
            <w:shd w:val="clear" w:color="auto" w:fill="FCE3D0"/>
          </w:tcPr>
          <w:p w14:paraId="5A77000B" w14:textId="77777777" w:rsidR="00B333B3" w:rsidRPr="000D5522" w:rsidRDefault="00B333B3" w:rsidP="00B333B3">
            <w:pPr>
              <w:pStyle w:val="TableParagraph"/>
              <w:numPr>
                <w:ilvl w:val="0"/>
                <w:numId w:val="30"/>
              </w:numPr>
              <w:tabs>
                <w:tab w:val="left" w:pos="411"/>
              </w:tabs>
              <w:spacing w:before="3"/>
              <w:ind w:right="460"/>
              <w:rPr>
                <w:sz w:val="23"/>
              </w:rPr>
            </w:pPr>
            <w:r w:rsidRPr="005D4469">
              <w:rPr>
                <w:spacing w:val="-1"/>
                <w:sz w:val="23"/>
              </w:rPr>
              <w:t>Light-touch,</w:t>
            </w:r>
            <w:r w:rsidRPr="00F85DEC">
              <w:rPr>
                <w:spacing w:val="-15"/>
                <w:sz w:val="23"/>
              </w:rPr>
              <w:t xml:space="preserve"> </w:t>
            </w:r>
            <w:r w:rsidRPr="000D5522">
              <w:rPr>
                <w:spacing w:val="-1"/>
                <w:sz w:val="23"/>
              </w:rPr>
              <w:t>cost-effective</w:t>
            </w:r>
            <w:r w:rsidRPr="000D5522">
              <w:rPr>
                <w:spacing w:val="-12"/>
                <w:sz w:val="23"/>
              </w:rPr>
              <w:t xml:space="preserve"> </w:t>
            </w:r>
            <w:r w:rsidRPr="000D5522">
              <w:rPr>
                <w:sz w:val="23"/>
              </w:rPr>
              <w:t>and</w:t>
            </w:r>
            <w:r w:rsidRPr="000D5522">
              <w:rPr>
                <w:spacing w:val="-12"/>
                <w:sz w:val="23"/>
              </w:rPr>
              <w:t xml:space="preserve"> </w:t>
            </w:r>
            <w:r w:rsidRPr="000D5522">
              <w:rPr>
                <w:sz w:val="23"/>
              </w:rPr>
              <w:t>yields</w:t>
            </w:r>
            <w:r w:rsidRPr="000D5522">
              <w:rPr>
                <w:spacing w:val="-61"/>
                <w:sz w:val="23"/>
              </w:rPr>
              <w:t xml:space="preserve"> </w:t>
            </w:r>
            <w:r w:rsidRPr="000D5522">
              <w:rPr>
                <w:sz w:val="23"/>
              </w:rPr>
              <w:t>learning quickly – process can be</w:t>
            </w:r>
            <w:r w:rsidRPr="000D5522">
              <w:rPr>
                <w:spacing w:val="1"/>
                <w:sz w:val="23"/>
              </w:rPr>
              <w:t xml:space="preserve"> </w:t>
            </w:r>
            <w:r w:rsidRPr="000D5522">
              <w:rPr>
                <w:sz w:val="23"/>
              </w:rPr>
              <w:t>completed</w:t>
            </w:r>
            <w:r w:rsidRPr="000D5522">
              <w:rPr>
                <w:spacing w:val="-1"/>
                <w:sz w:val="23"/>
              </w:rPr>
              <w:t xml:space="preserve"> </w:t>
            </w:r>
            <w:r w:rsidRPr="000D5522">
              <w:rPr>
                <w:sz w:val="23"/>
              </w:rPr>
              <w:t>in</w:t>
            </w:r>
            <w:r w:rsidRPr="000D5522">
              <w:rPr>
                <w:spacing w:val="-4"/>
                <w:sz w:val="23"/>
              </w:rPr>
              <w:t xml:space="preserve"> </w:t>
            </w:r>
            <w:r w:rsidRPr="000D5522">
              <w:rPr>
                <w:sz w:val="23"/>
              </w:rPr>
              <w:t>2-3</w:t>
            </w:r>
            <w:r w:rsidRPr="000D5522">
              <w:rPr>
                <w:spacing w:val="-4"/>
                <w:sz w:val="23"/>
              </w:rPr>
              <w:t xml:space="preserve"> </w:t>
            </w:r>
            <w:r w:rsidRPr="000D5522">
              <w:rPr>
                <w:sz w:val="23"/>
              </w:rPr>
              <w:t>days</w:t>
            </w:r>
          </w:p>
          <w:p w14:paraId="22498B87" w14:textId="77777777" w:rsidR="00B333B3" w:rsidRPr="000D5522" w:rsidRDefault="00B333B3" w:rsidP="00B333B3">
            <w:pPr>
              <w:pStyle w:val="TableParagraph"/>
              <w:numPr>
                <w:ilvl w:val="0"/>
                <w:numId w:val="30"/>
              </w:numPr>
              <w:tabs>
                <w:tab w:val="left" w:pos="410"/>
              </w:tabs>
              <w:spacing w:line="237" w:lineRule="auto"/>
              <w:ind w:right="275"/>
              <w:rPr>
                <w:sz w:val="23"/>
              </w:rPr>
            </w:pPr>
            <w:r w:rsidRPr="000D5522">
              <w:rPr>
                <w:sz w:val="23"/>
              </w:rPr>
              <w:t>Staff</w:t>
            </w:r>
            <w:r w:rsidRPr="000D5522">
              <w:rPr>
                <w:spacing w:val="-5"/>
                <w:sz w:val="23"/>
              </w:rPr>
              <w:t xml:space="preserve"> </w:t>
            </w:r>
            <w:r w:rsidRPr="000D5522">
              <w:rPr>
                <w:sz w:val="23"/>
              </w:rPr>
              <w:t>who</w:t>
            </w:r>
            <w:r w:rsidRPr="000D5522">
              <w:rPr>
                <w:spacing w:val="-6"/>
                <w:sz w:val="23"/>
              </w:rPr>
              <w:t xml:space="preserve"> </w:t>
            </w:r>
            <w:r w:rsidRPr="000D5522">
              <w:rPr>
                <w:sz w:val="23"/>
              </w:rPr>
              <w:t>worked</w:t>
            </w:r>
            <w:r w:rsidRPr="000D5522">
              <w:rPr>
                <w:spacing w:val="-8"/>
                <w:sz w:val="23"/>
              </w:rPr>
              <w:t xml:space="preserve"> </w:t>
            </w:r>
            <w:r w:rsidRPr="000D5522">
              <w:rPr>
                <w:sz w:val="23"/>
              </w:rPr>
              <w:t>on</w:t>
            </w:r>
            <w:r w:rsidRPr="000D5522">
              <w:rPr>
                <w:spacing w:val="-6"/>
                <w:sz w:val="23"/>
              </w:rPr>
              <w:t xml:space="preserve"> </w:t>
            </w:r>
            <w:r w:rsidRPr="000D5522">
              <w:rPr>
                <w:sz w:val="23"/>
              </w:rPr>
              <w:t>the</w:t>
            </w:r>
            <w:r w:rsidRPr="000D5522">
              <w:rPr>
                <w:spacing w:val="-8"/>
                <w:sz w:val="23"/>
              </w:rPr>
              <w:t xml:space="preserve"> </w:t>
            </w:r>
            <w:r w:rsidRPr="000D5522">
              <w:rPr>
                <w:sz w:val="23"/>
              </w:rPr>
              <w:t>case</w:t>
            </w:r>
            <w:r w:rsidRPr="000D5522">
              <w:rPr>
                <w:spacing w:val="-6"/>
                <w:sz w:val="23"/>
              </w:rPr>
              <w:t xml:space="preserve"> </w:t>
            </w:r>
            <w:r w:rsidRPr="000D5522">
              <w:rPr>
                <w:sz w:val="23"/>
              </w:rPr>
              <w:t>are</w:t>
            </w:r>
            <w:r w:rsidRPr="000D5522">
              <w:rPr>
                <w:spacing w:val="-8"/>
                <w:sz w:val="23"/>
              </w:rPr>
              <w:t xml:space="preserve"> </w:t>
            </w:r>
            <w:r w:rsidRPr="000D5522">
              <w:rPr>
                <w:sz w:val="23"/>
              </w:rPr>
              <w:t>fully</w:t>
            </w:r>
            <w:r w:rsidRPr="000D5522">
              <w:rPr>
                <w:spacing w:val="-61"/>
                <w:sz w:val="23"/>
              </w:rPr>
              <w:t xml:space="preserve"> </w:t>
            </w:r>
            <w:r w:rsidRPr="000D5522">
              <w:rPr>
                <w:sz w:val="23"/>
              </w:rPr>
              <w:t>involved</w:t>
            </w:r>
          </w:p>
          <w:p w14:paraId="7A7A723C" w14:textId="77777777" w:rsidR="00B333B3" w:rsidRPr="000D5522" w:rsidRDefault="00B333B3" w:rsidP="00B333B3">
            <w:pPr>
              <w:pStyle w:val="TableParagraph"/>
              <w:numPr>
                <w:ilvl w:val="0"/>
                <w:numId w:val="30"/>
              </w:numPr>
              <w:tabs>
                <w:tab w:val="left" w:pos="410"/>
              </w:tabs>
              <w:spacing w:line="276" w:lineRule="exact"/>
              <w:ind w:left="409"/>
              <w:rPr>
                <w:sz w:val="23"/>
              </w:rPr>
            </w:pPr>
            <w:r w:rsidRPr="000D5522">
              <w:rPr>
                <w:sz w:val="23"/>
              </w:rPr>
              <w:t>Shared</w:t>
            </w:r>
            <w:r w:rsidRPr="000D5522">
              <w:rPr>
                <w:spacing w:val="-9"/>
                <w:sz w:val="23"/>
              </w:rPr>
              <w:t xml:space="preserve"> </w:t>
            </w:r>
            <w:r w:rsidRPr="000D5522">
              <w:rPr>
                <w:sz w:val="23"/>
              </w:rPr>
              <w:t>ownership</w:t>
            </w:r>
            <w:r w:rsidRPr="000D5522">
              <w:rPr>
                <w:spacing w:val="-8"/>
                <w:sz w:val="23"/>
              </w:rPr>
              <w:t xml:space="preserve"> </w:t>
            </w:r>
            <w:r w:rsidRPr="000D5522">
              <w:rPr>
                <w:sz w:val="23"/>
              </w:rPr>
              <w:t>of</w:t>
            </w:r>
            <w:r w:rsidRPr="000D5522">
              <w:rPr>
                <w:spacing w:val="-7"/>
                <w:sz w:val="23"/>
              </w:rPr>
              <w:t xml:space="preserve"> </w:t>
            </w:r>
            <w:r w:rsidRPr="000D5522">
              <w:rPr>
                <w:sz w:val="23"/>
              </w:rPr>
              <w:t>learning</w:t>
            </w:r>
          </w:p>
          <w:p w14:paraId="467D70D7" w14:textId="77777777" w:rsidR="00B333B3" w:rsidRPr="000D5522" w:rsidRDefault="00B333B3" w:rsidP="00B333B3">
            <w:pPr>
              <w:pStyle w:val="TableParagraph"/>
              <w:numPr>
                <w:ilvl w:val="0"/>
                <w:numId w:val="30"/>
              </w:numPr>
              <w:tabs>
                <w:tab w:val="left" w:pos="410"/>
              </w:tabs>
              <w:spacing w:line="280" w:lineRule="exact"/>
              <w:ind w:left="409"/>
              <w:rPr>
                <w:sz w:val="23"/>
              </w:rPr>
            </w:pPr>
            <w:r w:rsidRPr="000D5522">
              <w:rPr>
                <w:sz w:val="23"/>
              </w:rPr>
              <w:t>Effective</w:t>
            </w:r>
            <w:r w:rsidRPr="000D5522">
              <w:rPr>
                <w:spacing w:val="-10"/>
                <w:sz w:val="23"/>
              </w:rPr>
              <w:t xml:space="preserve"> </w:t>
            </w:r>
            <w:r w:rsidRPr="000D5522">
              <w:rPr>
                <w:sz w:val="23"/>
              </w:rPr>
              <w:t>model</w:t>
            </w:r>
            <w:r w:rsidRPr="000D5522">
              <w:rPr>
                <w:spacing w:val="-11"/>
                <w:sz w:val="23"/>
              </w:rPr>
              <w:t xml:space="preserve"> </w:t>
            </w:r>
            <w:r w:rsidRPr="000D5522">
              <w:rPr>
                <w:sz w:val="23"/>
              </w:rPr>
              <w:t>for</w:t>
            </w:r>
            <w:r w:rsidRPr="000D5522">
              <w:rPr>
                <w:spacing w:val="-8"/>
                <w:sz w:val="23"/>
              </w:rPr>
              <w:t xml:space="preserve"> </w:t>
            </w:r>
            <w:r w:rsidRPr="000D5522">
              <w:rPr>
                <w:sz w:val="23"/>
              </w:rPr>
              <w:t>good</w:t>
            </w:r>
            <w:r w:rsidRPr="000D5522">
              <w:rPr>
                <w:spacing w:val="-7"/>
                <w:sz w:val="23"/>
              </w:rPr>
              <w:t xml:space="preserve"> </w:t>
            </w:r>
            <w:r w:rsidRPr="000D5522">
              <w:rPr>
                <w:sz w:val="23"/>
              </w:rPr>
              <w:t>practice</w:t>
            </w:r>
            <w:r w:rsidRPr="000D5522">
              <w:rPr>
                <w:spacing w:val="-9"/>
                <w:sz w:val="23"/>
              </w:rPr>
              <w:t xml:space="preserve"> </w:t>
            </w:r>
            <w:r w:rsidRPr="000D5522">
              <w:rPr>
                <w:sz w:val="23"/>
              </w:rPr>
              <w:t>cases</w:t>
            </w:r>
          </w:p>
          <w:p w14:paraId="555ECA7C" w14:textId="77777777" w:rsidR="00B333B3" w:rsidRPr="000D5522" w:rsidRDefault="00B333B3" w:rsidP="00B333B3">
            <w:pPr>
              <w:pStyle w:val="TableParagraph"/>
              <w:numPr>
                <w:ilvl w:val="0"/>
                <w:numId w:val="30"/>
              </w:numPr>
              <w:tabs>
                <w:tab w:val="left" w:pos="410"/>
              </w:tabs>
              <w:spacing w:line="280" w:lineRule="exact"/>
              <w:ind w:left="409"/>
              <w:rPr>
                <w:sz w:val="23"/>
              </w:rPr>
            </w:pPr>
            <w:r w:rsidRPr="000D5522">
              <w:rPr>
                <w:sz w:val="23"/>
              </w:rPr>
              <w:t>Some</w:t>
            </w:r>
            <w:r w:rsidRPr="000D5522">
              <w:rPr>
                <w:spacing w:val="-13"/>
                <w:sz w:val="23"/>
              </w:rPr>
              <w:t xml:space="preserve"> </w:t>
            </w:r>
            <w:r w:rsidRPr="000D5522">
              <w:rPr>
                <w:sz w:val="23"/>
              </w:rPr>
              <w:t>trained</w:t>
            </w:r>
            <w:r w:rsidRPr="000D5522">
              <w:rPr>
                <w:spacing w:val="-14"/>
                <w:sz w:val="23"/>
              </w:rPr>
              <w:t xml:space="preserve"> </w:t>
            </w:r>
            <w:r w:rsidRPr="000D5522">
              <w:rPr>
                <w:sz w:val="23"/>
              </w:rPr>
              <w:t>facilitators</w:t>
            </w:r>
            <w:r w:rsidRPr="000D5522">
              <w:rPr>
                <w:spacing w:val="-13"/>
                <w:sz w:val="23"/>
              </w:rPr>
              <w:t xml:space="preserve"> </w:t>
            </w:r>
            <w:r w:rsidRPr="000D5522">
              <w:rPr>
                <w:sz w:val="23"/>
              </w:rPr>
              <w:t>available</w:t>
            </w:r>
          </w:p>
          <w:p w14:paraId="308AE3D8" w14:textId="77777777" w:rsidR="00B333B3" w:rsidRPr="000D5522" w:rsidRDefault="00B333B3" w:rsidP="00B333B3">
            <w:pPr>
              <w:pStyle w:val="TableParagraph"/>
              <w:numPr>
                <w:ilvl w:val="0"/>
                <w:numId w:val="30"/>
              </w:numPr>
              <w:tabs>
                <w:tab w:val="left" w:pos="410"/>
              </w:tabs>
              <w:spacing w:before="8" w:line="237" w:lineRule="auto"/>
              <w:ind w:right="1062"/>
              <w:rPr>
                <w:sz w:val="23"/>
              </w:rPr>
            </w:pPr>
            <w:r w:rsidRPr="000D5522">
              <w:rPr>
                <w:spacing w:val="-1"/>
                <w:sz w:val="23"/>
              </w:rPr>
              <w:t>Well-researched</w:t>
            </w:r>
            <w:r w:rsidRPr="000D5522">
              <w:rPr>
                <w:spacing w:val="-12"/>
                <w:sz w:val="23"/>
              </w:rPr>
              <w:t xml:space="preserve"> </w:t>
            </w:r>
            <w:r w:rsidRPr="000D5522">
              <w:rPr>
                <w:spacing w:val="-1"/>
                <w:sz w:val="23"/>
              </w:rPr>
              <w:t>and</w:t>
            </w:r>
            <w:r w:rsidRPr="000D5522">
              <w:rPr>
                <w:spacing w:val="-12"/>
                <w:sz w:val="23"/>
              </w:rPr>
              <w:t xml:space="preserve"> </w:t>
            </w:r>
            <w:r w:rsidRPr="000D5522">
              <w:rPr>
                <w:spacing w:val="-1"/>
                <w:sz w:val="23"/>
              </w:rPr>
              <w:t>reviewed</w:t>
            </w:r>
            <w:r w:rsidRPr="000D5522">
              <w:rPr>
                <w:spacing w:val="-60"/>
                <w:sz w:val="23"/>
              </w:rPr>
              <w:t xml:space="preserve"> </w:t>
            </w:r>
            <w:r w:rsidRPr="000D5522">
              <w:rPr>
                <w:sz w:val="23"/>
              </w:rPr>
              <w:t>academic</w:t>
            </w:r>
            <w:r w:rsidRPr="000D5522">
              <w:rPr>
                <w:spacing w:val="-5"/>
                <w:sz w:val="23"/>
              </w:rPr>
              <w:t xml:space="preserve"> </w:t>
            </w:r>
            <w:r w:rsidRPr="000D5522">
              <w:rPr>
                <w:sz w:val="23"/>
              </w:rPr>
              <w:t>model</w:t>
            </w:r>
          </w:p>
          <w:p w14:paraId="5B53A56A" w14:textId="77777777" w:rsidR="00B333B3" w:rsidRPr="000D5522" w:rsidRDefault="00B333B3" w:rsidP="00B333B3">
            <w:pPr>
              <w:pStyle w:val="TableParagraph"/>
              <w:numPr>
                <w:ilvl w:val="0"/>
                <w:numId w:val="30"/>
              </w:numPr>
              <w:tabs>
                <w:tab w:val="left" w:pos="410"/>
              </w:tabs>
              <w:spacing w:line="276" w:lineRule="exact"/>
              <w:ind w:left="409"/>
              <w:rPr>
                <w:sz w:val="23"/>
              </w:rPr>
            </w:pPr>
            <w:r w:rsidRPr="000D5522">
              <w:rPr>
                <w:sz w:val="23"/>
              </w:rPr>
              <w:t>Model</w:t>
            </w:r>
            <w:r w:rsidRPr="000D5522">
              <w:rPr>
                <w:spacing w:val="-14"/>
                <w:sz w:val="23"/>
              </w:rPr>
              <w:t xml:space="preserve"> </w:t>
            </w:r>
            <w:r w:rsidRPr="000D5522">
              <w:rPr>
                <w:sz w:val="23"/>
              </w:rPr>
              <w:t>understood</w:t>
            </w:r>
            <w:r w:rsidRPr="000D5522">
              <w:rPr>
                <w:spacing w:val="-6"/>
                <w:sz w:val="23"/>
              </w:rPr>
              <w:t xml:space="preserve"> </w:t>
            </w:r>
            <w:proofErr w:type="gramStart"/>
            <w:r w:rsidRPr="000D5522">
              <w:rPr>
                <w:sz w:val="23"/>
              </w:rPr>
              <w:t>fairly</w:t>
            </w:r>
            <w:r w:rsidRPr="000D5522">
              <w:rPr>
                <w:spacing w:val="-10"/>
                <w:sz w:val="23"/>
              </w:rPr>
              <w:t xml:space="preserve"> </w:t>
            </w:r>
            <w:r w:rsidRPr="000D5522">
              <w:rPr>
                <w:sz w:val="23"/>
              </w:rPr>
              <w:t>widely</w:t>
            </w:r>
            <w:proofErr w:type="gramEnd"/>
          </w:p>
        </w:tc>
        <w:tc>
          <w:tcPr>
            <w:tcW w:w="4553" w:type="dxa"/>
            <w:tcBorders>
              <w:left w:val="dotted" w:sz="4" w:space="0" w:color="F79546"/>
            </w:tcBorders>
            <w:shd w:val="clear" w:color="auto" w:fill="FCE3D0"/>
          </w:tcPr>
          <w:p w14:paraId="32FDCC71" w14:textId="77777777" w:rsidR="00B333B3" w:rsidRPr="000D5522" w:rsidRDefault="00B333B3" w:rsidP="00B333B3">
            <w:pPr>
              <w:pStyle w:val="TableParagraph"/>
              <w:numPr>
                <w:ilvl w:val="0"/>
                <w:numId w:val="29"/>
              </w:numPr>
              <w:tabs>
                <w:tab w:val="left" w:pos="429"/>
              </w:tabs>
              <w:spacing w:before="6" w:line="237" w:lineRule="auto"/>
              <w:ind w:right="864"/>
              <w:rPr>
                <w:sz w:val="23"/>
              </w:rPr>
            </w:pPr>
            <w:r w:rsidRPr="000D5522">
              <w:rPr>
                <w:sz w:val="23"/>
              </w:rPr>
              <w:t>Not</w:t>
            </w:r>
            <w:r w:rsidRPr="000D5522">
              <w:rPr>
                <w:spacing w:val="-9"/>
                <w:sz w:val="23"/>
              </w:rPr>
              <w:t xml:space="preserve"> </w:t>
            </w:r>
            <w:r w:rsidRPr="000D5522">
              <w:rPr>
                <w:sz w:val="23"/>
              </w:rPr>
              <w:t>designed</w:t>
            </w:r>
            <w:r w:rsidRPr="000D5522">
              <w:rPr>
                <w:spacing w:val="-9"/>
                <w:sz w:val="23"/>
              </w:rPr>
              <w:t xml:space="preserve"> </w:t>
            </w:r>
            <w:r w:rsidRPr="000D5522">
              <w:rPr>
                <w:sz w:val="23"/>
              </w:rPr>
              <w:t>to</w:t>
            </w:r>
            <w:r w:rsidRPr="000D5522">
              <w:rPr>
                <w:spacing w:val="-7"/>
                <w:sz w:val="23"/>
              </w:rPr>
              <w:t xml:space="preserve"> </w:t>
            </w:r>
            <w:r w:rsidRPr="000D5522">
              <w:rPr>
                <w:sz w:val="23"/>
              </w:rPr>
              <w:t>cope</w:t>
            </w:r>
            <w:r w:rsidRPr="000D5522">
              <w:rPr>
                <w:spacing w:val="-4"/>
                <w:sz w:val="23"/>
              </w:rPr>
              <w:t xml:space="preserve"> </w:t>
            </w:r>
            <w:r w:rsidRPr="000D5522">
              <w:rPr>
                <w:sz w:val="23"/>
              </w:rPr>
              <w:t>with</w:t>
            </w:r>
            <w:r w:rsidRPr="000D5522">
              <w:rPr>
                <w:spacing w:val="-7"/>
                <w:sz w:val="23"/>
              </w:rPr>
              <w:t xml:space="preserve"> </w:t>
            </w:r>
            <w:r w:rsidRPr="000D5522">
              <w:rPr>
                <w:sz w:val="23"/>
              </w:rPr>
              <w:t>‘poor’</w:t>
            </w:r>
            <w:r w:rsidRPr="000D5522">
              <w:rPr>
                <w:spacing w:val="-61"/>
                <w:sz w:val="23"/>
              </w:rPr>
              <w:t xml:space="preserve"> </w:t>
            </w:r>
            <w:r w:rsidRPr="000D5522">
              <w:rPr>
                <w:sz w:val="23"/>
              </w:rPr>
              <w:t>practice/systems</w:t>
            </w:r>
            <w:r w:rsidRPr="000D5522">
              <w:rPr>
                <w:spacing w:val="-12"/>
                <w:sz w:val="23"/>
              </w:rPr>
              <w:t xml:space="preserve"> </w:t>
            </w:r>
            <w:r w:rsidRPr="000D5522">
              <w:rPr>
                <w:sz w:val="23"/>
              </w:rPr>
              <w:t>‘failure’</w:t>
            </w:r>
            <w:r w:rsidRPr="000D5522">
              <w:rPr>
                <w:spacing w:val="-9"/>
                <w:sz w:val="23"/>
              </w:rPr>
              <w:t xml:space="preserve"> </w:t>
            </w:r>
            <w:r w:rsidRPr="000D5522">
              <w:rPr>
                <w:sz w:val="23"/>
              </w:rPr>
              <w:t>cases</w:t>
            </w:r>
          </w:p>
          <w:p w14:paraId="4D98EB55" w14:textId="77777777" w:rsidR="00B333B3" w:rsidRPr="000D5522" w:rsidRDefault="00B333B3" w:rsidP="00B333B3">
            <w:pPr>
              <w:pStyle w:val="TableParagraph"/>
              <w:numPr>
                <w:ilvl w:val="0"/>
                <w:numId w:val="29"/>
              </w:numPr>
              <w:tabs>
                <w:tab w:val="left" w:pos="429"/>
              </w:tabs>
              <w:ind w:right="941"/>
              <w:rPr>
                <w:sz w:val="23"/>
              </w:rPr>
            </w:pPr>
            <w:r w:rsidRPr="000D5522">
              <w:rPr>
                <w:sz w:val="23"/>
              </w:rPr>
              <w:t>Adult/family</w:t>
            </w:r>
            <w:r w:rsidRPr="000D5522">
              <w:rPr>
                <w:spacing w:val="-11"/>
                <w:sz w:val="23"/>
              </w:rPr>
              <w:t xml:space="preserve"> </w:t>
            </w:r>
            <w:r w:rsidRPr="000D5522">
              <w:rPr>
                <w:sz w:val="23"/>
              </w:rPr>
              <w:t>only</w:t>
            </w:r>
            <w:r w:rsidRPr="000D5522">
              <w:rPr>
                <w:spacing w:val="-4"/>
                <w:sz w:val="23"/>
              </w:rPr>
              <w:t xml:space="preserve"> </w:t>
            </w:r>
            <w:r w:rsidRPr="000D5522">
              <w:rPr>
                <w:sz w:val="23"/>
              </w:rPr>
              <w:t>involved</w:t>
            </w:r>
            <w:r w:rsidRPr="000D5522">
              <w:rPr>
                <w:spacing w:val="-9"/>
                <w:sz w:val="23"/>
              </w:rPr>
              <w:t xml:space="preserve"> </w:t>
            </w:r>
            <w:r w:rsidRPr="000D5522">
              <w:rPr>
                <w:sz w:val="23"/>
              </w:rPr>
              <w:t>via</w:t>
            </w:r>
            <w:r w:rsidRPr="000D5522">
              <w:rPr>
                <w:spacing w:val="-5"/>
                <w:sz w:val="23"/>
              </w:rPr>
              <w:t xml:space="preserve"> </w:t>
            </w:r>
            <w:r w:rsidRPr="000D5522">
              <w:rPr>
                <w:sz w:val="23"/>
              </w:rPr>
              <w:t>a</w:t>
            </w:r>
            <w:r w:rsidRPr="000D5522">
              <w:rPr>
                <w:spacing w:val="-61"/>
                <w:sz w:val="23"/>
              </w:rPr>
              <w:t xml:space="preserve"> </w:t>
            </w:r>
            <w:r w:rsidRPr="000D5522">
              <w:rPr>
                <w:sz w:val="23"/>
              </w:rPr>
              <w:t>meeting</w:t>
            </w:r>
          </w:p>
          <w:p w14:paraId="7E890560" w14:textId="77777777" w:rsidR="00B333B3" w:rsidRPr="000D5522" w:rsidRDefault="00B333B3" w:rsidP="00B333B3">
            <w:pPr>
              <w:pStyle w:val="TableParagraph"/>
              <w:numPr>
                <w:ilvl w:val="0"/>
                <w:numId w:val="29"/>
              </w:numPr>
              <w:tabs>
                <w:tab w:val="left" w:pos="429"/>
              </w:tabs>
              <w:spacing w:before="5" w:line="237" w:lineRule="auto"/>
              <w:ind w:right="1056"/>
              <w:rPr>
                <w:sz w:val="23"/>
              </w:rPr>
            </w:pPr>
            <w:r w:rsidRPr="000D5522">
              <w:rPr>
                <w:sz w:val="23"/>
              </w:rPr>
              <w:t>Speed of review may reduce</w:t>
            </w:r>
            <w:r w:rsidRPr="000D5522">
              <w:rPr>
                <w:spacing w:val="1"/>
                <w:sz w:val="23"/>
              </w:rPr>
              <w:t xml:space="preserve"> </w:t>
            </w:r>
            <w:r w:rsidRPr="000D5522">
              <w:rPr>
                <w:spacing w:val="-1"/>
                <w:sz w:val="23"/>
              </w:rPr>
              <w:t>opportunities</w:t>
            </w:r>
            <w:r w:rsidRPr="000D5522">
              <w:rPr>
                <w:spacing w:val="-14"/>
                <w:sz w:val="23"/>
              </w:rPr>
              <w:t xml:space="preserve"> </w:t>
            </w:r>
            <w:r w:rsidRPr="000D5522">
              <w:rPr>
                <w:sz w:val="23"/>
              </w:rPr>
              <w:t>for</w:t>
            </w:r>
            <w:r w:rsidRPr="000D5522">
              <w:rPr>
                <w:spacing w:val="-13"/>
                <w:sz w:val="23"/>
              </w:rPr>
              <w:t xml:space="preserve"> </w:t>
            </w:r>
            <w:r w:rsidRPr="000D5522">
              <w:rPr>
                <w:sz w:val="23"/>
              </w:rPr>
              <w:t>consideration</w:t>
            </w:r>
          </w:p>
          <w:p w14:paraId="69A02A7C" w14:textId="77777777" w:rsidR="00B333B3" w:rsidRPr="000D5522" w:rsidRDefault="00B333B3" w:rsidP="00B333B3">
            <w:pPr>
              <w:pStyle w:val="TableParagraph"/>
              <w:numPr>
                <w:ilvl w:val="0"/>
                <w:numId w:val="29"/>
              </w:numPr>
              <w:tabs>
                <w:tab w:val="left" w:pos="429"/>
              </w:tabs>
              <w:spacing w:before="1" w:line="237" w:lineRule="auto"/>
              <w:ind w:right="349"/>
              <w:rPr>
                <w:sz w:val="23"/>
              </w:rPr>
            </w:pPr>
            <w:r w:rsidRPr="000D5522">
              <w:rPr>
                <w:sz w:val="23"/>
              </w:rPr>
              <w:t>Model</w:t>
            </w:r>
            <w:r w:rsidRPr="000D5522">
              <w:rPr>
                <w:spacing w:val="-14"/>
                <w:sz w:val="23"/>
              </w:rPr>
              <w:t xml:space="preserve"> </w:t>
            </w:r>
            <w:r w:rsidRPr="000D5522">
              <w:rPr>
                <w:sz w:val="23"/>
              </w:rPr>
              <w:t>not</w:t>
            </w:r>
            <w:r w:rsidRPr="000D5522">
              <w:rPr>
                <w:spacing w:val="-5"/>
                <w:sz w:val="23"/>
              </w:rPr>
              <w:t xml:space="preserve"> </w:t>
            </w:r>
            <w:r w:rsidRPr="000D5522">
              <w:rPr>
                <w:sz w:val="23"/>
              </w:rPr>
              <w:t>well</w:t>
            </w:r>
            <w:r w:rsidRPr="000D5522">
              <w:rPr>
                <w:spacing w:val="-8"/>
                <w:sz w:val="23"/>
              </w:rPr>
              <w:t xml:space="preserve"> </w:t>
            </w:r>
            <w:r w:rsidRPr="000D5522">
              <w:rPr>
                <w:sz w:val="23"/>
              </w:rPr>
              <w:t>developed</w:t>
            </w:r>
            <w:r w:rsidRPr="000D5522">
              <w:rPr>
                <w:spacing w:val="-7"/>
                <w:sz w:val="23"/>
              </w:rPr>
              <w:t xml:space="preserve"> </w:t>
            </w:r>
            <w:r w:rsidRPr="000D5522">
              <w:rPr>
                <w:sz w:val="23"/>
              </w:rPr>
              <w:t>or</w:t>
            </w:r>
            <w:r w:rsidRPr="000D5522">
              <w:rPr>
                <w:spacing w:val="-8"/>
                <w:sz w:val="23"/>
              </w:rPr>
              <w:t xml:space="preserve"> </w:t>
            </w:r>
            <w:r w:rsidRPr="000D5522">
              <w:rPr>
                <w:sz w:val="23"/>
              </w:rPr>
              <w:t>tested</w:t>
            </w:r>
            <w:r w:rsidRPr="000D5522">
              <w:rPr>
                <w:spacing w:val="-9"/>
                <w:sz w:val="23"/>
              </w:rPr>
              <w:t xml:space="preserve"> </w:t>
            </w:r>
            <w:r w:rsidRPr="000D5522">
              <w:rPr>
                <w:sz w:val="23"/>
              </w:rPr>
              <w:t>in</w:t>
            </w:r>
            <w:r w:rsidRPr="000D5522">
              <w:rPr>
                <w:spacing w:val="-61"/>
                <w:sz w:val="23"/>
              </w:rPr>
              <w:t xml:space="preserve"> </w:t>
            </w:r>
            <w:r w:rsidRPr="000D5522">
              <w:rPr>
                <w:sz w:val="23"/>
              </w:rPr>
              <w:t>safeguarding.</w:t>
            </w:r>
          </w:p>
        </w:tc>
      </w:tr>
    </w:tbl>
    <w:p w14:paraId="26CA2272" w14:textId="77777777" w:rsidR="00B333B3" w:rsidRPr="005D4469" w:rsidRDefault="00B333B3" w:rsidP="00B333B3">
      <w:pPr>
        <w:pStyle w:val="BodyText"/>
        <w:rPr>
          <w:b/>
          <w:sz w:val="20"/>
        </w:rPr>
      </w:pPr>
    </w:p>
    <w:p w14:paraId="33982FEE" w14:textId="77777777" w:rsidR="00B333B3" w:rsidRPr="000D5522" w:rsidRDefault="00B333B3" w:rsidP="000C0113">
      <w:pPr>
        <w:rPr>
          <w:rFonts w:ascii="Arial" w:eastAsia="Arial" w:hAnsi="Arial" w:cs="Arial"/>
          <w:b/>
        </w:rPr>
        <w:sectPr w:rsidR="00B333B3" w:rsidRPr="000D5522" w:rsidSect="00B333B3">
          <w:pgSz w:w="16838" w:h="11906" w:orient="landscape"/>
          <w:pgMar w:top="1440" w:right="1440" w:bottom="1440" w:left="1440" w:header="708" w:footer="708" w:gutter="0"/>
          <w:cols w:space="708"/>
          <w:docGrid w:linePitch="360"/>
        </w:sectPr>
      </w:pPr>
    </w:p>
    <w:p w14:paraId="70737FFF" w14:textId="77777777" w:rsidR="00D76859" w:rsidRPr="005D4469" w:rsidRDefault="00B45A5C" w:rsidP="000C0113">
      <w:pPr>
        <w:rPr>
          <w:rFonts w:ascii="Arial" w:eastAsia="Arial" w:hAnsi="Arial" w:cs="Arial"/>
          <w:b/>
        </w:rPr>
      </w:pPr>
      <w:r w:rsidRPr="00F85DEC">
        <w:rPr>
          <w:rFonts w:ascii="Arial" w:eastAsia="Arial" w:hAnsi="Arial" w:cs="Arial"/>
        </w:rPr>
        <w:object w:dxaOrig="13746" w:dyaOrig="9680" w14:anchorId="006EB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26.75pt" o:ole="">
            <v:imagedata r:id="rId113" o:title=""/>
          </v:shape>
          <o:OLEObject Type="Embed" ProgID="Visio.Drawing.11" ShapeID="_x0000_i1025" DrawAspect="Content" ObjectID="_1774089963" r:id="rId114"/>
        </w:object>
      </w:r>
    </w:p>
    <w:p w14:paraId="1A023EDE" w14:textId="77777777" w:rsidR="00237AFB" w:rsidRPr="00F85DEC" w:rsidRDefault="00237AFB" w:rsidP="000C0113">
      <w:pPr>
        <w:rPr>
          <w:rFonts w:ascii="Arial" w:eastAsia="Arial" w:hAnsi="Arial" w:cs="Arial"/>
          <w:b/>
        </w:rPr>
      </w:pPr>
    </w:p>
    <w:p w14:paraId="63328D68" w14:textId="77777777" w:rsidR="00FB7075" w:rsidRPr="000D5522" w:rsidRDefault="00FB7075">
      <w:pPr>
        <w:rPr>
          <w:rFonts w:ascii="Arial" w:eastAsia="Arial" w:hAnsi="Arial" w:cs="Arial"/>
          <w:b/>
        </w:rPr>
        <w:sectPr w:rsidR="00FB7075" w:rsidRPr="000D5522" w:rsidSect="00CE1DBC">
          <w:headerReference w:type="default" r:id="rId115"/>
          <w:pgSz w:w="11906" w:h="16838"/>
          <w:pgMar w:top="1440" w:right="1440" w:bottom="1440" w:left="1440" w:header="708" w:footer="708" w:gutter="0"/>
          <w:cols w:space="708"/>
          <w:docGrid w:linePitch="360"/>
        </w:sectPr>
      </w:pPr>
    </w:p>
    <w:p w14:paraId="2567C8EB" w14:textId="77777777" w:rsidR="00E247CF" w:rsidRPr="005D4469" w:rsidRDefault="0032325F" w:rsidP="0032325F">
      <w:pPr>
        <w:jc w:val="center"/>
        <w:rPr>
          <w:rFonts w:ascii="Arial" w:eastAsia="Arial" w:hAnsi="Arial" w:cs="Arial"/>
          <w:b/>
        </w:rPr>
      </w:pPr>
      <w:r w:rsidRPr="00F85DEC">
        <w:rPr>
          <w:rFonts w:ascii="Arial" w:hAnsi="Arial" w:cs="Arial"/>
          <w:noProof/>
          <w:lang w:eastAsia="en-GB"/>
        </w:rPr>
        <w:lastRenderedPageBreak/>
        <w:drawing>
          <wp:inline distT="0" distB="0" distL="0" distR="0" wp14:anchorId="3376A506" wp14:editId="69A59F12">
            <wp:extent cx="3552825" cy="971550"/>
            <wp:effectExtent l="0" t="0" r="9525" b="0"/>
            <wp:docPr id="18" name="Picture 18"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14:paraId="199395B2"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Dear </w:t>
      </w:r>
    </w:p>
    <w:p w14:paraId="4DE29B97"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Re: Name: DOB/DOD: Address: </w:t>
      </w:r>
    </w:p>
    <w:p w14:paraId="0977C61A"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I am writing to inform you that the North Yorkshire Safeguarding Adults Board has decided that a Safeguarding Adult Review will be undertaken. It will investigate and review the involvement of agencies into the health and social care support received by xx prior to her/his death.  </w:t>
      </w:r>
    </w:p>
    <w:p w14:paraId="52F7898B"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Safeguarding Adult Reviews are undertaken when a vulnerable adult dies or is seriously harmed and abuse or neglect is suspected and there are lessons to be learned about the way agencies have worked together to prevent similar deaths or injuries in the future. A Safeguarding Adult Review looks at how local agencies and organisations have worked together to provide services and is completely separate to any investigation being undertaken by the police or Coroner. </w:t>
      </w:r>
    </w:p>
    <w:p w14:paraId="7D6478E0"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If your agency has had involvement you are likely to be required to be involved in the Safeguarding Adult Review. Your agency may be required to submit documentation and nominate a representative to sit on the Safeguarding Adult Review Panel, or alternatively you may be asked to participate in a Case Group or Review Group. This will all be explained once we have the information. </w:t>
      </w:r>
    </w:p>
    <w:p w14:paraId="127E3259"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I look forward to hearing from you shortly to enable the Safeguarding Adult Review Panel to be set up.  </w:t>
      </w:r>
    </w:p>
    <w:p w14:paraId="0E5E354F" w14:textId="77777777" w:rsidR="00E247CF" w:rsidRPr="000D5522" w:rsidRDefault="00E247CF" w:rsidP="00E247CF">
      <w:pPr>
        <w:tabs>
          <w:tab w:val="left" w:pos="1964"/>
        </w:tabs>
        <w:rPr>
          <w:rFonts w:ascii="Arial" w:eastAsia="Arial" w:hAnsi="Arial" w:cs="Arial"/>
        </w:rPr>
      </w:pPr>
    </w:p>
    <w:p w14:paraId="4F2FDB49"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Yours </w:t>
      </w:r>
      <w:r w:rsidR="00B822FB" w:rsidRPr="000D5522">
        <w:rPr>
          <w:rFonts w:ascii="Arial" w:eastAsia="Arial" w:hAnsi="Arial" w:cs="Arial"/>
        </w:rPr>
        <w:t>s</w:t>
      </w:r>
      <w:r w:rsidRPr="000D5522">
        <w:rPr>
          <w:rFonts w:ascii="Arial" w:eastAsia="Arial" w:hAnsi="Arial" w:cs="Arial"/>
        </w:rPr>
        <w:t xml:space="preserve">incerely </w:t>
      </w:r>
    </w:p>
    <w:p w14:paraId="79FC5336" w14:textId="77777777"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 </w:t>
      </w:r>
    </w:p>
    <w:p w14:paraId="60113AB2" w14:textId="77777777" w:rsidR="00E247CF" w:rsidRPr="000D5522" w:rsidRDefault="00E247CF" w:rsidP="00E247CF">
      <w:pPr>
        <w:tabs>
          <w:tab w:val="left" w:pos="1964"/>
        </w:tabs>
        <w:rPr>
          <w:rFonts w:ascii="Arial" w:eastAsia="Arial" w:hAnsi="Arial" w:cs="Arial"/>
        </w:rPr>
      </w:pPr>
    </w:p>
    <w:p w14:paraId="1005B714" w14:textId="77777777" w:rsidR="00E247CF" w:rsidRPr="000D5522" w:rsidRDefault="00E247CF" w:rsidP="00E247CF">
      <w:pPr>
        <w:tabs>
          <w:tab w:val="left" w:pos="1964"/>
        </w:tabs>
        <w:rPr>
          <w:rFonts w:ascii="Arial" w:eastAsia="Arial" w:hAnsi="Arial" w:cs="Arial"/>
        </w:rPr>
      </w:pPr>
    </w:p>
    <w:p w14:paraId="464D29C5" w14:textId="77777777" w:rsidR="00E247CF" w:rsidRPr="000D5522" w:rsidRDefault="00E247CF" w:rsidP="00E247CF">
      <w:pPr>
        <w:tabs>
          <w:tab w:val="left" w:pos="1964"/>
        </w:tabs>
        <w:rPr>
          <w:rFonts w:ascii="Arial" w:eastAsia="Arial" w:hAnsi="Arial" w:cs="Arial"/>
        </w:rPr>
        <w:sectPr w:rsidR="00E247CF" w:rsidRPr="000D5522" w:rsidSect="00CE1DBC">
          <w:headerReference w:type="default" r:id="rId116"/>
          <w:pgSz w:w="11906" w:h="16838"/>
          <w:pgMar w:top="1440" w:right="1440" w:bottom="1440" w:left="1440" w:header="708" w:footer="708" w:gutter="0"/>
          <w:cols w:space="708"/>
          <w:docGrid w:linePitch="360"/>
        </w:sectPr>
      </w:pPr>
      <w:r w:rsidRPr="000D5522">
        <w:rPr>
          <w:rFonts w:ascii="Arial" w:eastAsia="Arial" w:hAnsi="Arial" w:cs="Arial"/>
        </w:rPr>
        <w:t>Independent Chair  North Yorkshire Safeguarding Adults Board</w:t>
      </w:r>
    </w:p>
    <w:p w14:paraId="19484A8D" w14:textId="77777777" w:rsidR="00E247CF" w:rsidRPr="005D4469" w:rsidRDefault="00800BB3" w:rsidP="00E247CF">
      <w:pPr>
        <w:spacing w:after="202" w:line="269" w:lineRule="auto"/>
        <w:ind w:right="312"/>
        <w:rPr>
          <w:rFonts w:ascii="Arial" w:eastAsia="Arial" w:hAnsi="Arial" w:cs="Arial"/>
          <w:color w:val="000000"/>
          <w:lang w:eastAsia="en-GB"/>
        </w:rPr>
      </w:pPr>
      <w:r w:rsidRPr="000D5522">
        <w:rPr>
          <w:rFonts w:ascii="Arial" w:eastAsia="Calibri" w:hAnsi="Arial" w:cs="Arial"/>
          <w:noProof/>
          <w:lang w:eastAsia="en-GB"/>
        </w:rPr>
        <w:lastRenderedPageBreak/>
        <w:drawing>
          <wp:anchor distT="0" distB="0" distL="114300" distR="114300" simplePos="0" relativeHeight="251672576" behindDoc="0" locked="0" layoutInCell="1" allowOverlap="1" wp14:anchorId="11D45676" wp14:editId="1A05B1A7">
            <wp:simplePos x="0" y="0"/>
            <wp:positionH relativeFrom="margin">
              <wp:align>left</wp:align>
            </wp:positionH>
            <wp:positionV relativeFrom="paragraph">
              <wp:posOffset>7951</wp:posOffset>
            </wp:positionV>
            <wp:extent cx="2059388" cy="1159322"/>
            <wp:effectExtent l="0" t="0" r="0" b="3175"/>
            <wp:wrapNone/>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117"/>
                    <a:stretch>
                      <a:fillRect/>
                    </a:stretch>
                  </pic:blipFill>
                  <pic:spPr>
                    <a:xfrm>
                      <a:off x="0" y="0"/>
                      <a:ext cx="2059388" cy="1159322"/>
                    </a:xfrm>
                    <a:prstGeom prst="rect">
                      <a:avLst/>
                    </a:prstGeom>
                  </pic:spPr>
                </pic:pic>
              </a:graphicData>
            </a:graphic>
            <wp14:sizeRelH relativeFrom="margin">
              <wp14:pctWidth>0</wp14:pctWidth>
            </wp14:sizeRelH>
            <wp14:sizeRelV relativeFrom="margin">
              <wp14:pctHeight>0</wp14:pctHeight>
            </wp14:sizeRelV>
          </wp:anchor>
        </w:drawing>
      </w:r>
    </w:p>
    <w:p w14:paraId="0560D0DA" w14:textId="77777777" w:rsidR="00E247CF" w:rsidRPr="000D5522" w:rsidRDefault="00E247CF" w:rsidP="00E247CF">
      <w:pPr>
        <w:spacing w:after="202" w:line="269" w:lineRule="auto"/>
        <w:ind w:left="-5" w:right="312" w:hanging="10"/>
        <w:rPr>
          <w:rFonts w:ascii="Arial" w:eastAsia="Arial" w:hAnsi="Arial" w:cs="Arial"/>
          <w:color w:val="000000"/>
          <w:lang w:eastAsia="en-GB"/>
        </w:rPr>
      </w:pPr>
    </w:p>
    <w:p w14:paraId="6E38F590" w14:textId="77777777" w:rsidR="00E247CF" w:rsidRPr="000D5522" w:rsidRDefault="00E247CF" w:rsidP="00E247CF">
      <w:pPr>
        <w:spacing w:after="202" w:line="269" w:lineRule="auto"/>
        <w:ind w:left="-5" w:right="312" w:hanging="10"/>
        <w:rPr>
          <w:rFonts w:ascii="Arial" w:eastAsia="Arial" w:hAnsi="Arial" w:cs="Arial"/>
          <w:color w:val="000000"/>
          <w:lang w:eastAsia="en-GB"/>
        </w:rPr>
      </w:pPr>
    </w:p>
    <w:p w14:paraId="1A318243" w14:textId="77777777" w:rsidR="00E247CF" w:rsidRPr="000D5522" w:rsidRDefault="00E247CF" w:rsidP="00E247CF">
      <w:pPr>
        <w:spacing w:after="202" w:line="269" w:lineRule="auto"/>
        <w:ind w:left="-5" w:right="312" w:hanging="10"/>
        <w:rPr>
          <w:rFonts w:ascii="Arial" w:eastAsia="Arial" w:hAnsi="Arial" w:cs="Arial"/>
          <w:color w:val="000000"/>
          <w:lang w:eastAsia="en-GB"/>
        </w:rPr>
      </w:pPr>
    </w:p>
    <w:p w14:paraId="785EFC02"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A Safeguarding Adult Review (SAR) looks at how local organisations worked together to support the adult at risk at the centre of the review.  Safeguarding Adults Boards will carry out a SAR whenever an adult at risk has been seriously harmed or died in circumstances where abuse or neglect is suspected or confirmed and there are concerns that agencies did not work effectively.  </w:t>
      </w:r>
    </w:p>
    <w:p w14:paraId="6EF6D75A"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In relation to consent, the Care and Support Statutory Guidance states that “informed consent should be obtained but, if this is not possible and other adults are at risk of abuse or neglect, it may be necessary to override the requirement”. The Statutory Guidance further states that “</w:t>
      </w:r>
      <w:r w:rsidR="009B58DF" w:rsidRPr="000D5522">
        <w:rPr>
          <w:rFonts w:ascii="Arial" w:eastAsia="Arial" w:hAnsi="Arial" w:cs="Arial"/>
          <w:color w:val="000000"/>
          <w:lang w:eastAsia="en-GB"/>
        </w:rPr>
        <w:t>w</w:t>
      </w:r>
      <w:r w:rsidRPr="000D5522">
        <w:rPr>
          <w:rFonts w:ascii="Arial" w:eastAsia="Arial" w:hAnsi="Arial" w:cs="Arial"/>
          <w:color w:val="000000"/>
          <w:lang w:eastAsia="en-GB"/>
        </w:rPr>
        <w:t>here an adult has refused to consent to information being disclosed for these purposes, then practitioners must consider whether there is an overriding public interest that would justify information sharing (for example, because there is a risk that others are at risk of serious harm) and wherever possible the Caldicott Guardian should be involved”.</w:t>
      </w:r>
    </w:p>
    <w:p w14:paraId="0EB09700"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The following sets out a set of principles based on good practice regionally and nationally that Safeguarding Adult Boards should consider when involving families as part of the SAR process.  They should be read in conjunction with the SCIE SAR Quality Markers Checklist (available at https://www.scie.org.uk/safeguarding/adults/reviews/library/apply). Each case will be unique, and it is therefore important that careful consideration is given to the best way of notifying and involving the adult, family and friends.  </w:t>
      </w:r>
    </w:p>
    <w:p w14:paraId="279DA5DB"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Consideration</w:t>
      </w:r>
      <w:r w:rsidR="00D24B75" w:rsidRPr="000D5522">
        <w:rPr>
          <w:rFonts w:ascii="Arial" w:eastAsia="Arial" w:hAnsi="Arial" w:cs="Arial"/>
          <w:color w:val="000000"/>
          <w:lang w:eastAsia="en-GB"/>
        </w:rPr>
        <w:t>s</w:t>
      </w:r>
    </w:p>
    <w:p w14:paraId="65F087A4"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Safeguarding Adult Boards must have an agreed and documented process for identifying, considering and making decisions on undertaking a Safeguarding Adults Review.   </w:t>
      </w:r>
    </w:p>
    <w:p w14:paraId="57908A8C"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As part of this process clear consideration should be made at the outset on the potential involvement of families and the Board should be notified of this and clarify how they are to be involved. </w:t>
      </w:r>
    </w:p>
    <w:p w14:paraId="5F20133F"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involvement should be clearly documented in the Terms of Reference for the SAR.  </w:t>
      </w:r>
    </w:p>
    <w:p w14:paraId="6C8F316C"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If a decision is taken to not involve the adult at risk and/or their families, the reasons should be informed by legal advice and clearly documented. </w:t>
      </w:r>
    </w:p>
    <w:p w14:paraId="4C67FEC2"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Notification - It will be a very sensitive time for everyone, and consideration should be given at an early stage of the following: </w:t>
      </w:r>
    </w:p>
    <w:p w14:paraId="4CA54280"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How the notification will be made. </w:t>
      </w:r>
    </w:p>
    <w:p w14:paraId="7AF50329"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The ongoing identified support to those involved (how and who will provide it)</w:t>
      </w:r>
    </w:p>
    <w:p w14:paraId="248733DB"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lastRenderedPageBreak/>
        <w:t>•</w:t>
      </w:r>
      <w:r w:rsidRPr="000D5522">
        <w:rPr>
          <w:rFonts w:ascii="Arial" w:eastAsia="Arial" w:hAnsi="Arial" w:cs="Arial"/>
          <w:color w:val="000000"/>
          <w:lang w:eastAsia="en-GB"/>
        </w:rPr>
        <w:tab/>
        <w:t xml:space="preserve">How they will want to be involved </w:t>
      </w:r>
    </w:p>
    <w:p w14:paraId="71DD2B0D"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purpose, process and parameters of the SAR been communicated in the most appropriate setting or method to ensure that these can be understood and convey respect to those involved </w:t>
      </w:r>
    </w:p>
    <w:p w14:paraId="4CC99166"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Informing the adult or family/friends about how the process works and what role they will have in shaping this.</w:t>
      </w:r>
    </w:p>
    <w:p w14:paraId="6BDBE3AC"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Early notification needs to take place with the adult at risk, family/friends to agree how they wish to be involved and how they should be supported.  Where appropriate, as a Care Act 2014 requirement, an independent advocate to represent and support the adult through a SAR. </w:t>
      </w:r>
    </w:p>
    <w:p w14:paraId="6DBA33B8"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timing of such notifications is crucial particularly where there are ongoing police investigations – this decision should be considered by the Board with the </w:t>
      </w:r>
      <w:r w:rsidR="00554776" w:rsidRPr="000D5522">
        <w:rPr>
          <w:rFonts w:ascii="Arial" w:eastAsia="Arial" w:hAnsi="Arial" w:cs="Arial"/>
          <w:color w:val="000000"/>
          <w:lang w:eastAsia="en-GB"/>
        </w:rPr>
        <w:t>p</w:t>
      </w:r>
      <w:r w:rsidRPr="000D5522">
        <w:rPr>
          <w:rFonts w:ascii="Arial" w:eastAsia="Arial" w:hAnsi="Arial" w:cs="Arial"/>
          <w:color w:val="000000"/>
          <w:lang w:eastAsia="en-GB"/>
        </w:rPr>
        <w:t xml:space="preserve">olice representative present. </w:t>
      </w:r>
    </w:p>
    <w:p w14:paraId="1B5F0BF6"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Involving the adult, family and friends can range from formal notification only, to inviting them to share their views with the Independent Author in writing or through interview.   </w:t>
      </w:r>
    </w:p>
    <w:p w14:paraId="285AA86C"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Be clear to the adult, family and friends who is likely to be involved in the whole process. </w:t>
      </w:r>
    </w:p>
    <w:p w14:paraId="38FBF8B9"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Appoint a key contact, separate from the report author, for the adult, family and friends. </w:t>
      </w:r>
    </w:p>
    <w:p w14:paraId="3581A19B"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Provide notification in a way that is appropriate to the individual case </w:t>
      </w:r>
      <w:r w:rsidR="0081444B" w:rsidRPr="000D5522">
        <w:rPr>
          <w:rFonts w:ascii="Arial" w:eastAsia="Arial" w:hAnsi="Arial" w:cs="Arial"/>
          <w:color w:val="000000"/>
          <w:lang w:eastAsia="en-GB"/>
        </w:rPr>
        <w:t>i</w:t>
      </w:r>
      <w:r w:rsidR="00D24B75" w:rsidRPr="000D5522">
        <w:rPr>
          <w:rFonts w:ascii="Arial" w:eastAsia="Arial" w:hAnsi="Arial" w:cs="Arial"/>
          <w:color w:val="000000"/>
          <w:lang w:eastAsia="en-GB"/>
        </w:rPr>
        <w:t>.</w:t>
      </w:r>
      <w:r w:rsidR="0081444B" w:rsidRPr="000D5522">
        <w:rPr>
          <w:rFonts w:ascii="Arial" w:eastAsia="Arial" w:hAnsi="Arial" w:cs="Arial"/>
          <w:color w:val="000000"/>
          <w:lang w:eastAsia="en-GB"/>
        </w:rPr>
        <w:t>e</w:t>
      </w:r>
      <w:r w:rsidRPr="000D5522">
        <w:rPr>
          <w:rFonts w:ascii="Arial" w:eastAsia="Arial" w:hAnsi="Arial" w:cs="Arial"/>
          <w:color w:val="000000"/>
          <w:lang w:eastAsia="en-GB"/>
        </w:rPr>
        <w:t>. face to face or by letter. (</w:t>
      </w:r>
      <w:r w:rsidR="009B58DF" w:rsidRPr="000D5522">
        <w:rPr>
          <w:rFonts w:ascii="Arial" w:eastAsia="Arial" w:hAnsi="Arial" w:cs="Arial"/>
          <w:color w:val="000000"/>
          <w:lang w:eastAsia="en-GB"/>
        </w:rPr>
        <w:t>S</w:t>
      </w:r>
      <w:r w:rsidRPr="000D5522">
        <w:rPr>
          <w:rFonts w:ascii="Arial" w:eastAsia="Arial" w:hAnsi="Arial" w:cs="Arial"/>
          <w:color w:val="000000"/>
          <w:lang w:eastAsia="en-GB"/>
        </w:rPr>
        <w:t>ee example letter in below)</w:t>
      </w:r>
    </w:p>
    <w:p w14:paraId="49218D53"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This should be accompanied by a plain English explanatory leaflet (see example below) that sets out the following: </w:t>
      </w:r>
    </w:p>
    <w:p w14:paraId="27379713"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A description of the Board and its arrangements  </w:t>
      </w:r>
    </w:p>
    <w:p w14:paraId="1AAB794A" w14:textId="77777777" w:rsidR="00E247CF" w:rsidRPr="000D5522" w:rsidRDefault="00E247CF" w:rsidP="00E247CF">
      <w:pPr>
        <w:spacing w:after="202" w:line="269" w:lineRule="auto"/>
        <w:ind w:right="312"/>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What is a Safeguarding Adults Review </w:t>
      </w:r>
    </w:p>
    <w:p w14:paraId="3F58C700"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Why you are carrying out a Safeguarding Adults Review </w:t>
      </w:r>
    </w:p>
    <w:p w14:paraId="4BD730E7"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Who will carry out the review or how it will be completed if an independent author is not appointed </w:t>
      </w:r>
    </w:p>
    <w:p w14:paraId="197BE8F5"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What to expect during the review – what will they have to do  </w:t>
      </w:r>
    </w:p>
    <w:p w14:paraId="41A4CD14"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r w:rsidRPr="000D5522">
        <w:rPr>
          <w:rFonts w:ascii="Arial" w:eastAsia="Arial" w:hAnsi="Arial" w:cs="Arial"/>
          <w:color w:val="000000"/>
          <w:lang w:eastAsia="en-GB"/>
        </w:rPr>
        <w:tab/>
        <w:t xml:space="preserve">What will happen after the report is finished </w:t>
      </w:r>
    </w:p>
    <w:p w14:paraId="6A5C5C71"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How long the review will take </w:t>
      </w:r>
    </w:p>
    <w:p w14:paraId="745355A1"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Board must put in place sufficient assurances that there is appropriate involvement in the review process of people affected by the case including where possible the person subject to abuse and their families/significant others.   </w:t>
      </w:r>
    </w:p>
    <w:p w14:paraId="3C0907FC"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lastRenderedPageBreak/>
        <w:t>•</w:t>
      </w:r>
      <w:r w:rsidRPr="000D5522">
        <w:rPr>
          <w:rFonts w:ascii="Arial" w:eastAsia="Arial" w:hAnsi="Arial" w:cs="Arial"/>
          <w:color w:val="000000"/>
          <w:lang w:eastAsia="en-GB"/>
        </w:rPr>
        <w:tab/>
        <w:t xml:space="preserve">Updates must be given at key stages of the review and before the publication of the report.  An appropriate person who is connected to the Board and the review must fulfil this role.  It is advisable that this person becomes the key contact for the adult, family and friends for any questions and clarification during the process. </w:t>
      </w:r>
    </w:p>
    <w:p w14:paraId="41842A2F"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Provide the adult, family and friends with contact details of people with the facility of asking questions, queries or clarifications through the process. </w:t>
      </w:r>
    </w:p>
    <w:p w14:paraId="06532C89"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Draft report shared with family by the IA or most appropriate person identified by the SARP.  Detail how long the family will have to comment on the draft report. </w:t>
      </w:r>
    </w:p>
    <w:p w14:paraId="3FE046FB"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Ensure that the adult, family and friends are given details of how their personal information will be treated and how confidentiality will be adhered to.  They must provide written consent to how this will be carried out. </w:t>
      </w:r>
    </w:p>
    <w:p w14:paraId="1A0FE267"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Where there are criminal investigations and family members are witnesses or suspects, the police senior investigating officer must understand the focus and scope of the review to help discussions about when and how family members can be involved.</w:t>
      </w:r>
    </w:p>
    <w:p w14:paraId="6E6D4D60"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Conclusion </w:t>
      </w:r>
    </w:p>
    <w:p w14:paraId="723E5269"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Put in place mechanisms to allow the adult and/or their family to feedback on the report before it is completed. (this may not result in significant changes) </w:t>
      </w:r>
    </w:p>
    <w:p w14:paraId="5BEC6DC5"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key contact must arrange to meet up with the adult, family and friends to discuss the contents of the executive summary. </w:t>
      </w:r>
    </w:p>
    <w:p w14:paraId="183C0080"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Be clear on how families are to be represented in the final report. </w:t>
      </w:r>
    </w:p>
    <w:p w14:paraId="50EBF17C"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Provide the adult, family and friends a copy of the executive summary of the report.  This will include the key findings and recommendations of the review </w:t>
      </w:r>
    </w:p>
    <w:p w14:paraId="069C0ABA"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Inform the adult, family and friends of next steps of how this will be presented and who will be involved.  </w:t>
      </w:r>
    </w:p>
    <w:p w14:paraId="2B542B88" w14:textId="77777777"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Be clear on how the report will be published and where it will be available. </w:t>
      </w:r>
    </w:p>
    <w:p w14:paraId="5716CF74"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Explain that an action plan will be developed to respond to the recommendations made by the report and that its delivery will be overseen by the Safeguarding Adults Board. </w:t>
      </w:r>
    </w:p>
    <w:p w14:paraId="2121872F"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Safeguarding Adults Board may wish to provide the adult, family and friends an update on progress against the action plan in agreed intervals </w:t>
      </w:r>
    </w:p>
    <w:p w14:paraId="1E4BDB16"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p>
    <w:p w14:paraId="5F2099A1" w14:textId="77777777" w:rsidR="00E247CF" w:rsidRPr="000D5522" w:rsidRDefault="00E247CF" w:rsidP="00E247CF">
      <w:pPr>
        <w:spacing w:after="202" w:line="269" w:lineRule="auto"/>
        <w:ind w:right="312"/>
        <w:rPr>
          <w:rFonts w:ascii="Arial" w:eastAsia="Arial" w:hAnsi="Arial" w:cs="Arial"/>
          <w:color w:val="000000"/>
          <w:lang w:eastAsia="en-GB"/>
        </w:rPr>
      </w:pPr>
    </w:p>
    <w:p w14:paraId="00B2B000" w14:textId="77777777" w:rsidR="00E247CF" w:rsidRPr="000D5522" w:rsidRDefault="00E247CF" w:rsidP="00E247CF">
      <w:pPr>
        <w:spacing w:after="202" w:line="269" w:lineRule="auto"/>
        <w:ind w:right="312"/>
        <w:rPr>
          <w:rFonts w:ascii="Arial" w:eastAsia="Arial" w:hAnsi="Arial" w:cs="Arial"/>
          <w:color w:val="000000"/>
          <w:lang w:eastAsia="en-GB"/>
        </w:rPr>
      </w:pPr>
    </w:p>
    <w:p w14:paraId="6216A2CD" w14:textId="77777777" w:rsidR="00E247CF" w:rsidRPr="000D5522" w:rsidRDefault="00E247CF" w:rsidP="00E247CF">
      <w:pPr>
        <w:spacing w:after="202" w:line="269" w:lineRule="auto"/>
        <w:ind w:right="312"/>
        <w:rPr>
          <w:rFonts w:ascii="Arial" w:eastAsia="Arial" w:hAnsi="Arial" w:cs="Arial"/>
          <w:color w:val="000000"/>
          <w:lang w:eastAsia="en-GB"/>
        </w:rPr>
      </w:pPr>
    </w:p>
    <w:p w14:paraId="19707229" w14:textId="77777777" w:rsidR="00E247CF" w:rsidRPr="000D5522" w:rsidRDefault="00E247CF" w:rsidP="00E247CF">
      <w:pPr>
        <w:spacing w:after="202" w:line="269" w:lineRule="auto"/>
        <w:ind w:right="312"/>
        <w:rPr>
          <w:rFonts w:ascii="Arial" w:eastAsia="Arial" w:hAnsi="Arial" w:cs="Arial"/>
          <w:color w:val="000000"/>
          <w:lang w:eastAsia="en-GB"/>
        </w:rPr>
      </w:pPr>
    </w:p>
    <w:p w14:paraId="09D84C1D" w14:textId="77777777" w:rsidR="00E247CF" w:rsidRPr="000D5522" w:rsidRDefault="00E247CF" w:rsidP="00E247CF">
      <w:pPr>
        <w:spacing w:after="202" w:line="269" w:lineRule="auto"/>
        <w:ind w:right="312"/>
        <w:rPr>
          <w:rFonts w:ascii="Arial" w:eastAsia="Arial" w:hAnsi="Arial" w:cs="Arial"/>
          <w:b/>
          <w:color w:val="000000"/>
          <w:sz w:val="24"/>
          <w:lang w:eastAsia="en-GB"/>
        </w:rPr>
      </w:pPr>
      <w:r w:rsidRPr="000D5522">
        <w:rPr>
          <w:rFonts w:ascii="Arial" w:eastAsia="Arial" w:hAnsi="Arial" w:cs="Arial"/>
          <w:b/>
          <w:color w:val="000000"/>
          <w:sz w:val="24"/>
          <w:lang w:eastAsia="en-GB"/>
        </w:rPr>
        <w:lastRenderedPageBreak/>
        <w:t>LETTER – Notification to Family Member or Representative</w:t>
      </w:r>
    </w:p>
    <w:p w14:paraId="49ECB75F" w14:textId="77777777" w:rsidR="0032325F" w:rsidRPr="005D4469" w:rsidRDefault="0032325F" w:rsidP="0032325F">
      <w:pPr>
        <w:spacing w:after="202" w:line="269" w:lineRule="auto"/>
        <w:ind w:right="312"/>
        <w:jc w:val="center"/>
        <w:rPr>
          <w:rFonts w:ascii="Arial" w:eastAsia="Arial" w:hAnsi="Arial" w:cs="Arial"/>
          <w:color w:val="000000"/>
          <w:lang w:eastAsia="en-GB"/>
        </w:rPr>
      </w:pPr>
      <w:r w:rsidRPr="000D5522">
        <w:rPr>
          <w:rFonts w:ascii="Arial" w:hAnsi="Arial" w:cs="Arial"/>
          <w:noProof/>
          <w:lang w:eastAsia="en-GB"/>
        </w:rPr>
        <w:drawing>
          <wp:inline distT="0" distB="0" distL="0" distR="0" wp14:anchorId="677D23C4" wp14:editId="46D1F6B6">
            <wp:extent cx="2502942" cy="699715"/>
            <wp:effectExtent l="0" t="0" r="0" b="5715"/>
            <wp:docPr id="19" name="Picture 19"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2921" cy="708096"/>
                    </a:xfrm>
                    <a:prstGeom prst="rect">
                      <a:avLst/>
                    </a:prstGeom>
                    <a:noFill/>
                    <a:ln>
                      <a:noFill/>
                    </a:ln>
                  </pic:spPr>
                </pic:pic>
              </a:graphicData>
            </a:graphic>
          </wp:inline>
        </w:drawing>
      </w:r>
    </w:p>
    <w:p w14:paraId="19439241"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Date: </w:t>
      </w:r>
    </w:p>
    <w:p w14:paraId="504E79D1"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RE: XXXXXXX SAFEGUARDING ADULTS BOARD: SAFEGUARDING ADULTS REVIEW </w:t>
      </w:r>
    </w:p>
    <w:p w14:paraId="6DA41539"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p>
    <w:p w14:paraId="4ACF24CA" w14:textId="77777777"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(In the case of a death) First</w:t>
      </w:r>
      <w:r w:rsidR="009B58DF" w:rsidRPr="000D5522">
        <w:rPr>
          <w:rFonts w:ascii="Arial" w:eastAsia="Arial" w:hAnsi="Arial" w:cs="Arial"/>
          <w:color w:val="000000"/>
          <w:lang w:eastAsia="en-GB"/>
        </w:rPr>
        <w:t>ly</w:t>
      </w:r>
      <w:r w:rsidRPr="000D5522">
        <w:rPr>
          <w:rFonts w:ascii="Arial" w:eastAsia="Arial" w:hAnsi="Arial" w:cs="Arial"/>
          <w:color w:val="000000"/>
          <w:lang w:eastAsia="en-GB"/>
        </w:rPr>
        <w:t xml:space="preserve">, I would like to offer my sincere condolences on the death of (adult’s name).  </w:t>
      </w:r>
    </w:p>
    <w:p w14:paraId="07C3479B" w14:textId="77777777"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The purpose of this letter is to inform you that because of (insert circumstances) ************* and the circumstances surrounding this.   XXXXXX Safeguarding Adults Board (XSAB) will carry out something called a Safeguarding Adults Review.  </w:t>
      </w:r>
    </w:p>
    <w:p w14:paraId="699EC033" w14:textId="77777777"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Safeguarding Adults Boards have a duty to carry out a Safeguarding Adults Review (SAR) when an adult dies as a result of abuse or neglect.  This is whether abuse or neglect is known or suspected, and there is information to suggest that partner agencies could learn lessons and improve the way they work together to support adults at risk in the future.  A SAR may also take place when an adult has not died but it is known or suspected that they have suffered serious abuse, harm or neglect.  The full criteria of a SAR are set out in the Care Act 2014.  The purpose of a SAR is not to apportion blame.  It is to identify recommendations to promote effective learning and improvement.  This is in order to minimise the risk of future deaths or serious harm occurring again.  </w:t>
      </w:r>
    </w:p>
    <w:p w14:paraId="0A405BE4" w14:textId="77777777" w:rsidR="00E247CF" w:rsidRPr="000D5522" w:rsidRDefault="00E247CF" w:rsidP="00E247CF">
      <w:pPr>
        <w:spacing w:after="202" w:line="269" w:lineRule="auto"/>
        <w:ind w:right="312"/>
        <w:rPr>
          <w:rFonts w:ascii="Arial" w:eastAsia="Arial" w:hAnsi="Arial" w:cs="Arial"/>
          <w:color w:val="000000"/>
          <w:lang w:eastAsia="en-GB"/>
        </w:rPr>
      </w:pPr>
      <w:r w:rsidRPr="000D5522">
        <w:rPr>
          <w:rFonts w:ascii="Arial" w:eastAsia="Arial" w:hAnsi="Arial" w:cs="Arial"/>
          <w:color w:val="000000"/>
          <w:lang w:eastAsia="en-GB"/>
        </w:rPr>
        <w:t xml:space="preserve">I would like to reassure you that this Safeguarding Adults Review will not influence any ongoing police investigations, or any work that may be happening at the moment between your family and professionals such as a social worker. This is a separate process, involving senior managers from all Health and Social Care Services, including the </w:t>
      </w:r>
      <w:r w:rsidR="00554776" w:rsidRPr="000D5522">
        <w:rPr>
          <w:rFonts w:ascii="Arial" w:eastAsia="Arial" w:hAnsi="Arial" w:cs="Arial"/>
          <w:color w:val="000000"/>
          <w:lang w:eastAsia="en-GB"/>
        </w:rPr>
        <w:t>p</w:t>
      </w:r>
      <w:r w:rsidRPr="000D5522">
        <w:rPr>
          <w:rFonts w:ascii="Arial" w:eastAsia="Arial" w:hAnsi="Arial" w:cs="Arial"/>
          <w:color w:val="000000"/>
          <w:lang w:eastAsia="en-GB"/>
        </w:rPr>
        <w:t>olice that make up the NYSAB.</w:t>
      </w:r>
    </w:p>
    <w:p w14:paraId="6211FADD" w14:textId="77777777"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Please do not hesitate to contact xxxxxxxxxxxxxxxxxx if you want to make some comments or observations to the Safeguarding Adults Review or if you would like any further information.   </w:t>
      </w:r>
    </w:p>
    <w:p w14:paraId="66D1E399" w14:textId="77777777" w:rsidR="00E247CF" w:rsidRPr="000D5522" w:rsidRDefault="00E247CF" w:rsidP="0032325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You may want to take independent legal advice before making any decisions about all of this. If your solicitor has any queries, he or she is also welcome to contact the above mentioned person.</w:t>
      </w:r>
      <w:r w:rsidR="0032325F" w:rsidRPr="000D5522">
        <w:rPr>
          <w:rFonts w:ascii="Arial" w:eastAsia="Arial" w:hAnsi="Arial" w:cs="Arial"/>
          <w:color w:val="000000"/>
          <w:lang w:eastAsia="en-GB"/>
        </w:rPr>
        <w:t xml:space="preserve"> </w:t>
      </w:r>
    </w:p>
    <w:p w14:paraId="1D155354"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Yours </w:t>
      </w:r>
      <w:r w:rsidR="00B822FB" w:rsidRPr="000D5522">
        <w:rPr>
          <w:rFonts w:ascii="Arial" w:eastAsia="Arial" w:hAnsi="Arial" w:cs="Arial"/>
          <w:color w:val="000000"/>
          <w:lang w:eastAsia="en-GB"/>
        </w:rPr>
        <w:t>s</w:t>
      </w:r>
      <w:r w:rsidRPr="000D5522">
        <w:rPr>
          <w:rFonts w:ascii="Arial" w:eastAsia="Arial" w:hAnsi="Arial" w:cs="Arial"/>
          <w:color w:val="000000"/>
          <w:lang w:eastAsia="en-GB"/>
        </w:rPr>
        <w:t xml:space="preserve">incerely  </w:t>
      </w:r>
    </w:p>
    <w:p w14:paraId="562A82D3" w14:textId="77777777" w:rsidR="00E247CF" w:rsidRPr="000D5522" w:rsidRDefault="0032325F" w:rsidP="0032325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p>
    <w:p w14:paraId="37E9B32B"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Copy To:  </w:t>
      </w:r>
    </w:p>
    <w:p w14:paraId="1B8B3C49"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Independent Author  </w:t>
      </w:r>
    </w:p>
    <w:p w14:paraId="479470D2" w14:textId="77777777" w:rsidR="00E247CF" w:rsidRPr="005D4469" w:rsidRDefault="00E247CF" w:rsidP="00E247CF">
      <w:pPr>
        <w:spacing w:after="202" w:line="269" w:lineRule="auto"/>
        <w:ind w:right="312"/>
        <w:jc w:val="center"/>
        <w:rPr>
          <w:rFonts w:ascii="Arial" w:eastAsia="Arial" w:hAnsi="Arial" w:cs="Arial"/>
          <w:color w:val="000000"/>
          <w:lang w:eastAsia="en-GB"/>
        </w:rPr>
      </w:pPr>
      <w:r w:rsidRPr="000D5522">
        <w:rPr>
          <w:rFonts w:ascii="Arial" w:hAnsi="Arial" w:cs="Arial"/>
          <w:noProof/>
          <w:lang w:eastAsia="en-GB"/>
        </w:rPr>
        <w:lastRenderedPageBreak/>
        <w:drawing>
          <wp:inline distT="0" distB="0" distL="0" distR="0" wp14:anchorId="7FF27C28" wp14:editId="1491F4C8">
            <wp:extent cx="35052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866775"/>
                    </a:xfrm>
                    <a:prstGeom prst="rect">
                      <a:avLst/>
                    </a:prstGeom>
                    <a:noFill/>
                    <a:ln>
                      <a:noFill/>
                    </a:ln>
                  </pic:spPr>
                </pic:pic>
              </a:graphicData>
            </a:graphic>
          </wp:inline>
        </w:drawing>
      </w:r>
    </w:p>
    <w:p w14:paraId="24B8F9E3" w14:textId="77777777" w:rsidR="00E247CF" w:rsidRPr="000D5522" w:rsidRDefault="00E247CF" w:rsidP="00E247CF">
      <w:pPr>
        <w:spacing w:after="202" w:line="269" w:lineRule="auto"/>
        <w:ind w:right="312"/>
        <w:rPr>
          <w:rFonts w:ascii="Arial" w:eastAsia="Arial" w:hAnsi="Arial" w:cs="Arial"/>
          <w:color w:val="000000"/>
          <w:lang w:eastAsia="en-GB"/>
        </w:rPr>
      </w:pPr>
      <w:r w:rsidRPr="000D5522">
        <w:rPr>
          <w:rFonts w:ascii="Arial" w:eastAsia="Arial" w:hAnsi="Arial" w:cs="Arial"/>
          <w:b/>
          <w:color w:val="000000"/>
          <w:lang w:eastAsia="en-GB"/>
        </w:rPr>
        <w:t>Leaflet for Families Safeguarding Adults Reviews:  Information for Families</w:t>
      </w:r>
    </w:p>
    <w:p w14:paraId="67574BE2" w14:textId="77777777"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If you need this information in another format, please contact; NYSAB Safeguarding Adults Board Support Unit at </w:t>
      </w:r>
      <w:hyperlink r:id="rId118" w:history="1">
        <w:r w:rsidR="009A724F" w:rsidRPr="000D5522">
          <w:rPr>
            <w:rStyle w:val="Hyperlink"/>
            <w:rFonts w:ascii="Arial" w:eastAsia="Arial" w:hAnsi="Arial" w:cs="Arial"/>
            <w:lang w:eastAsia="en-GB"/>
          </w:rPr>
          <w:t>nysab@northyorks.gov.uk</w:t>
        </w:r>
      </w:hyperlink>
      <w:r w:rsidR="009A724F" w:rsidRPr="005D4469">
        <w:rPr>
          <w:rFonts w:ascii="Arial" w:eastAsia="Arial" w:hAnsi="Arial" w:cs="Arial"/>
          <w:color w:val="000000"/>
          <w:lang w:eastAsia="en-GB"/>
        </w:rPr>
        <w:t xml:space="preserve"> </w:t>
      </w:r>
      <w:r w:rsidRPr="000D5522">
        <w:rPr>
          <w:rFonts w:ascii="Arial" w:eastAsia="Arial" w:hAnsi="Arial" w:cs="Arial"/>
          <w:color w:val="000000"/>
          <w:lang w:eastAsia="en-GB"/>
        </w:rPr>
        <w:t>or telephone 01609 780780</w:t>
      </w:r>
      <w:r w:rsidR="00703F16" w:rsidRPr="000D5522">
        <w:rPr>
          <w:rFonts w:ascii="Arial" w:eastAsia="Arial" w:hAnsi="Arial" w:cs="Arial"/>
          <w:color w:val="000000"/>
          <w:lang w:eastAsia="en-GB"/>
        </w:rPr>
        <w:t xml:space="preserve"> </w:t>
      </w:r>
    </w:p>
    <w:p w14:paraId="1B0715D0"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is NYSAB Safeguarding Adults Board? </w:t>
      </w:r>
    </w:p>
    <w:p w14:paraId="79DC97F0" w14:textId="77777777"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North Yorkshire Safeguarding Adults Board brings together all the main organisations who work with adults at risk and their families in North Yorkshire</w:t>
      </w:r>
      <w:r w:rsidR="00703F16" w:rsidRPr="000D5522">
        <w:rPr>
          <w:rFonts w:ascii="Arial" w:eastAsia="Arial" w:hAnsi="Arial" w:cs="Arial"/>
          <w:color w:val="000000"/>
          <w:lang w:eastAsia="en-GB"/>
        </w:rPr>
        <w:t xml:space="preserve"> to keep them safe. </w:t>
      </w:r>
    </w:p>
    <w:p w14:paraId="1EBDC80D"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is a Safeguarding Adults Review? </w:t>
      </w:r>
    </w:p>
    <w:p w14:paraId="71B069EB" w14:textId="77777777"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A Safeguarding Adults Review looks at how local organisations worked together to look after the adult at risk at the centre of the review. It may also look at how they are working with other adults with care and support needs in the immediate family or care settings. The review considers what was done, what lessons can be learned for the future and what changes may need to be made. It is not a Criminal Investigation or Public Enquiry and its aim is not to place blame,</w:t>
      </w:r>
      <w:r w:rsidR="00703F16" w:rsidRPr="000D5522">
        <w:rPr>
          <w:rFonts w:ascii="Arial" w:eastAsia="Arial" w:hAnsi="Arial" w:cs="Arial"/>
          <w:color w:val="000000"/>
          <w:lang w:eastAsia="en-GB"/>
        </w:rPr>
        <w:t xml:space="preserve"> but to learn. </w:t>
      </w:r>
    </w:p>
    <w:p w14:paraId="17DC5C5A"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Why Are You Carrying Out A Safeguarding Adults Review? </w:t>
      </w:r>
    </w:p>
    <w:p w14:paraId="7BCFA575" w14:textId="77777777"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NYSAB Safeguarding Adults Board will carry out a SAR whenever an adult at risk has been seriously harmed or has died in circumstances where abuse or negle</w:t>
      </w:r>
      <w:r w:rsidR="00703F16" w:rsidRPr="000D5522">
        <w:rPr>
          <w:rFonts w:ascii="Arial" w:eastAsia="Arial" w:hAnsi="Arial" w:cs="Arial"/>
          <w:color w:val="000000"/>
          <w:lang w:eastAsia="en-GB"/>
        </w:rPr>
        <w:t xml:space="preserve">ct is suspected or confirmed.  </w:t>
      </w:r>
    </w:p>
    <w:p w14:paraId="680B859E"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Who Will Carry Out the Review? </w:t>
      </w:r>
    </w:p>
    <w:p w14:paraId="1D11F204" w14:textId="77777777"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A panel of professionals from Community and Adult Care Services, the Health Service, the </w:t>
      </w:r>
      <w:r w:rsidR="00554776" w:rsidRPr="000D5522">
        <w:rPr>
          <w:rFonts w:ascii="Arial" w:eastAsia="Arial" w:hAnsi="Arial" w:cs="Arial"/>
          <w:color w:val="000000"/>
          <w:lang w:eastAsia="en-GB"/>
        </w:rPr>
        <w:t>p</w:t>
      </w:r>
      <w:r w:rsidRPr="000D5522">
        <w:rPr>
          <w:rFonts w:ascii="Arial" w:eastAsia="Arial" w:hAnsi="Arial" w:cs="Arial"/>
          <w:color w:val="000000"/>
          <w:lang w:eastAsia="en-GB"/>
        </w:rPr>
        <w:t>olice and sometimes other organisations are led by an independent person (the ‘Author’). They will meet to review reports from each organisation or agency which has worked with or provided services to the adult at risk or their family. The Independent Author will prepare a report. This report will say what lessons have been learnt and make recommendations for North Yorkshire</w:t>
      </w:r>
      <w:r w:rsidR="00703F16" w:rsidRPr="000D5522">
        <w:rPr>
          <w:rFonts w:ascii="Arial" w:eastAsia="Arial" w:hAnsi="Arial" w:cs="Arial"/>
          <w:color w:val="000000"/>
          <w:lang w:eastAsia="en-GB"/>
        </w:rPr>
        <w:t xml:space="preserve"> Safeguarding Adults Board. </w:t>
      </w:r>
    </w:p>
    <w:p w14:paraId="547E4158"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Will Happen after the Report is Finished? </w:t>
      </w:r>
    </w:p>
    <w:p w14:paraId="0A9DA829" w14:textId="77777777"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NYSAB Safeguarding Adults Board will write an action plan to make sure improvements are made to the way organisations work together to keep adults at risk safe. NYSAB Safeguarding Adults Board will make sure the actions are carried out and have a positive effect. </w:t>
      </w:r>
    </w:p>
    <w:p w14:paraId="5D48E28B"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Will I/We Have To Do? </w:t>
      </w:r>
    </w:p>
    <w:p w14:paraId="5027CA6F" w14:textId="77777777" w:rsidR="00E247CF" w:rsidRPr="000D5522" w:rsidRDefault="00E247CF" w:rsidP="00703F16">
      <w:pPr>
        <w:spacing w:after="202" w:line="269" w:lineRule="auto"/>
        <w:ind w:right="312"/>
        <w:rPr>
          <w:rFonts w:ascii="Arial" w:eastAsia="Arial" w:hAnsi="Arial" w:cs="Arial"/>
          <w:color w:val="000000"/>
          <w:lang w:eastAsia="en-GB"/>
        </w:rPr>
      </w:pPr>
      <w:r w:rsidRPr="000D5522">
        <w:rPr>
          <w:rFonts w:ascii="Arial" w:eastAsia="Arial" w:hAnsi="Arial" w:cs="Arial"/>
          <w:color w:val="000000"/>
          <w:lang w:eastAsia="en-GB"/>
        </w:rPr>
        <w:t>You do not have to do anything. However, you will have the opportunity to give your views if you would like to. We will make sure that there is someone who can help you to do thi</w:t>
      </w:r>
      <w:r w:rsidR="00703F16" w:rsidRPr="000D5522">
        <w:rPr>
          <w:rFonts w:ascii="Arial" w:eastAsia="Arial" w:hAnsi="Arial" w:cs="Arial"/>
          <w:color w:val="000000"/>
          <w:lang w:eastAsia="en-GB"/>
        </w:rPr>
        <w:t xml:space="preserve">s (see contact details below). </w:t>
      </w:r>
    </w:p>
    <w:p w14:paraId="218DD94C"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lastRenderedPageBreak/>
        <w:t xml:space="preserve">Who Will See the Report? </w:t>
      </w:r>
    </w:p>
    <w:p w14:paraId="59D5EB56" w14:textId="77777777" w:rsidR="00E247CF" w:rsidRPr="000D5522" w:rsidRDefault="00E247CF" w:rsidP="00B45A5C">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Normally the Report will be kept confidential to those people who represent their organisations at NYSAB Safeguarding Adults Board or have contributed to the review and the staff within those organisations who worked with the adult at risk and their family. The Executive Summary sets out the key findings and recommendations of the review. It does not give any personal details or information which would identify the adult at risk, family or anyone else involved. It is available to anyone who wants to read it and will be on our web site. Your personal contact will meet with you and tell you what is in the Executive Summary </w:t>
      </w:r>
      <w:r w:rsidR="00B45A5C" w:rsidRPr="000D5522">
        <w:rPr>
          <w:rFonts w:ascii="Arial" w:eastAsia="Arial" w:hAnsi="Arial" w:cs="Arial"/>
          <w:color w:val="000000"/>
          <w:lang w:eastAsia="en-GB"/>
        </w:rPr>
        <w:t xml:space="preserve">before it goes on the website. </w:t>
      </w:r>
    </w:p>
    <w:p w14:paraId="7EB21AF4" w14:textId="77777777"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How Long Will the Review Take? </w:t>
      </w:r>
    </w:p>
    <w:p w14:paraId="11C1053E" w14:textId="77777777"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It usually takes six months from the start of the review to publication of the Executive Summary. </w:t>
      </w:r>
    </w:p>
    <w:p w14:paraId="34F2E614" w14:textId="77777777"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In this leaflet we have answered some of the most frequently asked questions families have about Safeguarding Adults Reviews. Of course, each case is different, and you may have other questions you would like to ask. If so, you can call your personal contact. </w:t>
      </w:r>
    </w:p>
    <w:p w14:paraId="65715CD6" w14:textId="77777777"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p>
    <w:p w14:paraId="49037A33" w14:textId="77777777" w:rsidR="00237AFB" w:rsidRPr="000D5522" w:rsidRDefault="00E247CF" w:rsidP="00DB1843">
      <w:pPr>
        <w:spacing w:after="202" w:line="269" w:lineRule="auto"/>
        <w:ind w:left="720" w:right="312" w:hanging="735"/>
        <w:rPr>
          <w:rFonts w:ascii="Arial" w:eastAsia="Arial" w:hAnsi="Arial" w:cs="Arial"/>
          <w:b/>
        </w:rPr>
      </w:pPr>
      <w:r w:rsidRPr="000D5522">
        <w:rPr>
          <w:rFonts w:ascii="Arial" w:eastAsia="Arial" w:hAnsi="Arial" w:cs="Arial"/>
          <w:color w:val="000000"/>
          <w:lang w:eastAsia="en-GB"/>
        </w:rPr>
        <w:t xml:space="preserve">Your personal contact </w:t>
      </w:r>
      <w:r w:rsidR="00DB1843" w:rsidRPr="000D5522">
        <w:rPr>
          <w:rFonts w:ascii="Arial" w:eastAsia="Arial" w:hAnsi="Arial" w:cs="Arial"/>
          <w:color w:val="000000"/>
          <w:lang w:eastAsia="en-GB"/>
        </w:rPr>
        <w:t>is (insert name)</w:t>
      </w:r>
    </w:p>
    <w:sectPr w:rsidR="00237AFB" w:rsidRPr="000D5522" w:rsidSect="00CE1DBC">
      <w:headerReference w:type="default" r:id="rId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66D3" w14:textId="77777777" w:rsidR="001958AC" w:rsidRDefault="001958AC" w:rsidP="001F663B">
      <w:pPr>
        <w:spacing w:after="0" w:line="240" w:lineRule="auto"/>
      </w:pPr>
      <w:r>
        <w:separator/>
      </w:r>
    </w:p>
  </w:endnote>
  <w:endnote w:type="continuationSeparator" w:id="0">
    <w:p w14:paraId="78A3570A" w14:textId="77777777" w:rsidR="001958AC" w:rsidRDefault="001958AC" w:rsidP="001F663B">
      <w:pPr>
        <w:spacing w:after="0" w:line="240" w:lineRule="auto"/>
      </w:pPr>
      <w:r>
        <w:continuationSeparator/>
      </w:r>
    </w:p>
  </w:endnote>
  <w:endnote w:type="continuationNotice" w:id="1">
    <w:p w14:paraId="4E5AFA59" w14:textId="77777777" w:rsidR="001958AC" w:rsidRDefault="0019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BBBD" w14:textId="77777777" w:rsidR="000D5522" w:rsidRDefault="000D5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36CD" w14:textId="77777777" w:rsidR="00BA54E1" w:rsidRPr="001F663B" w:rsidRDefault="00BA54E1" w:rsidP="001F663B">
    <w:pPr>
      <w:pBdr>
        <w:top w:val="thinThickSmallGap" w:sz="24" w:space="1" w:color="622423"/>
      </w:pBdr>
      <w:tabs>
        <w:tab w:val="right" w:pos="10092"/>
      </w:tabs>
      <w:spacing w:after="0" w:line="240" w:lineRule="auto"/>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1549" behindDoc="0" locked="0" layoutInCell="0" allowOverlap="1" wp14:anchorId="20AB9349" wp14:editId="713E187B">
              <wp:simplePos x="0" y="0"/>
              <wp:positionH relativeFrom="page">
                <wp:align>center</wp:align>
              </wp:positionH>
              <wp:positionV relativeFrom="page">
                <wp:align>bottom</wp:align>
              </wp:positionV>
              <wp:extent cx="7772400" cy="463550"/>
              <wp:effectExtent l="0" t="0" r="0" b="12700"/>
              <wp:wrapNone/>
              <wp:docPr id="3" name="MSIPCM39094f7f81105bb2161b6371"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F8AF4" w14:textId="77777777"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0AB9349" id="_x0000_t202" coordsize="21600,21600" o:spt="202" path="m,l,21600r21600,l21600,xe">
              <v:stroke joinstyle="miter"/>
              <v:path gradientshapeok="t" o:connecttype="rect"/>
            </v:shapetype>
            <v:shape id="MSIPCM39094f7f81105bb2161b6371" o:spid="_x0000_s1140" type="#_x0000_t202" alt="{&quot;HashCode&quot;:-27485075,&quot;Height&quot;:9999999.0,&quot;Width&quot;:9999999.0,&quot;Placement&quot;:&quot;Footer&quot;,&quot;Index&quot;:&quot;Primary&quot;,&quot;Section&quot;:1,&quot;Top&quot;:0.0,&quot;Left&quot;:0.0}" style="position:absolute;margin-left:0;margin-top:0;width:612pt;height:36.5pt;z-index:2516715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R+PUlKsCAABPBQAADgAAAAAAAAAAAAAA&#10;AAAuAgAAZHJzL2Uyb0RvYy54bWxQSwECLQAUAAYACAAAACEAvh8Kt9oAAAAFAQAADwAAAAAAAAAA&#10;AAAAAAAFBQAAZHJzL2Rvd25yZXYueG1sUEsFBgAAAAAEAAQA8wAAAAwGAAAAAA==&#10;" o:allowincell="f" filled="f" stroked="f" strokeweight=".5pt">
              <v:textbox inset=",0,,0">
                <w:txbxContent>
                  <w:p w14:paraId="121F8AF4" w14:textId="77777777"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v:textbox>
              <w10:wrap anchorx="page" anchory="page"/>
            </v:shape>
          </w:pict>
        </mc:Fallback>
      </mc:AlternateContent>
    </w:r>
    <w:r w:rsidRPr="001F663B">
      <w:rPr>
        <w:rFonts w:ascii="Arial" w:eastAsia="Times New Roman" w:hAnsi="Arial" w:cs="Arial"/>
        <w:sz w:val="24"/>
        <w:szCs w:val="20"/>
      </w:rPr>
      <w:t xml:space="preserve">North Yorkshire SAB </w:t>
    </w:r>
    <w:r>
      <w:rPr>
        <w:rFonts w:ascii="Arial" w:eastAsia="Times New Roman" w:hAnsi="Arial" w:cs="Arial"/>
        <w:sz w:val="24"/>
        <w:szCs w:val="20"/>
      </w:rPr>
      <w:t>Safeguarding Adult Review Policy and Procedure</w:t>
    </w:r>
    <w:r w:rsidRPr="001F663B">
      <w:rPr>
        <w:rFonts w:ascii="Arial" w:eastAsia="Times New Roman" w:hAnsi="Arial" w:cs="Arial"/>
        <w:sz w:val="24"/>
        <w:szCs w:val="20"/>
      </w:rPr>
      <w:t xml:space="preserve">                                                                     Page </w:t>
    </w:r>
    <w:r w:rsidRPr="001F663B">
      <w:rPr>
        <w:rFonts w:ascii="Arial" w:eastAsia="Times New Roman" w:hAnsi="Arial" w:cs="Arial"/>
        <w:sz w:val="24"/>
        <w:szCs w:val="20"/>
      </w:rPr>
      <w:fldChar w:fldCharType="begin"/>
    </w:r>
    <w:r w:rsidRPr="001F663B">
      <w:rPr>
        <w:rFonts w:ascii="Arial" w:eastAsia="Times New Roman" w:hAnsi="Arial" w:cs="Arial"/>
        <w:sz w:val="24"/>
        <w:szCs w:val="20"/>
      </w:rPr>
      <w:instrText xml:space="preserve"> PAGE   \* MERGEFORMAT </w:instrText>
    </w:r>
    <w:r w:rsidRPr="001F663B">
      <w:rPr>
        <w:rFonts w:ascii="Arial" w:eastAsia="Times New Roman" w:hAnsi="Arial" w:cs="Arial"/>
        <w:sz w:val="24"/>
        <w:szCs w:val="20"/>
      </w:rPr>
      <w:fldChar w:fldCharType="separate"/>
    </w:r>
    <w:r w:rsidR="000D5522">
      <w:rPr>
        <w:rFonts w:ascii="Arial" w:eastAsia="Times New Roman" w:hAnsi="Arial" w:cs="Arial"/>
        <w:noProof/>
        <w:sz w:val="24"/>
        <w:szCs w:val="20"/>
      </w:rPr>
      <w:t>35</w:t>
    </w:r>
    <w:r w:rsidRPr="001F663B">
      <w:rPr>
        <w:rFonts w:ascii="Arial" w:eastAsia="Times New Roman" w:hAnsi="Arial" w:cs="Arial"/>
        <w:noProof/>
        <w:sz w:val="24"/>
        <w:szCs w:val="20"/>
      </w:rPr>
      <w:fldChar w:fldCharType="end"/>
    </w:r>
  </w:p>
  <w:p w14:paraId="59DC3CE6" w14:textId="77777777" w:rsidR="00BA54E1" w:rsidRPr="001F663B" w:rsidRDefault="00BA54E1" w:rsidP="001F663B">
    <w:pPr>
      <w:pBdr>
        <w:top w:val="single" w:sz="4" w:space="2" w:color="auto"/>
      </w:pBdr>
      <w:tabs>
        <w:tab w:val="center" w:pos="4153"/>
        <w:tab w:val="right" w:pos="8306"/>
      </w:tabs>
      <w:spacing w:after="0" w:line="240" w:lineRule="auto"/>
      <w:jc w:val="center"/>
      <w:rPr>
        <w:rFonts w:ascii="Arial" w:eastAsia="Times New Roman" w:hAnsi="Arial" w:cs="Times New Roman"/>
        <w:sz w:val="20"/>
        <w:szCs w:val="20"/>
        <w:lang w:val="en-US"/>
      </w:rPr>
    </w:pPr>
  </w:p>
  <w:p w14:paraId="71192901" w14:textId="77777777" w:rsidR="00BA54E1" w:rsidRDefault="00BA5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A11C" w14:textId="77777777" w:rsidR="000D5522" w:rsidRDefault="000D55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2FD4" w14:textId="77777777" w:rsidR="00BA54E1" w:rsidRDefault="00BA54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3FF0" w14:textId="77777777" w:rsidR="00BA54E1" w:rsidRDefault="00BA54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B06C" w14:textId="77777777" w:rsidR="00BA54E1" w:rsidRDefault="00BA54E1">
    <w:pPr>
      <w:pStyle w:val="BodyText"/>
      <w:spacing w:line="14" w:lineRule="auto"/>
      <w:rPr>
        <w:sz w:val="2"/>
      </w:rPr>
    </w:pPr>
    <w:r>
      <w:rPr>
        <w:noProof/>
        <w:sz w:val="2"/>
        <w:lang w:val="en-GB" w:eastAsia="en-GB"/>
      </w:rPr>
      <mc:AlternateContent>
        <mc:Choice Requires="wps">
          <w:drawing>
            <wp:anchor distT="0" distB="0" distL="114300" distR="114300" simplePos="0" relativeHeight="251672062" behindDoc="0" locked="0" layoutInCell="0" allowOverlap="1" wp14:anchorId="763E1307" wp14:editId="466CE68F">
              <wp:simplePos x="0" y="0"/>
              <wp:positionH relativeFrom="page">
                <wp:align>center</wp:align>
              </wp:positionH>
              <wp:positionV relativeFrom="page">
                <wp:align>bottom</wp:align>
              </wp:positionV>
              <wp:extent cx="7772400" cy="463550"/>
              <wp:effectExtent l="0" t="0" r="0" b="12700"/>
              <wp:wrapNone/>
              <wp:docPr id="4" name="MSIPCM64fd4cafa10151f570dc0a2d" descr="{&quot;HashCode&quot;:-27485075,&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53638" w14:textId="77777777"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763E1307" id="_x0000_t202" coordsize="21600,21600" o:spt="202" path="m,l,21600r21600,l21600,xe">
              <v:stroke joinstyle="miter"/>
              <v:path gradientshapeok="t" o:connecttype="rect"/>
            </v:shapetype>
            <v:shape id="MSIPCM64fd4cafa10151f570dc0a2d" o:spid="_x0000_s1141" type="#_x0000_t202" alt="{&quot;HashCode&quot;:-27485075,&quot;Height&quot;:9999999.0,&quot;Width&quot;:9999999.0,&quot;Placement&quot;:&quot;Footer&quot;,&quot;Index&quot;:&quot;Primary&quot;,&quot;Section&quot;:7,&quot;Top&quot;:0.0,&quot;Left&quot;:0.0}" style="position:absolute;margin-left:0;margin-top:0;width:612pt;height:36.5pt;z-index:25167206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Jk8TDrQIAAFYFAAAOAAAAAAAAAAAA&#10;AAAAAC4CAABkcnMvZTJvRG9jLnhtbFBLAQItABQABgAIAAAAIQC+Hwq32gAAAAUBAAAPAAAAAAAA&#10;AAAAAAAAAAcFAABkcnMvZG93bnJldi54bWxQSwUGAAAAAAQABADzAAAADgYAAAAA&#10;" o:allowincell="f" filled="f" stroked="f" strokeweight=".5pt">
              <v:textbox inset=",0,,0">
                <w:txbxContent>
                  <w:p w14:paraId="49353638" w14:textId="77777777"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6432" behindDoc="0" locked="0" layoutInCell="0" allowOverlap="1" wp14:anchorId="5AD5CEE5" wp14:editId="576F03F4">
              <wp:simplePos x="0" y="0"/>
              <wp:positionH relativeFrom="page">
                <wp:align>center</wp:align>
              </wp:positionH>
              <wp:positionV relativeFrom="page">
                <wp:align>bottom</wp:align>
              </wp:positionV>
              <wp:extent cx="7772400" cy="463550"/>
              <wp:effectExtent l="0" t="0" r="0" b="12700"/>
              <wp:wrapNone/>
              <wp:docPr id="7" name="MSIPCM9e9c43a0a4867b7fc545d622" descr="{&quot;HashCode&quot;:-27485075,&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C6973" w14:textId="77777777"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AD5CEE5" id="MSIPCM9e9c43a0a4867b7fc545d622" o:spid="_x0000_s1142" type="#_x0000_t202" alt="{&quot;HashCode&quot;:-27485075,&quot;Height&quot;:9999999.0,&quot;Width&quot;:9999999.0,&quot;Placement&quot;:&quot;Footer&quot;,&quot;Index&quot;:&quot;Primary&quot;,&quot;Section&quot;:16,&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Q8KhFsAIAAFcFAAAOAAAAAAAA&#10;AAAAAAAAAC4CAABkcnMvZTJvRG9jLnhtbFBLAQItABQABgAIAAAAIQC+Hwq32gAAAAUBAAAPAAAA&#10;AAAAAAAAAAAAAAoFAABkcnMvZG93bnJldi54bWxQSwUGAAAAAAQABADzAAAAEQYAAAAA&#10;" o:allowincell="f" filled="f" stroked="f" strokeweight=".5pt">
              <v:textbox inset=",0,,0">
                <w:txbxContent>
                  <w:p w14:paraId="295C6973" w14:textId="77777777"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78B8" w14:textId="77777777" w:rsidR="00BA54E1" w:rsidRDefault="00BA54E1">
    <w:pPr>
      <w:pStyle w:val="BodyText"/>
      <w:spacing w:line="14" w:lineRule="auto"/>
      <w:rPr>
        <w:sz w:val="2"/>
      </w:rPr>
    </w:pPr>
    <w:r>
      <w:rPr>
        <w:noProof/>
        <w:sz w:val="2"/>
        <w:lang w:val="en-GB" w:eastAsia="en-GB"/>
      </w:rPr>
      <mc:AlternateContent>
        <mc:Choice Requires="wps">
          <w:drawing>
            <wp:anchor distT="0" distB="0" distL="114300" distR="114300" simplePos="0" relativeHeight="251674624" behindDoc="0" locked="0" layoutInCell="0" allowOverlap="1" wp14:anchorId="58F77C88" wp14:editId="297165E5">
              <wp:simplePos x="0" y="0"/>
              <wp:positionH relativeFrom="page">
                <wp:align>center</wp:align>
              </wp:positionH>
              <wp:positionV relativeFrom="page">
                <wp:align>bottom</wp:align>
              </wp:positionV>
              <wp:extent cx="7772400" cy="463550"/>
              <wp:effectExtent l="0" t="0" r="0" b="12700"/>
              <wp:wrapNone/>
              <wp:docPr id="11" name="MSIPCM2ffb499195550a95fd207e5b" descr="{&quot;HashCode&quot;:-27485075,&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81196" w14:textId="77777777"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58F77C88" id="_x0000_t202" coordsize="21600,21600" o:spt="202" path="m,l,21600r21600,l21600,xe">
              <v:stroke joinstyle="miter"/>
              <v:path gradientshapeok="t" o:connecttype="rect"/>
            </v:shapetype>
            <v:shape id="MSIPCM2ffb499195550a95fd207e5b" o:spid="_x0000_s1143" type="#_x0000_t202" alt="{&quot;HashCode&quot;:-27485075,&quot;Height&quot;:9999999.0,&quot;Width&quot;:9999999.0,&quot;Placement&quot;:&quot;Footer&quot;,&quot;Index&quot;:&quot;Primary&quot;,&quot;Section&quot;:8,&quot;Top&quot;:0.0,&quot;Left&quot;:0.0}" style="position:absolute;margin-left:0;margin-top:0;width:612pt;height:36.5pt;z-index:2516746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W9sg7rQIAAFcFAAAOAAAAAAAAAAAA&#10;AAAAAC4CAABkcnMvZTJvRG9jLnhtbFBLAQItABQABgAIAAAAIQC+Hwq32gAAAAUBAAAPAAAAAAAA&#10;AAAAAAAAAAcFAABkcnMvZG93bnJldi54bWxQSwUGAAAAAAQABADzAAAADgYAAAAA&#10;" o:allowincell="f" filled="f" stroked="f" strokeweight=".5pt">
              <v:textbox inset=",0,,0">
                <w:txbxContent>
                  <w:p w14:paraId="76381196" w14:textId="77777777"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7456" behindDoc="0" locked="0" layoutInCell="0" allowOverlap="1" wp14:anchorId="7E5EB8A9" wp14:editId="12DF2D9F">
              <wp:simplePos x="0" y="0"/>
              <wp:positionH relativeFrom="page">
                <wp:align>center</wp:align>
              </wp:positionH>
              <wp:positionV relativeFrom="page">
                <wp:align>bottom</wp:align>
              </wp:positionV>
              <wp:extent cx="7772400" cy="463550"/>
              <wp:effectExtent l="0" t="0" r="0" b="12700"/>
              <wp:wrapNone/>
              <wp:docPr id="8" name="MSIPCM31b84360a5d9fec41ad4b057" descr="{&quot;HashCode&quot;:-27485075,&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08FF4" w14:textId="77777777"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E5EB8A9" id="MSIPCM31b84360a5d9fec41ad4b057" o:spid="_x0000_s1144" type="#_x0000_t202" alt="{&quot;HashCode&quot;:-27485075,&quot;Height&quot;:9999999.0,&quot;Width&quot;:9999999.0,&quot;Placement&quot;:&quot;Footer&quot;,&quot;Index&quot;:&quot;Primary&quot;,&quot;Section&quot;:17,&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DD829GvAgAAVwUAAA4AAAAAAAAA&#10;AAAAAAAALgIAAGRycy9lMm9Eb2MueG1sUEsBAi0AFAAGAAgAAAAhAL4fCrfaAAAABQEAAA8AAAAA&#10;AAAAAAAAAAAACQUAAGRycy9kb3ducmV2LnhtbFBLBQYAAAAABAAEAPMAAAAQBgAAAAA=&#10;" o:allowincell="f" filled="f" stroked="f" strokeweight=".5pt">
              <v:textbox inset=",0,,0">
                <w:txbxContent>
                  <w:p w14:paraId="1D608FF4" w14:textId="77777777"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8BB7" w14:textId="77777777" w:rsidR="00BA54E1" w:rsidRDefault="00BA54E1">
    <w:pPr>
      <w:pStyle w:val="BodyText"/>
      <w:spacing w:line="14" w:lineRule="auto"/>
      <w:rPr>
        <w:sz w:val="2"/>
      </w:rPr>
    </w:pPr>
    <w:r>
      <w:rPr>
        <w:noProof/>
        <w:sz w:val="2"/>
        <w:lang w:val="en-GB" w:eastAsia="en-GB"/>
      </w:rPr>
      <mc:AlternateContent>
        <mc:Choice Requires="wps">
          <w:drawing>
            <wp:anchor distT="0" distB="0" distL="114300" distR="114300" simplePos="0" relativeHeight="251673600" behindDoc="0" locked="0" layoutInCell="0" allowOverlap="1" wp14:anchorId="16E5FAEA" wp14:editId="0FD7A7CC">
              <wp:simplePos x="0" y="0"/>
              <wp:positionH relativeFrom="page">
                <wp:align>center</wp:align>
              </wp:positionH>
              <wp:positionV relativeFrom="page">
                <wp:align>bottom</wp:align>
              </wp:positionV>
              <wp:extent cx="7772400" cy="463550"/>
              <wp:effectExtent l="0" t="0" r="0" b="12700"/>
              <wp:wrapNone/>
              <wp:docPr id="12" name="MSIPCM98e846c09ff3ca664a6b8572" descr="{&quot;HashCode&quot;:-27485075,&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D9F8B" w14:textId="77777777" w:rsidR="00BA54E1" w:rsidRPr="00700879" w:rsidRDefault="00BA54E1" w:rsidP="00700879">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16E5FAEA" id="_x0000_t202" coordsize="21600,21600" o:spt="202" path="m,l,21600r21600,l21600,xe">
              <v:stroke joinstyle="miter"/>
              <v:path gradientshapeok="t" o:connecttype="rect"/>
            </v:shapetype>
            <v:shape id="MSIPCM98e846c09ff3ca664a6b8572" o:spid="_x0000_s1145" type="#_x0000_t202" alt="{&quot;HashCode&quot;:-27485075,&quot;Height&quot;:9999999.0,&quot;Width&quot;:9999999.0,&quot;Placement&quot;:&quot;Footer&quot;,&quot;Index&quot;:&quot;Primary&quot;,&quot;Section&quot;:9,&quot;Top&quot;:0.0,&quot;Left&quot;:0.0}" style="position:absolute;margin-left:0;margin-top:0;width:612pt;height:36.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KsqLrK4CAABXBQAADgAAAAAAAAAA&#10;AAAAAAAuAgAAZHJzL2Uyb0RvYy54bWxQSwECLQAUAAYACAAAACEAvh8Kt9oAAAAFAQAADwAAAAAA&#10;AAAAAAAAAAAIBQAAZHJzL2Rvd25yZXYueG1sUEsFBgAAAAAEAAQA8wAAAA8GAAAAAA==&#10;" o:allowincell="f" filled="f" stroked="f" strokeweight=".5pt">
              <v:textbox inset=",0,,0">
                <w:txbxContent>
                  <w:p w14:paraId="587D9F8B" w14:textId="77777777" w:rsidR="00BA54E1" w:rsidRPr="00700879" w:rsidRDefault="00BA54E1" w:rsidP="00700879">
                    <w:pPr>
                      <w:spacing w:after="0"/>
                      <w:jc w:val="center"/>
                      <w:rPr>
                        <w:rFonts w:ascii="Calibri" w:hAnsi="Calibri" w:cs="Calibri"/>
                        <w:color w:val="FF0000"/>
                        <w:sz w:val="20"/>
                      </w:rPr>
                    </w:pP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8480" behindDoc="0" locked="0" layoutInCell="0" allowOverlap="1" wp14:anchorId="5F4CE6D8" wp14:editId="2440CCFA">
              <wp:simplePos x="0" y="0"/>
              <wp:positionH relativeFrom="page">
                <wp:align>center</wp:align>
              </wp:positionH>
              <wp:positionV relativeFrom="page">
                <wp:align>bottom</wp:align>
              </wp:positionV>
              <wp:extent cx="7772400" cy="463550"/>
              <wp:effectExtent l="0" t="0" r="0" b="12700"/>
              <wp:wrapNone/>
              <wp:docPr id="9" name="MSIPCM0c7747d6bf49f92d01ab4f22" descr="{&quot;HashCode&quot;:-27485075,&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BE20B" w14:textId="77777777"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F4CE6D8" id="MSIPCM0c7747d6bf49f92d01ab4f22" o:spid="_x0000_s1146" type="#_x0000_t202" alt="{&quot;HashCode&quot;:-27485075,&quot;Height&quot;:9999999.0,&quot;Width&quot;:9999999.0,&quot;Placement&quot;:&quot;Footer&quot;,&quot;Index&quot;:&quot;Primary&quot;,&quot;Section&quot;:18,&quot;Top&quot;:0.0,&quot;Left&quot;:0.0}" style="position:absolute;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mDIfdsAIAAFcFAAAOAAAAAAAA&#10;AAAAAAAAAC4CAABkcnMvZTJvRG9jLnhtbFBLAQItABQABgAIAAAAIQC+Hwq32gAAAAUBAAAPAAAA&#10;AAAAAAAAAAAAAAoFAABkcnMvZG93bnJldi54bWxQSwUGAAAAAAQABADzAAAAEQYAAAAA&#10;" o:allowincell="f" filled="f" stroked="f" strokeweight=".5pt">
              <v:textbox inset=",0,,0">
                <w:txbxContent>
                  <w:p w14:paraId="502BE20B" w14:textId="77777777"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3B6D" w14:textId="77777777" w:rsidR="001958AC" w:rsidRDefault="001958AC" w:rsidP="001F663B">
      <w:pPr>
        <w:spacing w:after="0" w:line="240" w:lineRule="auto"/>
      </w:pPr>
      <w:r>
        <w:separator/>
      </w:r>
    </w:p>
  </w:footnote>
  <w:footnote w:type="continuationSeparator" w:id="0">
    <w:p w14:paraId="15F9DBFB" w14:textId="77777777" w:rsidR="001958AC" w:rsidRDefault="001958AC" w:rsidP="001F663B">
      <w:pPr>
        <w:spacing w:after="0" w:line="240" w:lineRule="auto"/>
      </w:pPr>
      <w:r>
        <w:continuationSeparator/>
      </w:r>
    </w:p>
  </w:footnote>
  <w:footnote w:type="continuationNotice" w:id="1">
    <w:p w14:paraId="14176651" w14:textId="77777777" w:rsidR="001958AC" w:rsidRDefault="001958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B903" w14:textId="77777777" w:rsidR="000D5522" w:rsidRDefault="000D55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59A2" w14:textId="77777777" w:rsidR="00BA54E1" w:rsidRDefault="00BA54E1">
    <w:pPr>
      <w:pStyle w:val="Header"/>
    </w:pPr>
    <w:r>
      <w:t>Appendix 4 – SAR Decision Making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45E3" w14:textId="77777777" w:rsidR="00BA54E1" w:rsidRDefault="00BA54E1">
    <w:pPr>
      <w:pStyle w:val="Header"/>
    </w:pPr>
    <w:r>
      <w:t>Appendix 5 – Template letter notifying partner agencies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9026" w14:textId="77777777" w:rsidR="00BA54E1" w:rsidRDefault="00BA54E1">
    <w:pPr>
      <w:pStyle w:val="Header"/>
    </w:pPr>
    <w:r>
      <w:t xml:space="preserve">Appendix 6 - </w:t>
    </w:r>
    <w:r w:rsidRPr="008B689A">
      <w:t>ADASS Yorkshire and Humber Involving People in SARS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DDC" w14:textId="77777777" w:rsidR="000D5522" w:rsidRDefault="000D5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4F4D" w14:textId="77777777" w:rsidR="000D5522" w:rsidRDefault="000D55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769E" w14:textId="77777777" w:rsidR="00BA54E1" w:rsidRDefault="00BA54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9EBE" w14:textId="77777777" w:rsidR="00BA54E1" w:rsidRDefault="00BA54E1">
    <w:pPr>
      <w:pStyle w:val="Header"/>
    </w:pPr>
    <w:r>
      <w:t>Appendix 1 – SAR Referral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2413" w14:textId="77777777" w:rsidR="00BA54E1" w:rsidRDefault="00BA54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01F5" w14:textId="77777777" w:rsidR="00BA54E1" w:rsidRDefault="00BA54E1">
    <w:pPr>
      <w:pStyle w:val="Header"/>
    </w:pPr>
    <w:r>
      <w:t>Appendix 2 – Initial Chronology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825" w14:textId="77777777" w:rsidR="00BA54E1" w:rsidRDefault="00BA54E1">
    <w:pPr>
      <w:pStyle w:val="Header"/>
    </w:pPr>
    <w:r>
      <w:t>Appendix 3 – SAR Decision Template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94D" w14:textId="77777777" w:rsidR="00BA54E1" w:rsidRDefault="00BA54E1">
    <w:pPr>
      <w:pStyle w:val="Header"/>
    </w:pPr>
  </w:p>
  <w:p w14:paraId="074DCD3E" w14:textId="77777777" w:rsidR="00BA54E1" w:rsidRDefault="00BA54E1">
    <w:pPr>
      <w:pStyle w:val="Header"/>
    </w:pPr>
    <w:r>
      <w:t>Appendix 4 – SAR Decision Support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71C5"/>
    <w:multiLevelType w:val="hybridMultilevel"/>
    <w:tmpl w:val="B4BCF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F1041"/>
    <w:multiLevelType w:val="hybridMultilevel"/>
    <w:tmpl w:val="8814ED94"/>
    <w:lvl w:ilvl="0" w:tplc="0F42B56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00E9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0DB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C777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2A9B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CA5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436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DF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AA4D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25BF6"/>
    <w:multiLevelType w:val="hybridMultilevel"/>
    <w:tmpl w:val="CC464D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A237C"/>
    <w:multiLevelType w:val="hybridMultilevel"/>
    <w:tmpl w:val="2E4A1A5E"/>
    <w:lvl w:ilvl="0" w:tplc="E2428C34">
      <w:numFmt w:val="bullet"/>
      <w:lvlText w:val=""/>
      <w:lvlJc w:val="left"/>
      <w:pPr>
        <w:ind w:left="424" w:hanging="284"/>
      </w:pPr>
      <w:rPr>
        <w:rFonts w:ascii="Symbol" w:eastAsia="Symbol" w:hAnsi="Symbol" w:cs="Symbol" w:hint="default"/>
        <w:b w:val="0"/>
        <w:bCs w:val="0"/>
        <w:i w:val="0"/>
        <w:iCs w:val="0"/>
        <w:w w:val="100"/>
        <w:sz w:val="23"/>
        <w:szCs w:val="23"/>
      </w:rPr>
    </w:lvl>
    <w:lvl w:ilvl="1" w:tplc="47DAF7A2">
      <w:numFmt w:val="bullet"/>
      <w:lvlText w:val="•"/>
      <w:lvlJc w:val="left"/>
      <w:pPr>
        <w:ind w:left="832" w:hanging="284"/>
      </w:pPr>
      <w:rPr>
        <w:rFonts w:hint="default"/>
      </w:rPr>
    </w:lvl>
    <w:lvl w:ilvl="2" w:tplc="982AF6C6">
      <w:numFmt w:val="bullet"/>
      <w:lvlText w:val="•"/>
      <w:lvlJc w:val="left"/>
      <w:pPr>
        <w:ind w:left="1244" w:hanging="284"/>
      </w:pPr>
      <w:rPr>
        <w:rFonts w:hint="default"/>
      </w:rPr>
    </w:lvl>
    <w:lvl w:ilvl="3" w:tplc="CDE4300A">
      <w:numFmt w:val="bullet"/>
      <w:lvlText w:val="•"/>
      <w:lvlJc w:val="left"/>
      <w:pPr>
        <w:ind w:left="1656" w:hanging="284"/>
      </w:pPr>
      <w:rPr>
        <w:rFonts w:hint="default"/>
      </w:rPr>
    </w:lvl>
    <w:lvl w:ilvl="4" w:tplc="468E0E86">
      <w:numFmt w:val="bullet"/>
      <w:lvlText w:val="•"/>
      <w:lvlJc w:val="left"/>
      <w:pPr>
        <w:ind w:left="2068" w:hanging="284"/>
      </w:pPr>
      <w:rPr>
        <w:rFonts w:hint="default"/>
      </w:rPr>
    </w:lvl>
    <w:lvl w:ilvl="5" w:tplc="B12A0EEA">
      <w:numFmt w:val="bullet"/>
      <w:lvlText w:val="•"/>
      <w:lvlJc w:val="left"/>
      <w:pPr>
        <w:ind w:left="2480" w:hanging="284"/>
      </w:pPr>
      <w:rPr>
        <w:rFonts w:hint="default"/>
      </w:rPr>
    </w:lvl>
    <w:lvl w:ilvl="6" w:tplc="71CE81AC">
      <w:numFmt w:val="bullet"/>
      <w:lvlText w:val="•"/>
      <w:lvlJc w:val="left"/>
      <w:pPr>
        <w:ind w:left="2892" w:hanging="284"/>
      </w:pPr>
      <w:rPr>
        <w:rFonts w:hint="default"/>
      </w:rPr>
    </w:lvl>
    <w:lvl w:ilvl="7" w:tplc="205E0CC6">
      <w:numFmt w:val="bullet"/>
      <w:lvlText w:val="•"/>
      <w:lvlJc w:val="left"/>
      <w:pPr>
        <w:ind w:left="3305" w:hanging="284"/>
      </w:pPr>
      <w:rPr>
        <w:rFonts w:hint="default"/>
      </w:rPr>
    </w:lvl>
    <w:lvl w:ilvl="8" w:tplc="76B2E8A0">
      <w:numFmt w:val="bullet"/>
      <w:lvlText w:val="•"/>
      <w:lvlJc w:val="left"/>
      <w:pPr>
        <w:ind w:left="3717" w:hanging="284"/>
      </w:pPr>
      <w:rPr>
        <w:rFonts w:hint="default"/>
      </w:rPr>
    </w:lvl>
  </w:abstractNum>
  <w:abstractNum w:abstractNumId="4" w15:restartNumberingAfterBreak="0">
    <w:nsid w:val="0CC47FBC"/>
    <w:multiLevelType w:val="hybridMultilevel"/>
    <w:tmpl w:val="6B8C3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4F50E0"/>
    <w:multiLevelType w:val="hybridMultilevel"/>
    <w:tmpl w:val="85685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A3FD1"/>
    <w:multiLevelType w:val="hybridMultilevel"/>
    <w:tmpl w:val="E9B8BC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5104B6"/>
    <w:multiLevelType w:val="hybridMultilevel"/>
    <w:tmpl w:val="EAB256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F06596"/>
    <w:multiLevelType w:val="hybridMultilevel"/>
    <w:tmpl w:val="8216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2CB"/>
    <w:multiLevelType w:val="hybridMultilevel"/>
    <w:tmpl w:val="2D383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10B09"/>
    <w:multiLevelType w:val="hybridMultilevel"/>
    <w:tmpl w:val="DC121D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8B35B6"/>
    <w:multiLevelType w:val="hybridMultilevel"/>
    <w:tmpl w:val="7A849EA6"/>
    <w:lvl w:ilvl="0" w:tplc="EB0CB6B0">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871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0F3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E338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08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EB5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EE9D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1A2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CD1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6A3D51"/>
    <w:multiLevelType w:val="hybridMultilevel"/>
    <w:tmpl w:val="07C0A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CB78A4"/>
    <w:multiLevelType w:val="hybridMultilevel"/>
    <w:tmpl w:val="E81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159E6"/>
    <w:multiLevelType w:val="hybridMultilevel"/>
    <w:tmpl w:val="06BCA6BC"/>
    <w:lvl w:ilvl="0" w:tplc="03C2A216">
      <w:numFmt w:val="bullet"/>
      <w:lvlText w:val=""/>
      <w:lvlJc w:val="left"/>
      <w:pPr>
        <w:ind w:left="729" w:hanging="360"/>
      </w:pPr>
      <w:rPr>
        <w:rFonts w:ascii="Symbol" w:eastAsia="Symbol" w:hAnsi="Symbol" w:cs="Symbol" w:hint="default"/>
        <w:b w:val="0"/>
        <w:bCs w:val="0"/>
        <w:i w:val="0"/>
        <w:iCs w:val="0"/>
        <w:w w:val="100"/>
        <w:sz w:val="23"/>
        <w:szCs w:val="23"/>
      </w:rPr>
    </w:lvl>
    <w:lvl w:ilvl="1" w:tplc="B22480F0">
      <w:numFmt w:val="bullet"/>
      <w:lvlText w:val="•"/>
      <w:lvlJc w:val="left"/>
      <w:pPr>
        <w:ind w:left="1101" w:hanging="360"/>
      </w:pPr>
      <w:rPr>
        <w:rFonts w:hint="default"/>
      </w:rPr>
    </w:lvl>
    <w:lvl w:ilvl="2" w:tplc="16762E70">
      <w:numFmt w:val="bullet"/>
      <w:lvlText w:val="•"/>
      <w:lvlJc w:val="left"/>
      <w:pPr>
        <w:ind w:left="1482" w:hanging="360"/>
      </w:pPr>
      <w:rPr>
        <w:rFonts w:hint="default"/>
      </w:rPr>
    </w:lvl>
    <w:lvl w:ilvl="3" w:tplc="E038525E">
      <w:numFmt w:val="bullet"/>
      <w:lvlText w:val="•"/>
      <w:lvlJc w:val="left"/>
      <w:pPr>
        <w:ind w:left="1863" w:hanging="360"/>
      </w:pPr>
      <w:rPr>
        <w:rFonts w:hint="default"/>
      </w:rPr>
    </w:lvl>
    <w:lvl w:ilvl="4" w:tplc="42842936">
      <w:numFmt w:val="bullet"/>
      <w:lvlText w:val="•"/>
      <w:lvlJc w:val="left"/>
      <w:pPr>
        <w:ind w:left="2245" w:hanging="360"/>
      </w:pPr>
      <w:rPr>
        <w:rFonts w:hint="default"/>
      </w:rPr>
    </w:lvl>
    <w:lvl w:ilvl="5" w:tplc="5A6C5B02">
      <w:numFmt w:val="bullet"/>
      <w:lvlText w:val="•"/>
      <w:lvlJc w:val="left"/>
      <w:pPr>
        <w:ind w:left="2626" w:hanging="360"/>
      </w:pPr>
      <w:rPr>
        <w:rFonts w:hint="default"/>
      </w:rPr>
    </w:lvl>
    <w:lvl w:ilvl="6" w:tplc="D1AC5B22">
      <w:numFmt w:val="bullet"/>
      <w:lvlText w:val="•"/>
      <w:lvlJc w:val="left"/>
      <w:pPr>
        <w:ind w:left="3007" w:hanging="360"/>
      </w:pPr>
      <w:rPr>
        <w:rFonts w:hint="default"/>
      </w:rPr>
    </w:lvl>
    <w:lvl w:ilvl="7" w:tplc="BB682E98">
      <w:numFmt w:val="bullet"/>
      <w:lvlText w:val="•"/>
      <w:lvlJc w:val="left"/>
      <w:pPr>
        <w:ind w:left="3389" w:hanging="360"/>
      </w:pPr>
      <w:rPr>
        <w:rFonts w:hint="default"/>
      </w:rPr>
    </w:lvl>
    <w:lvl w:ilvl="8" w:tplc="FB70AC46">
      <w:numFmt w:val="bullet"/>
      <w:lvlText w:val="•"/>
      <w:lvlJc w:val="left"/>
      <w:pPr>
        <w:ind w:left="3770" w:hanging="360"/>
      </w:pPr>
      <w:rPr>
        <w:rFonts w:hint="default"/>
      </w:rPr>
    </w:lvl>
  </w:abstractNum>
  <w:abstractNum w:abstractNumId="15" w15:restartNumberingAfterBreak="0">
    <w:nsid w:val="1FD2033D"/>
    <w:multiLevelType w:val="hybridMultilevel"/>
    <w:tmpl w:val="98A8DE3A"/>
    <w:lvl w:ilvl="0" w:tplc="36129DE2">
      <w:start w:val="44"/>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F24A3C"/>
    <w:multiLevelType w:val="multilevel"/>
    <w:tmpl w:val="6796431C"/>
    <w:lvl w:ilvl="0">
      <w:start w:val="3"/>
      <w:numFmt w:val="decimal"/>
      <w:lvlText w:val="%1"/>
      <w:lvlJc w:val="left"/>
      <w:pPr>
        <w:ind w:left="360" w:hanging="360"/>
      </w:pPr>
      <w:rPr>
        <w:rFonts w:hint="default"/>
      </w:rPr>
    </w:lvl>
    <w:lvl w:ilvl="1">
      <w:start w:val="1"/>
      <w:numFmt w:val="decimal"/>
      <w:lvlText w:val="%1.%2"/>
      <w:lvlJc w:val="left"/>
      <w:pPr>
        <w:ind w:left="353" w:hanging="36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059"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1744" w:hanging="1800"/>
      </w:pPr>
      <w:rPr>
        <w:rFonts w:hint="default"/>
      </w:rPr>
    </w:lvl>
  </w:abstractNum>
  <w:abstractNum w:abstractNumId="17" w15:restartNumberingAfterBreak="0">
    <w:nsid w:val="20BE5CD5"/>
    <w:multiLevelType w:val="hybridMultilevel"/>
    <w:tmpl w:val="35DA35EA"/>
    <w:lvl w:ilvl="0" w:tplc="CD62C4C0">
      <w:numFmt w:val="bullet"/>
      <w:lvlText w:val=""/>
      <w:lvlJc w:val="left"/>
      <w:pPr>
        <w:ind w:left="438" w:hanging="284"/>
      </w:pPr>
      <w:rPr>
        <w:rFonts w:ascii="Symbol" w:eastAsia="Symbol" w:hAnsi="Symbol" w:cs="Symbol" w:hint="default"/>
        <w:b w:val="0"/>
        <w:bCs w:val="0"/>
        <w:i w:val="0"/>
        <w:iCs w:val="0"/>
        <w:w w:val="100"/>
        <w:sz w:val="23"/>
        <w:szCs w:val="23"/>
      </w:rPr>
    </w:lvl>
    <w:lvl w:ilvl="1" w:tplc="6C964FFE">
      <w:numFmt w:val="bullet"/>
      <w:lvlText w:val="•"/>
      <w:lvlJc w:val="left"/>
      <w:pPr>
        <w:ind w:left="850" w:hanging="284"/>
      </w:pPr>
      <w:rPr>
        <w:rFonts w:hint="default"/>
      </w:rPr>
    </w:lvl>
    <w:lvl w:ilvl="2" w:tplc="4EDA6572">
      <w:numFmt w:val="bullet"/>
      <w:lvlText w:val="•"/>
      <w:lvlJc w:val="left"/>
      <w:pPr>
        <w:ind w:left="1261" w:hanging="284"/>
      </w:pPr>
      <w:rPr>
        <w:rFonts w:hint="default"/>
      </w:rPr>
    </w:lvl>
    <w:lvl w:ilvl="3" w:tplc="3C90F3D2">
      <w:numFmt w:val="bullet"/>
      <w:lvlText w:val="•"/>
      <w:lvlJc w:val="left"/>
      <w:pPr>
        <w:ind w:left="1671" w:hanging="284"/>
      </w:pPr>
      <w:rPr>
        <w:rFonts w:hint="default"/>
      </w:rPr>
    </w:lvl>
    <w:lvl w:ilvl="4" w:tplc="893888AA">
      <w:numFmt w:val="bullet"/>
      <w:lvlText w:val="•"/>
      <w:lvlJc w:val="left"/>
      <w:pPr>
        <w:ind w:left="2082" w:hanging="284"/>
      </w:pPr>
      <w:rPr>
        <w:rFonts w:hint="default"/>
      </w:rPr>
    </w:lvl>
    <w:lvl w:ilvl="5" w:tplc="79D68DF8">
      <w:numFmt w:val="bullet"/>
      <w:lvlText w:val="•"/>
      <w:lvlJc w:val="left"/>
      <w:pPr>
        <w:ind w:left="2492" w:hanging="284"/>
      </w:pPr>
      <w:rPr>
        <w:rFonts w:hint="default"/>
      </w:rPr>
    </w:lvl>
    <w:lvl w:ilvl="6" w:tplc="CF521F0C">
      <w:numFmt w:val="bullet"/>
      <w:lvlText w:val="•"/>
      <w:lvlJc w:val="left"/>
      <w:pPr>
        <w:ind w:left="2903" w:hanging="284"/>
      </w:pPr>
      <w:rPr>
        <w:rFonts w:hint="default"/>
      </w:rPr>
    </w:lvl>
    <w:lvl w:ilvl="7" w:tplc="8760ECEA">
      <w:numFmt w:val="bullet"/>
      <w:lvlText w:val="•"/>
      <w:lvlJc w:val="left"/>
      <w:pPr>
        <w:ind w:left="3313" w:hanging="284"/>
      </w:pPr>
      <w:rPr>
        <w:rFonts w:hint="default"/>
      </w:rPr>
    </w:lvl>
    <w:lvl w:ilvl="8" w:tplc="92EA898A">
      <w:numFmt w:val="bullet"/>
      <w:lvlText w:val="•"/>
      <w:lvlJc w:val="left"/>
      <w:pPr>
        <w:ind w:left="3724" w:hanging="284"/>
      </w:pPr>
      <w:rPr>
        <w:rFonts w:hint="default"/>
      </w:rPr>
    </w:lvl>
  </w:abstractNum>
  <w:abstractNum w:abstractNumId="18" w15:restartNumberingAfterBreak="0">
    <w:nsid w:val="2597502B"/>
    <w:multiLevelType w:val="hybridMultilevel"/>
    <w:tmpl w:val="1BB8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E50889"/>
    <w:multiLevelType w:val="hybridMultilevel"/>
    <w:tmpl w:val="2EFE1630"/>
    <w:lvl w:ilvl="0" w:tplc="7CBCA074">
      <w:numFmt w:val="bullet"/>
      <w:lvlText w:val=""/>
      <w:lvlJc w:val="left"/>
      <w:pPr>
        <w:ind w:left="410" w:hanging="286"/>
      </w:pPr>
      <w:rPr>
        <w:rFonts w:ascii="Symbol" w:eastAsia="Symbol" w:hAnsi="Symbol" w:cs="Symbol" w:hint="default"/>
        <w:b w:val="0"/>
        <w:bCs w:val="0"/>
        <w:i w:val="0"/>
        <w:iCs w:val="0"/>
        <w:w w:val="100"/>
        <w:sz w:val="23"/>
        <w:szCs w:val="23"/>
      </w:rPr>
    </w:lvl>
    <w:lvl w:ilvl="1" w:tplc="FBE0743E">
      <w:numFmt w:val="bullet"/>
      <w:lvlText w:val="•"/>
      <w:lvlJc w:val="left"/>
      <w:pPr>
        <w:ind w:left="832" w:hanging="286"/>
      </w:pPr>
      <w:rPr>
        <w:rFonts w:hint="default"/>
      </w:rPr>
    </w:lvl>
    <w:lvl w:ilvl="2" w:tplc="C876FED6">
      <w:numFmt w:val="bullet"/>
      <w:lvlText w:val="•"/>
      <w:lvlJc w:val="left"/>
      <w:pPr>
        <w:ind w:left="1244" w:hanging="286"/>
      </w:pPr>
      <w:rPr>
        <w:rFonts w:hint="default"/>
      </w:rPr>
    </w:lvl>
    <w:lvl w:ilvl="3" w:tplc="E6E4438A">
      <w:numFmt w:val="bullet"/>
      <w:lvlText w:val="•"/>
      <w:lvlJc w:val="left"/>
      <w:pPr>
        <w:ind w:left="1656" w:hanging="286"/>
      </w:pPr>
      <w:rPr>
        <w:rFonts w:hint="default"/>
      </w:rPr>
    </w:lvl>
    <w:lvl w:ilvl="4" w:tplc="79C4E49A">
      <w:numFmt w:val="bullet"/>
      <w:lvlText w:val="•"/>
      <w:lvlJc w:val="left"/>
      <w:pPr>
        <w:ind w:left="2068" w:hanging="286"/>
      </w:pPr>
      <w:rPr>
        <w:rFonts w:hint="default"/>
      </w:rPr>
    </w:lvl>
    <w:lvl w:ilvl="5" w:tplc="A19C71B4">
      <w:numFmt w:val="bullet"/>
      <w:lvlText w:val="•"/>
      <w:lvlJc w:val="left"/>
      <w:pPr>
        <w:ind w:left="2480" w:hanging="286"/>
      </w:pPr>
      <w:rPr>
        <w:rFonts w:hint="default"/>
      </w:rPr>
    </w:lvl>
    <w:lvl w:ilvl="6" w:tplc="620039C4">
      <w:numFmt w:val="bullet"/>
      <w:lvlText w:val="•"/>
      <w:lvlJc w:val="left"/>
      <w:pPr>
        <w:ind w:left="2892" w:hanging="286"/>
      </w:pPr>
      <w:rPr>
        <w:rFonts w:hint="default"/>
      </w:rPr>
    </w:lvl>
    <w:lvl w:ilvl="7" w:tplc="78E66A54">
      <w:numFmt w:val="bullet"/>
      <w:lvlText w:val="•"/>
      <w:lvlJc w:val="left"/>
      <w:pPr>
        <w:ind w:left="3305" w:hanging="286"/>
      </w:pPr>
      <w:rPr>
        <w:rFonts w:hint="default"/>
      </w:rPr>
    </w:lvl>
    <w:lvl w:ilvl="8" w:tplc="7ADEF696">
      <w:numFmt w:val="bullet"/>
      <w:lvlText w:val="•"/>
      <w:lvlJc w:val="left"/>
      <w:pPr>
        <w:ind w:left="3717" w:hanging="286"/>
      </w:pPr>
      <w:rPr>
        <w:rFonts w:hint="default"/>
      </w:rPr>
    </w:lvl>
  </w:abstractNum>
  <w:abstractNum w:abstractNumId="20" w15:restartNumberingAfterBreak="0">
    <w:nsid w:val="2AF366D6"/>
    <w:multiLevelType w:val="hybridMultilevel"/>
    <w:tmpl w:val="E360676A"/>
    <w:lvl w:ilvl="0" w:tplc="E23E2268">
      <w:numFmt w:val="bullet"/>
      <w:lvlText w:val=""/>
      <w:lvlJc w:val="left"/>
      <w:pPr>
        <w:ind w:left="428" w:hanging="284"/>
      </w:pPr>
      <w:rPr>
        <w:rFonts w:ascii="Symbol" w:eastAsia="Symbol" w:hAnsi="Symbol" w:cs="Symbol" w:hint="default"/>
        <w:b w:val="0"/>
        <w:bCs w:val="0"/>
        <w:i w:val="0"/>
        <w:iCs w:val="0"/>
        <w:w w:val="100"/>
        <w:sz w:val="23"/>
        <w:szCs w:val="23"/>
      </w:rPr>
    </w:lvl>
    <w:lvl w:ilvl="1" w:tplc="78829C44">
      <w:numFmt w:val="bullet"/>
      <w:lvlText w:val="•"/>
      <w:lvlJc w:val="left"/>
      <w:pPr>
        <w:ind w:left="831" w:hanging="284"/>
      </w:pPr>
      <w:rPr>
        <w:rFonts w:hint="default"/>
      </w:rPr>
    </w:lvl>
    <w:lvl w:ilvl="2" w:tplc="426A5F5E">
      <w:numFmt w:val="bullet"/>
      <w:lvlText w:val="•"/>
      <w:lvlJc w:val="left"/>
      <w:pPr>
        <w:ind w:left="1243" w:hanging="284"/>
      </w:pPr>
      <w:rPr>
        <w:rFonts w:hint="default"/>
      </w:rPr>
    </w:lvl>
    <w:lvl w:ilvl="3" w:tplc="EF84393C">
      <w:numFmt w:val="bullet"/>
      <w:lvlText w:val="•"/>
      <w:lvlJc w:val="left"/>
      <w:pPr>
        <w:ind w:left="1655" w:hanging="284"/>
      </w:pPr>
      <w:rPr>
        <w:rFonts w:hint="default"/>
      </w:rPr>
    </w:lvl>
    <w:lvl w:ilvl="4" w:tplc="083EAC92">
      <w:numFmt w:val="bullet"/>
      <w:lvlText w:val="•"/>
      <w:lvlJc w:val="left"/>
      <w:pPr>
        <w:ind w:left="2067" w:hanging="284"/>
      </w:pPr>
      <w:rPr>
        <w:rFonts w:hint="default"/>
      </w:rPr>
    </w:lvl>
    <w:lvl w:ilvl="5" w:tplc="FDDA58AE">
      <w:numFmt w:val="bullet"/>
      <w:lvlText w:val="•"/>
      <w:lvlJc w:val="left"/>
      <w:pPr>
        <w:ind w:left="2479" w:hanging="284"/>
      </w:pPr>
      <w:rPr>
        <w:rFonts w:hint="default"/>
      </w:rPr>
    </w:lvl>
    <w:lvl w:ilvl="6" w:tplc="7DE67F02">
      <w:numFmt w:val="bullet"/>
      <w:lvlText w:val="•"/>
      <w:lvlJc w:val="left"/>
      <w:pPr>
        <w:ind w:left="2890" w:hanging="284"/>
      </w:pPr>
      <w:rPr>
        <w:rFonts w:hint="default"/>
      </w:rPr>
    </w:lvl>
    <w:lvl w:ilvl="7" w:tplc="D95AF7BE">
      <w:numFmt w:val="bullet"/>
      <w:lvlText w:val="•"/>
      <w:lvlJc w:val="left"/>
      <w:pPr>
        <w:ind w:left="3302" w:hanging="284"/>
      </w:pPr>
      <w:rPr>
        <w:rFonts w:hint="default"/>
      </w:rPr>
    </w:lvl>
    <w:lvl w:ilvl="8" w:tplc="D5F0F024">
      <w:numFmt w:val="bullet"/>
      <w:lvlText w:val="•"/>
      <w:lvlJc w:val="left"/>
      <w:pPr>
        <w:ind w:left="3714" w:hanging="284"/>
      </w:pPr>
      <w:rPr>
        <w:rFonts w:hint="default"/>
      </w:rPr>
    </w:lvl>
  </w:abstractNum>
  <w:abstractNum w:abstractNumId="21" w15:restartNumberingAfterBreak="0">
    <w:nsid w:val="2D566A2E"/>
    <w:multiLevelType w:val="hybridMultilevel"/>
    <w:tmpl w:val="6F50AC92"/>
    <w:lvl w:ilvl="0" w:tplc="F8209452">
      <w:numFmt w:val="bullet"/>
      <w:lvlText w:val=""/>
      <w:lvlJc w:val="left"/>
      <w:pPr>
        <w:ind w:left="430" w:hanging="284"/>
      </w:pPr>
      <w:rPr>
        <w:rFonts w:ascii="Symbol" w:eastAsia="Symbol" w:hAnsi="Symbol" w:cs="Symbol" w:hint="default"/>
        <w:b w:val="0"/>
        <w:bCs w:val="0"/>
        <w:i w:val="0"/>
        <w:iCs w:val="0"/>
        <w:w w:val="100"/>
        <w:sz w:val="23"/>
        <w:szCs w:val="23"/>
      </w:rPr>
    </w:lvl>
    <w:lvl w:ilvl="1" w:tplc="B812419A">
      <w:numFmt w:val="bullet"/>
      <w:lvlText w:val="•"/>
      <w:lvlJc w:val="left"/>
      <w:pPr>
        <w:ind w:left="849" w:hanging="284"/>
      </w:pPr>
      <w:rPr>
        <w:rFonts w:hint="default"/>
      </w:rPr>
    </w:lvl>
    <w:lvl w:ilvl="2" w:tplc="2ECE20C6">
      <w:numFmt w:val="bullet"/>
      <w:lvlText w:val="•"/>
      <w:lvlJc w:val="left"/>
      <w:pPr>
        <w:ind w:left="1259" w:hanging="284"/>
      </w:pPr>
      <w:rPr>
        <w:rFonts w:hint="default"/>
      </w:rPr>
    </w:lvl>
    <w:lvl w:ilvl="3" w:tplc="B50AB664">
      <w:numFmt w:val="bullet"/>
      <w:lvlText w:val="•"/>
      <w:lvlJc w:val="left"/>
      <w:pPr>
        <w:ind w:left="1669" w:hanging="284"/>
      </w:pPr>
      <w:rPr>
        <w:rFonts w:hint="default"/>
      </w:rPr>
    </w:lvl>
    <w:lvl w:ilvl="4" w:tplc="A9383F2A">
      <w:numFmt w:val="bullet"/>
      <w:lvlText w:val="•"/>
      <w:lvlJc w:val="left"/>
      <w:pPr>
        <w:ind w:left="2079" w:hanging="284"/>
      </w:pPr>
      <w:rPr>
        <w:rFonts w:hint="default"/>
      </w:rPr>
    </w:lvl>
    <w:lvl w:ilvl="5" w:tplc="B082F26A">
      <w:numFmt w:val="bullet"/>
      <w:lvlText w:val="•"/>
      <w:lvlJc w:val="left"/>
      <w:pPr>
        <w:ind w:left="2489" w:hanging="284"/>
      </w:pPr>
      <w:rPr>
        <w:rFonts w:hint="default"/>
      </w:rPr>
    </w:lvl>
    <w:lvl w:ilvl="6" w:tplc="50460774">
      <w:numFmt w:val="bullet"/>
      <w:lvlText w:val="•"/>
      <w:lvlJc w:val="left"/>
      <w:pPr>
        <w:ind w:left="2898" w:hanging="284"/>
      </w:pPr>
      <w:rPr>
        <w:rFonts w:hint="default"/>
      </w:rPr>
    </w:lvl>
    <w:lvl w:ilvl="7" w:tplc="33CA5D90">
      <w:numFmt w:val="bullet"/>
      <w:lvlText w:val="•"/>
      <w:lvlJc w:val="left"/>
      <w:pPr>
        <w:ind w:left="3308" w:hanging="284"/>
      </w:pPr>
      <w:rPr>
        <w:rFonts w:hint="default"/>
      </w:rPr>
    </w:lvl>
    <w:lvl w:ilvl="8" w:tplc="F5AC5D68">
      <w:numFmt w:val="bullet"/>
      <w:lvlText w:val="•"/>
      <w:lvlJc w:val="left"/>
      <w:pPr>
        <w:ind w:left="3718" w:hanging="284"/>
      </w:pPr>
      <w:rPr>
        <w:rFonts w:hint="default"/>
      </w:rPr>
    </w:lvl>
  </w:abstractNum>
  <w:abstractNum w:abstractNumId="22" w15:restartNumberingAfterBreak="0">
    <w:nsid w:val="2E023755"/>
    <w:multiLevelType w:val="hybridMultilevel"/>
    <w:tmpl w:val="F0A803D2"/>
    <w:lvl w:ilvl="0" w:tplc="C734C41C">
      <w:numFmt w:val="bullet"/>
      <w:lvlText w:val=""/>
      <w:lvlJc w:val="left"/>
      <w:pPr>
        <w:ind w:left="724" w:hanging="360"/>
      </w:pPr>
      <w:rPr>
        <w:rFonts w:ascii="Symbol" w:eastAsia="Symbol" w:hAnsi="Symbol" w:cs="Symbol" w:hint="default"/>
        <w:b w:val="0"/>
        <w:bCs w:val="0"/>
        <w:i w:val="0"/>
        <w:iCs w:val="0"/>
        <w:w w:val="100"/>
        <w:sz w:val="23"/>
        <w:szCs w:val="23"/>
      </w:rPr>
    </w:lvl>
    <w:lvl w:ilvl="1" w:tplc="20FA6CB8">
      <w:numFmt w:val="bullet"/>
      <w:lvlText w:val="•"/>
      <w:lvlJc w:val="left"/>
      <w:pPr>
        <w:ind w:left="1102" w:hanging="360"/>
      </w:pPr>
      <w:rPr>
        <w:rFonts w:hint="default"/>
      </w:rPr>
    </w:lvl>
    <w:lvl w:ilvl="2" w:tplc="3FB6BE56">
      <w:numFmt w:val="bullet"/>
      <w:lvlText w:val="•"/>
      <w:lvlJc w:val="left"/>
      <w:pPr>
        <w:ind w:left="1484" w:hanging="360"/>
      </w:pPr>
      <w:rPr>
        <w:rFonts w:hint="default"/>
      </w:rPr>
    </w:lvl>
    <w:lvl w:ilvl="3" w:tplc="6542F50A">
      <w:numFmt w:val="bullet"/>
      <w:lvlText w:val="•"/>
      <w:lvlJc w:val="left"/>
      <w:pPr>
        <w:ind w:left="1866" w:hanging="360"/>
      </w:pPr>
      <w:rPr>
        <w:rFonts w:hint="default"/>
      </w:rPr>
    </w:lvl>
    <w:lvl w:ilvl="4" w:tplc="4590F4A6">
      <w:numFmt w:val="bullet"/>
      <w:lvlText w:val="•"/>
      <w:lvlJc w:val="left"/>
      <w:pPr>
        <w:ind w:left="2249" w:hanging="360"/>
      </w:pPr>
      <w:rPr>
        <w:rFonts w:hint="default"/>
      </w:rPr>
    </w:lvl>
    <w:lvl w:ilvl="5" w:tplc="1C20503A">
      <w:numFmt w:val="bullet"/>
      <w:lvlText w:val="•"/>
      <w:lvlJc w:val="left"/>
      <w:pPr>
        <w:ind w:left="2631" w:hanging="360"/>
      </w:pPr>
      <w:rPr>
        <w:rFonts w:hint="default"/>
      </w:rPr>
    </w:lvl>
    <w:lvl w:ilvl="6" w:tplc="2DDCCB16">
      <w:numFmt w:val="bullet"/>
      <w:lvlText w:val="•"/>
      <w:lvlJc w:val="left"/>
      <w:pPr>
        <w:ind w:left="3013" w:hanging="360"/>
      </w:pPr>
      <w:rPr>
        <w:rFonts w:hint="default"/>
      </w:rPr>
    </w:lvl>
    <w:lvl w:ilvl="7" w:tplc="A02E7C38">
      <w:numFmt w:val="bullet"/>
      <w:lvlText w:val="•"/>
      <w:lvlJc w:val="left"/>
      <w:pPr>
        <w:ind w:left="3396" w:hanging="360"/>
      </w:pPr>
      <w:rPr>
        <w:rFonts w:hint="default"/>
      </w:rPr>
    </w:lvl>
    <w:lvl w:ilvl="8" w:tplc="ED986176">
      <w:numFmt w:val="bullet"/>
      <w:lvlText w:val="•"/>
      <w:lvlJc w:val="left"/>
      <w:pPr>
        <w:ind w:left="3778" w:hanging="360"/>
      </w:pPr>
      <w:rPr>
        <w:rFonts w:hint="default"/>
      </w:rPr>
    </w:lvl>
  </w:abstractNum>
  <w:abstractNum w:abstractNumId="23" w15:restartNumberingAfterBreak="0">
    <w:nsid w:val="2EBB6708"/>
    <w:multiLevelType w:val="multilevel"/>
    <w:tmpl w:val="F15CD7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6F2075"/>
    <w:multiLevelType w:val="hybridMultilevel"/>
    <w:tmpl w:val="D6784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D120F8"/>
    <w:multiLevelType w:val="hybridMultilevel"/>
    <w:tmpl w:val="219E0792"/>
    <w:lvl w:ilvl="0" w:tplc="CCF6A80E">
      <w:numFmt w:val="bullet"/>
      <w:lvlText w:val=""/>
      <w:lvlJc w:val="left"/>
      <w:pPr>
        <w:ind w:left="438" w:hanging="284"/>
      </w:pPr>
      <w:rPr>
        <w:rFonts w:ascii="Symbol" w:eastAsia="Symbol" w:hAnsi="Symbol" w:cs="Symbol" w:hint="default"/>
        <w:b w:val="0"/>
        <w:bCs w:val="0"/>
        <w:i w:val="0"/>
        <w:iCs w:val="0"/>
        <w:w w:val="100"/>
        <w:sz w:val="23"/>
        <w:szCs w:val="23"/>
      </w:rPr>
    </w:lvl>
    <w:lvl w:ilvl="1" w:tplc="C7F0FBC0">
      <w:numFmt w:val="bullet"/>
      <w:lvlText w:val="•"/>
      <w:lvlJc w:val="left"/>
      <w:pPr>
        <w:ind w:left="850" w:hanging="284"/>
      </w:pPr>
      <w:rPr>
        <w:rFonts w:hint="default"/>
      </w:rPr>
    </w:lvl>
    <w:lvl w:ilvl="2" w:tplc="A4EA0E6A">
      <w:numFmt w:val="bullet"/>
      <w:lvlText w:val="•"/>
      <w:lvlJc w:val="left"/>
      <w:pPr>
        <w:ind w:left="1261" w:hanging="284"/>
      </w:pPr>
      <w:rPr>
        <w:rFonts w:hint="default"/>
      </w:rPr>
    </w:lvl>
    <w:lvl w:ilvl="3" w:tplc="68C6CC06">
      <w:numFmt w:val="bullet"/>
      <w:lvlText w:val="•"/>
      <w:lvlJc w:val="left"/>
      <w:pPr>
        <w:ind w:left="1671" w:hanging="284"/>
      </w:pPr>
      <w:rPr>
        <w:rFonts w:hint="default"/>
      </w:rPr>
    </w:lvl>
    <w:lvl w:ilvl="4" w:tplc="936AE00A">
      <w:numFmt w:val="bullet"/>
      <w:lvlText w:val="•"/>
      <w:lvlJc w:val="left"/>
      <w:pPr>
        <w:ind w:left="2082" w:hanging="284"/>
      </w:pPr>
      <w:rPr>
        <w:rFonts w:hint="default"/>
      </w:rPr>
    </w:lvl>
    <w:lvl w:ilvl="5" w:tplc="A25E5EF2">
      <w:numFmt w:val="bullet"/>
      <w:lvlText w:val="•"/>
      <w:lvlJc w:val="left"/>
      <w:pPr>
        <w:ind w:left="2492" w:hanging="284"/>
      </w:pPr>
      <w:rPr>
        <w:rFonts w:hint="default"/>
      </w:rPr>
    </w:lvl>
    <w:lvl w:ilvl="6" w:tplc="CBCCDA0E">
      <w:numFmt w:val="bullet"/>
      <w:lvlText w:val="•"/>
      <w:lvlJc w:val="left"/>
      <w:pPr>
        <w:ind w:left="2903" w:hanging="284"/>
      </w:pPr>
      <w:rPr>
        <w:rFonts w:hint="default"/>
      </w:rPr>
    </w:lvl>
    <w:lvl w:ilvl="7" w:tplc="C5F4C030">
      <w:numFmt w:val="bullet"/>
      <w:lvlText w:val="•"/>
      <w:lvlJc w:val="left"/>
      <w:pPr>
        <w:ind w:left="3313" w:hanging="284"/>
      </w:pPr>
      <w:rPr>
        <w:rFonts w:hint="default"/>
      </w:rPr>
    </w:lvl>
    <w:lvl w:ilvl="8" w:tplc="950C6236">
      <w:numFmt w:val="bullet"/>
      <w:lvlText w:val="•"/>
      <w:lvlJc w:val="left"/>
      <w:pPr>
        <w:ind w:left="3724" w:hanging="284"/>
      </w:pPr>
      <w:rPr>
        <w:rFonts w:hint="default"/>
      </w:rPr>
    </w:lvl>
  </w:abstractNum>
  <w:abstractNum w:abstractNumId="26" w15:restartNumberingAfterBreak="0">
    <w:nsid w:val="358A2613"/>
    <w:multiLevelType w:val="hybridMultilevel"/>
    <w:tmpl w:val="CD78125E"/>
    <w:lvl w:ilvl="0" w:tplc="1DE2DA14">
      <w:numFmt w:val="bullet"/>
      <w:lvlText w:val=""/>
      <w:lvlJc w:val="left"/>
      <w:pPr>
        <w:ind w:left="424" w:hanging="284"/>
      </w:pPr>
      <w:rPr>
        <w:rFonts w:ascii="Symbol" w:eastAsia="Symbol" w:hAnsi="Symbol" w:cs="Symbol" w:hint="default"/>
        <w:b w:val="0"/>
        <w:bCs w:val="0"/>
        <w:i w:val="0"/>
        <w:iCs w:val="0"/>
        <w:w w:val="100"/>
        <w:sz w:val="23"/>
        <w:szCs w:val="23"/>
      </w:rPr>
    </w:lvl>
    <w:lvl w:ilvl="1" w:tplc="B192D64A">
      <w:numFmt w:val="bullet"/>
      <w:lvlText w:val="•"/>
      <w:lvlJc w:val="left"/>
      <w:pPr>
        <w:ind w:left="832" w:hanging="284"/>
      </w:pPr>
      <w:rPr>
        <w:rFonts w:hint="default"/>
      </w:rPr>
    </w:lvl>
    <w:lvl w:ilvl="2" w:tplc="8ADEFA38">
      <w:numFmt w:val="bullet"/>
      <w:lvlText w:val="•"/>
      <w:lvlJc w:val="left"/>
      <w:pPr>
        <w:ind w:left="1244" w:hanging="284"/>
      </w:pPr>
      <w:rPr>
        <w:rFonts w:hint="default"/>
      </w:rPr>
    </w:lvl>
    <w:lvl w:ilvl="3" w:tplc="D196EC94">
      <w:numFmt w:val="bullet"/>
      <w:lvlText w:val="•"/>
      <w:lvlJc w:val="left"/>
      <w:pPr>
        <w:ind w:left="1656" w:hanging="284"/>
      </w:pPr>
      <w:rPr>
        <w:rFonts w:hint="default"/>
      </w:rPr>
    </w:lvl>
    <w:lvl w:ilvl="4" w:tplc="7DF0CAC2">
      <w:numFmt w:val="bullet"/>
      <w:lvlText w:val="•"/>
      <w:lvlJc w:val="left"/>
      <w:pPr>
        <w:ind w:left="2068" w:hanging="284"/>
      </w:pPr>
      <w:rPr>
        <w:rFonts w:hint="default"/>
      </w:rPr>
    </w:lvl>
    <w:lvl w:ilvl="5" w:tplc="1206F316">
      <w:numFmt w:val="bullet"/>
      <w:lvlText w:val="•"/>
      <w:lvlJc w:val="left"/>
      <w:pPr>
        <w:ind w:left="2480" w:hanging="284"/>
      </w:pPr>
      <w:rPr>
        <w:rFonts w:hint="default"/>
      </w:rPr>
    </w:lvl>
    <w:lvl w:ilvl="6" w:tplc="1DF23844">
      <w:numFmt w:val="bullet"/>
      <w:lvlText w:val="•"/>
      <w:lvlJc w:val="left"/>
      <w:pPr>
        <w:ind w:left="2892" w:hanging="284"/>
      </w:pPr>
      <w:rPr>
        <w:rFonts w:hint="default"/>
      </w:rPr>
    </w:lvl>
    <w:lvl w:ilvl="7" w:tplc="D2583954">
      <w:numFmt w:val="bullet"/>
      <w:lvlText w:val="•"/>
      <w:lvlJc w:val="left"/>
      <w:pPr>
        <w:ind w:left="3305" w:hanging="284"/>
      </w:pPr>
      <w:rPr>
        <w:rFonts w:hint="default"/>
      </w:rPr>
    </w:lvl>
    <w:lvl w:ilvl="8" w:tplc="A30CB420">
      <w:numFmt w:val="bullet"/>
      <w:lvlText w:val="•"/>
      <w:lvlJc w:val="left"/>
      <w:pPr>
        <w:ind w:left="3717" w:hanging="284"/>
      </w:pPr>
      <w:rPr>
        <w:rFonts w:hint="default"/>
      </w:rPr>
    </w:lvl>
  </w:abstractNum>
  <w:abstractNum w:abstractNumId="27" w15:restartNumberingAfterBreak="0">
    <w:nsid w:val="371C65D4"/>
    <w:multiLevelType w:val="hybridMultilevel"/>
    <w:tmpl w:val="60C01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1B7193"/>
    <w:multiLevelType w:val="hybridMultilevel"/>
    <w:tmpl w:val="CAE6792C"/>
    <w:lvl w:ilvl="0" w:tplc="30E88534">
      <w:numFmt w:val="bullet"/>
      <w:lvlText w:val=""/>
      <w:lvlJc w:val="left"/>
      <w:pPr>
        <w:ind w:left="438" w:hanging="284"/>
      </w:pPr>
      <w:rPr>
        <w:rFonts w:ascii="Symbol" w:eastAsia="Symbol" w:hAnsi="Symbol" w:cs="Symbol" w:hint="default"/>
        <w:b w:val="0"/>
        <w:bCs w:val="0"/>
        <w:i w:val="0"/>
        <w:iCs w:val="0"/>
        <w:w w:val="100"/>
        <w:sz w:val="23"/>
        <w:szCs w:val="23"/>
      </w:rPr>
    </w:lvl>
    <w:lvl w:ilvl="1" w:tplc="90C43A5C">
      <w:numFmt w:val="bullet"/>
      <w:lvlText w:val="•"/>
      <w:lvlJc w:val="left"/>
      <w:pPr>
        <w:ind w:left="850" w:hanging="284"/>
      </w:pPr>
      <w:rPr>
        <w:rFonts w:hint="default"/>
      </w:rPr>
    </w:lvl>
    <w:lvl w:ilvl="2" w:tplc="6DBE7840">
      <w:numFmt w:val="bullet"/>
      <w:lvlText w:val="•"/>
      <w:lvlJc w:val="left"/>
      <w:pPr>
        <w:ind w:left="1261" w:hanging="284"/>
      </w:pPr>
      <w:rPr>
        <w:rFonts w:hint="default"/>
      </w:rPr>
    </w:lvl>
    <w:lvl w:ilvl="3" w:tplc="8C344526">
      <w:numFmt w:val="bullet"/>
      <w:lvlText w:val="•"/>
      <w:lvlJc w:val="left"/>
      <w:pPr>
        <w:ind w:left="1671" w:hanging="284"/>
      </w:pPr>
      <w:rPr>
        <w:rFonts w:hint="default"/>
      </w:rPr>
    </w:lvl>
    <w:lvl w:ilvl="4" w:tplc="0DA01D2E">
      <w:numFmt w:val="bullet"/>
      <w:lvlText w:val="•"/>
      <w:lvlJc w:val="left"/>
      <w:pPr>
        <w:ind w:left="2082" w:hanging="284"/>
      </w:pPr>
      <w:rPr>
        <w:rFonts w:hint="default"/>
      </w:rPr>
    </w:lvl>
    <w:lvl w:ilvl="5" w:tplc="B56A5432">
      <w:numFmt w:val="bullet"/>
      <w:lvlText w:val="•"/>
      <w:lvlJc w:val="left"/>
      <w:pPr>
        <w:ind w:left="2492" w:hanging="284"/>
      </w:pPr>
      <w:rPr>
        <w:rFonts w:hint="default"/>
      </w:rPr>
    </w:lvl>
    <w:lvl w:ilvl="6" w:tplc="89CA9B7E">
      <w:numFmt w:val="bullet"/>
      <w:lvlText w:val="•"/>
      <w:lvlJc w:val="left"/>
      <w:pPr>
        <w:ind w:left="2903" w:hanging="284"/>
      </w:pPr>
      <w:rPr>
        <w:rFonts w:hint="default"/>
      </w:rPr>
    </w:lvl>
    <w:lvl w:ilvl="7" w:tplc="D486D714">
      <w:numFmt w:val="bullet"/>
      <w:lvlText w:val="•"/>
      <w:lvlJc w:val="left"/>
      <w:pPr>
        <w:ind w:left="3313" w:hanging="284"/>
      </w:pPr>
      <w:rPr>
        <w:rFonts w:hint="default"/>
      </w:rPr>
    </w:lvl>
    <w:lvl w:ilvl="8" w:tplc="C9601E94">
      <w:numFmt w:val="bullet"/>
      <w:lvlText w:val="•"/>
      <w:lvlJc w:val="left"/>
      <w:pPr>
        <w:ind w:left="3724" w:hanging="284"/>
      </w:pPr>
      <w:rPr>
        <w:rFonts w:hint="default"/>
      </w:rPr>
    </w:lvl>
  </w:abstractNum>
  <w:abstractNum w:abstractNumId="29" w15:restartNumberingAfterBreak="0">
    <w:nsid w:val="3A115762"/>
    <w:multiLevelType w:val="hybridMultilevel"/>
    <w:tmpl w:val="A3E03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C3575D"/>
    <w:multiLevelType w:val="hybridMultilevel"/>
    <w:tmpl w:val="9ED84A90"/>
    <w:lvl w:ilvl="0" w:tplc="F886E404">
      <w:numFmt w:val="bullet"/>
      <w:lvlText w:val=""/>
      <w:lvlJc w:val="left"/>
      <w:pPr>
        <w:ind w:left="424" w:hanging="284"/>
      </w:pPr>
      <w:rPr>
        <w:rFonts w:ascii="Symbol" w:eastAsia="Symbol" w:hAnsi="Symbol" w:cs="Symbol" w:hint="default"/>
        <w:b w:val="0"/>
        <w:bCs w:val="0"/>
        <w:i w:val="0"/>
        <w:iCs w:val="0"/>
        <w:w w:val="100"/>
        <w:sz w:val="23"/>
        <w:szCs w:val="23"/>
      </w:rPr>
    </w:lvl>
    <w:lvl w:ilvl="1" w:tplc="EB387326">
      <w:numFmt w:val="bullet"/>
      <w:lvlText w:val="•"/>
      <w:lvlJc w:val="left"/>
      <w:pPr>
        <w:ind w:left="832" w:hanging="284"/>
      </w:pPr>
      <w:rPr>
        <w:rFonts w:hint="default"/>
      </w:rPr>
    </w:lvl>
    <w:lvl w:ilvl="2" w:tplc="EDD49220">
      <w:numFmt w:val="bullet"/>
      <w:lvlText w:val="•"/>
      <w:lvlJc w:val="left"/>
      <w:pPr>
        <w:ind w:left="1244" w:hanging="284"/>
      </w:pPr>
      <w:rPr>
        <w:rFonts w:hint="default"/>
      </w:rPr>
    </w:lvl>
    <w:lvl w:ilvl="3" w:tplc="6106B87E">
      <w:numFmt w:val="bullet"/>
      <w:lvlText w:val="•"/>
      <w:lvlJc w:val="left"/>
      <w:pPr>
        <w:ind w:left="1656" w:hanging="284"/>
      </w:pPr>
      <w:rPr>
        <w:rFonts w:hint="default"/>
      </w:rPr>
    </w:lvl>
    <w:lvl w:ilvl="4" w:tplc="40BE25E2">
      <w:numFmt w:val="bullet"/>
      <w:lvlText w:val="•"/>
      <w:lvlJc w:val="left"/>
      <w:pPr>
        <w:ind w:left="2068" w:hanging="284"/>
      </w:pPr>
      <w:rPr>
        <w:rFonts w:hint="default"/>
      </w:rPr>
    </w:lvl>
    <w:lvl w:ilvl="5" w:tplc="A052E322">
      <w:numFmt w:val="bullet"/>
      <w:lvlText w:val="•"/>
      <w:lvlJc w:val="left"/>
      <w:pPr>
        <w:ind w:left="2480" w:hanging="284"/>
      </w:pPr>
      <w:rPr>
        <w:rFonts w:hint="default"/>
      </w:rPr>
    </w:lvl>
    <w:lvl w:ilvl="6" w:tplc="45986B6A">
      <w:numFmt w:val="bullet"/>
      <w:lvlText w:val="•"/>
      <w:lvlJc w:val="left"/>
      <w:pPr>
        <w:ind w:left="2892" w:hanging="284"/>
      </w:pPr>
      <w:rPr>
        <w:rFonts w:hint="default"/>
      </w:rPr>
    </w:lvl>
    <w:lvl w:ilvl="7" w:tplc="43D82054">
      <w:numFmt w:val="bullet"/>
      <w:lvlText w:val="•"/>
      <w:lvlJc w:val="left"/>
      <w:pPr>
        <w:ind w:left="3305" w:hanging="284"/>
      </w:pPr>
      <w:rPr>
        <w:rFonts w:hint="default"/>
      </w:rPr>
    </w:lvl>
    <w:lvl w:ilvl="8" w:tplc="95F0C430">
      <w:numFmt w:val="bullet"/>
      <w:lvlText w:val="•"/>
      <w:lvlJc w:val="left"/>
      <w:pPr>
        <w:ind w:left="3717" w:hanging="284"/>
      </w:pPr>
      <w:rPr>
        <w:rFonts w:hint="default"/>
      </w:rPr>
    </w:lvl>
  </w:abstractNum>
  <w:abstractNum w:abstractNumId="31" w15:restartNumberingAfterBreak="0">
    <w:nsid w:val="479B57BF"/>
    <w:multiLevelType w:val="hybridMultilevel"/>
    <w:tmpl w:val="E920F92E"/>
    <w:lvl w:ilvl="0" w:tplc="FB628ABE">
      <w:numFmt w:val="bullet"/>
      <w:lvlText w:val=""/>
      <w:lvlJc w:val="left"/>
      <w:pPr>
        <w:ind w:left="428" w:hanging="284"/>
      </w:pPr>
      <w:rPr>
        <w:rFonts w:ascii="Symbol" w:eastAsia="Symbol" w:hAnsi="Symbol" w:cs="Symbol" w:hint="default"/>
        <w:b w:val="0"/>
        <w:bCs w:val="0"/>
        <w:i w:val="0"/>
        <w:iCs w:val="0"/>
        <w:w w:val="100"/>
        <w:sz w:val="23"/>
        <w:szCs w:val="23"/>
      </w:rPr>
    </w:lvl>
    <w:lvl w:ilvl="1" w:tplc="08FE6B38">
      <w:numFmt w:val="bullet"/>
      <w:lvlText w:val="•"/>
      <w:lvlJc w:val="left"/>
      <w:pPr>
        <w:ind w:left="831" w:hanging="284"/>
      </w:pPr>
      <w:rPr>
        <w:rFonts w:hint="default"/>
      </w:rPr>
    </w:lvl>
    <w:lvl w:ilvl="2" w:tplc="AB6E2286">
      <w:numFmt w:val="bullet"/>
      <w:lvlText w:val="•"/>
      <w:lvlJc w:val="left"/>
      <w:pPr>
        <w:ind w:left="1243" w:hanging="284"/>
      </w:pPr>
      <w:rPr>
        <w:rFonts w:hint="default"/>
      </w:rPr>
    </w:lvl>
    <w:lvl w:ilvl="3" w:tplc="D3C0EDE0">
      <w:numFmt w:val="bullet"/>
      <w:lvlText w:val="•"/>
      <w:lvlJc w:val="left"/>
      <w:pPr>
        <w:ind w:left="1655" w:hanging="284"/>
      </w:pPr>
      <w:rPr>
        <w:rFonts w:hint="default"/>
      </w:rPr>
    </w:lvl>
    <w:lvl w:ilvl="4" w:tplc="660EA9E4">
      <w:numFmt w:val="bullet"/>
      <w:lvlText w:val="•"/>
      <w:lvlJc w:val="left"/>
      <w:pPr>
        <w:ind w:left="2067" w:hanging="284"/>
      </w:pPr>
      <w:rPr>
        <w:rFonts w:hint="default"/>
      </w:rPr>
    </w:lvl>
    <w:lvl w:ilvl="5" w:tplc="17FED6AC">
      <w:numFmt w:val="bullet"/>
      <w:lvlText w:val="•"/>
      <w:lvlJc w:val="left"/>
      <w:pPr>
        <w:ind w:left="2479" w:hanging="284"/>
      </w:pPr>
      <w:rPr>
        <w:rFonts w:hint="default"/>
      </w:rPr>
    </w:lvl>
    <w:lvl w:ilvl="6" w:tplc="023E74FE">
      <w:numFmt w:val="bullet"/>
      <w:lvlText w:val="•"/>
      <w:lvlJc w:val="left"/>
      <w:pPr>
        <w:ind w:left="2890" w:hanging="284"/>
      </w:pPr>
      <w:rPr>
        <w:rFonts w:hint="default"/>
      </w:rPr>
    </w:lvl>
    <w:lvl w:ilvl="7" w:tplc="98206D54">
      <w:numFmt w:val="bullet"/>
      <w:lvlText w:val="•"/>
      <w:lvlJc w:val="left"/>
      <w:pPr>
        <w:ind w:left="3302" w:hanging="284"/>
      </w:pPr>
      <w:rPr>
        <w:rFonts w:hint="default"/>
      </w:rPr>
    </w:lvl>
    <w:lvl w:ilvl="8" w:tplc="9ACCFAD6">
      <w:numFmt w:val="bullet"/>
      <w:lvlText w:val="•"/>
      <w:lvlJc w:val="left"/>
      <w:pPr>
        <w:ind w:left="3714" w:hanging="284"/>
      </w:pPr>
      <w:rPr>
        <w:rFonts w:hint="default"/>
      </w:rPr>
    </w:lvl>
  </w:abstractNum>
  <w:abstractNum w:abstractNumId="32" w15:restartNumberingAfterBreak="0">
    <w:nsid w:val="47E842E4"/>
    <w:multiLevelType w:val="hybridMultilevel"/>
    <w:tmpl w:val="EDE86DB4"/>
    <w:lvl w:ilvl="0" w:tplc="2A288E60">
      <w:numFmt w:val="bullet"/>
      <w:lvlText w:val=""/>
      <w:lvlJc w:val="left"/>
      <w:pPr>
        <w:ind w:left="439" w:hanging="284"/>
      </w:pPr>
      <w:rPr>
        <w:rFonts w:ascii="Symbol" w:eastAsia="Symbol" w:hAnsi="Symbol" w:cs="Symbol" w:hint="default"/>
        <w:b w:val="0"/>
        <w:bCs w:val="0"/>
        <w:i w:val="0"/>
        <w:iCs w:val="0"/>
        <w:w w:val="100"/>
        <w:sz w:val="23"/>
        <w:szCs w:val="23"/>
      </w:rPr>
    </w:lvl>
    <w:lvl w:ilvl="1" w:tplc="9B3CF62C">
      <w:numFmt w:val="bullet"/>
      <w:lvlText w:val="•"/>
      <w:lvlJc w:val="left"/>
      <w:pPr>
        <w:ind w:left="850" w:hanging="284"/>
      </w:pPr>
      <w:rPr>
        <w:rFonts w:hint="default"/>
      </w:rPr>
    </w:lvl>
    <w:lvl w:ilvl="2" w:tplc="AADC4280">
      <w:numFmt w:val="bullet"/>
      <w:lvlText w:val="•"/>
      <w:lvlJc w:val="left"/>
      <w:pPr>
        <w:ind w:left="1261" w:hanging="284"/>
      </w:pPr>
      <w:rPr>
        <w:rFonts w:hint="default"/>
      </w:rPr>
    </w:lvl>
    <w:lvl w:ilvl="3" w:tplc="8764A5F6">
      <w:numFmt w:val="bullet"/>
      <w:lvlText w:val="•"/>
      <w:lvlJc w:val="left"/>
      <w:pPr>
        <w:ind w:left="1671" w:hanging="284"/>
      </w:pPr>
      <w:rPr>
        <w:rFonts w:hint="default"/>
      </w:rPr>
    </w:lvl>
    <w:lvl w:ilvl="4" w:tplc="74D6B9EA">
      <w:numFmt w:val="bullet"/>
      <w:lvlText w:val="•"/>
      <w:lvlJc w:val="left"/>
      <w:pPr>
        <w:ind w:left="2082" w:hanging="284"/>
      </w:pPr>
      <w:rPr>
        <w:rFonts w:hint="default"/>
      </w:rPr>
    </w:lvl>
    <w:lvl w:ilvl="5" w:tplc="DB4EC9D4">
      <w:numFmt w:val="bullet"/>
      <w:lvlText w:val="•"/>
      <w:lvlJc w:val="left"/>
      <w:pPr>
        <w:ind w:left="2492" w:hanging="284"/>
      </w:pPr>
      <w:rPr>
        <w:rFonts w:hint="default"/>
      </w:rPr>
    </w:lvl>
    <w:lvl w:ilvl="6" w:tplc="79D2EA44">
      <w:numFmt w:val="bullet"/>
      <w:lvlText w:val="•"/>
      <w:lvlJc w:val="left"/>
      <w:pPr>
        <w:ind w:left="2903" w:hanging="284"/>
      </w:pPr>
      <w:rPr>
        <w:rFonts w:hint="default"/>
      </w:rPr>
    </w:lvl>
    <w:lvl w:ilvl="7" w:tplc="C5E224E4">
      <w:numFmt w:val="bullet"/>
      <w:lvlText w:val="•"/>
      <w:lvlJc w:val="left"/>
      <w:pPr>
        <w:ind w:left="3313" w:hanging="284"/>
      </w:pPr>
      <w:rPr>
        <w:rFonts w:hint="default"/>
      </w:rPr>
    </w:lvl>
    <w:lvl w:ilvl="8" w:tplc="AD200EFC">
      <w:numFmt w:val="bullet"/>
      <w:lvlText w:val="•"/>
      <w:lvlJc w:val="left"/>
      <w:pPr>
        <w:ind w:left="3724" w:hanging="284"/>
      </w:pPr>
      <w:rPr>
        <w:rFonts w:hint="default"/>
      </w:rPr>
    </w:lvl>
  </w:abstractNum>
  <w:abstractNum w:abstractNumId="33" w15:restartNumberingAfterBreak="0">
    <w:nsid w:val="4AE31A25"/>
    <w:multiLevelType w:val="hybridMultilevel"/>
    <w:tmpl w:val="904C1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FF0EC7"/>
    <w:multiLevelType w:val="multilevel"/>
    <w:tmpl w:val="40A2D986"/>
    <w:lvl w:ilvl="0">
      <w:start w:val="3"/>
      <w:numFmt w:val="decimal"/>
      <w:lvlText w:val="%1."/>
      <w:lvlJc w:val="left"/>
      <w:pPr>
        <w:ind w:left="720" w:hanging="360"/>
      </w:pPr>
      <w:rPr>
        <w:rFonts w:hint="default"/>
      </w:rPr>
    </w:lvl>
    <w:lvl w:ilvl="1">
      <w:start w:val="2"/>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50867980"/>
    <w:multiLevelType w:val="hybridMultilevel"/>
    <w:tmpl w:val="EF04237A"/>
    <w:lvl w:ilvl="0" w:tplc="59E2894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84D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5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4859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4C5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64E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ACA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689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5CDF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5149DC"/>
    <w:multiLevelType w:val="hybridMultilevel"/>
    <w:tmpl w:val="8BD4D02A"/>
    <w:lvl w:ilvl="0" w:tplc="5DC85076">
      <w:numFmt w:val="bullet"/>
      <w:lvlText w:val=""/>
      <w:lvlJc w:val="left"/>
      <w:pPr>
        <w:ind w:left="443" w:hanging="284"/>
      </w:pPr>
      <w:rPr>
        <w:rFonts w:ascii="Symbol" w:eastAsia="Symbol" w:hAnsi="Symbol" w:cs="Symbol" w:hint="default"/>
        <w:b w:val="0"/>
        <w:bCs w:val="0"/>
        <w:i w:val="0"/>
        <w:iCs w:val="0"/>
        <w:w w:val="100"/>
        <w:sz w:val="23"/>
        <w:szCs w:val="23"/>
      </w:rPr>
    </w:lvl>
    <w:lvl w:ilvl="1" w:tplc="160C5076">
      <w:numFmt w:val="bullet"/>
      <w:lvlText w:val="•"/>
      <w:lvlJc w:val="left"/>
      <w:pPr>
        <w:ind w:left="849" w:hanging="284"/>
      </w:pPr>
      <w:rPr>
        <w:rFonts w:hint="default"/>
      </w:rPr>
    </w:lvl>
    <w:lvl w:ilvl="2" w:tplc="50F2E81E">
      <w:numFmt w:val="bullet"/>
      <w:lvlText w:val="•"/>
      <w:lvlJc w:val="left"/>
      <w:pPr>
        <w:ind w:left="1259" w:hanging="284"/>
      </w:pPr>
      <w:rPr>
        <w:rFonts w:hint="default"/>
      </w:rPr>
    </w:lvl>
    <w:lvl w:ilvl="3" w:tplc="64CC7F1E">
      <w:numFmt w:val="bullet"/>
      <w:lvlText w:val="•"/>
      <w:lvlJc w:val="left"/>
      <w:pPr>
        <w:ind w:left="1668" w:hanging="284"/>
      </w:pPr>
      <w:rPr>
        <w:rFonts w:hint="default"/>
      </w:rPr>
    </w:lvl>
    <w:lvl w:ilvl="4" w:tplc="034CED2A">
      <w:numFmt w:val="bullet"/>
      <w:lvlText w:val="•"/>
      <w:lvlJc w:val="left"/>
      <w:pPr>
        <w:ind w:left="2078" w:hanging="284"/>
      </w:pPr>
      <w:rPr>
        <w:rFonts w:hint="default"/>
      </w:rPr>
    </w:lvl>
    <w:lvl w:ilvl="5" w:tplc="19D8F5C2">
      <w:numFmt w:val="bullet"/>
      <w:lvlText w:val="•"/>
      <w:lvlJc w:val="left"/>
      <w:pPr>
        <w:ind w:left="2487" w:hanging="284"/>
      </w:pPr>
      <w:rPr>
        <w:rFonts w:hint="default"/>
      </w:rPr>
    </w:lvl>
    <w:lvl w:ilvl="6" w:tplc="D1EE24F4">
      <w:numFmt w:val="bullet"/>
      <w:lvlText w:val="•"/>
      <w:lvlJc w:val="left"/>
      <w:pPr>
        <w:ind w:left="2897" w:hanging="284"/>
      </w:pPr>
      <w:rPr>
        <w:rFonts w:hint="default"/>
      </w:rPr>
    </w:lvl>
    <w:lvl w:ilvl="7" w:tplc="25A2366A">
      <w:numFmt w:val="bullet"/>
      <w:lvlText w:val="•"/>
      <w:lvlJc w:val="left"/>
      <w:pPr>
        <w:ind w:left="3306" w:hanging="284"/>
      </w:pPr>
      <w:rPr>
        <w:rFonts w:hint="default"/>
      </w:rPr>
    </w:lvl>
    <w:lvl w:ilvl="8" w:tplc="C73A9C38">
      <w:numFmt w:val="bullet"/>
      <w:lvlText w:val="•"/>
      <w:lvlJc w:val="left"/>
      <w:pPr>
        <w:ind w:left="3716" w:hanging="284"/>
      </w:pPr>
      <w:rPr>
        <w:rFonts w:hint="default"/>
      </w:rPr>
    </w:lvl>
  </w:abstractNum>
  <w:abstractNum w:abstractNumId="37" w15:restartNumberingAfterBreak="0">
    <w:nsid w:val="59501431"/>
    <w:multiLevelType w:val="hybridMultilevel"/>
    <w:tmpl w:val="C3D08AA4"/>
    <w:lvl w:ilvl="0" w:tplc="232CAB1A">
      <w:numFmt w:val="bullet"/>
      <w:lvlText w:val=""/>
      <w:lvlJc w:val="left"/>
      <w:pPr>
        <w:ind w:left="428" w:hanging="284"/>
      </w:pPr>
      <w:rPr>
        <w:rFonts w:ascii="Symbol" w:eastAsia="Symbol" w:hAnsi="Symbol" w:cs="Symbol" w:hint="default"/>
        <w:b w:val="0"/>
        <w:bCs w:val="0"/>
        <w:i w:val="0"/>
        <w:iCs w:val="0"/>
        <w:w w:val="100"/>
        <w:sz w:val="23"/>
        <w:szCs w:val="23"/>
      </w:rPr>
    </w:lvl>
    <w:lvl w:ilvl="1" w:tplc="B832CCF0">
      <w:numFmt w:val="bullet"/>
      <w:lvlText w:val="•"/>
      <w:lvlJc w:val="left"/>
      <w:pPr>
        <w:ind w:left="831" w:hanging="284"/>
      </w:pPr>
      <w:rPr>
        <w:rFonts w:hint="default"/>
      </w:rPr>
    </w:lvl>
    <w:lvl w:ilvl="2" w:tplc="B0E003B0">
      <w:numFmt w:val="bullet"/>
      <w:lvlText w:val="•"/>
      <w:lvlJc w:val="left"/>
      <w:pPr>
        <w:ind w:left="1243" w:hanging="284"/>
      </w:pPr>
      <w:rPr>
        <w:rFonts w:hint="default"/>
      </w:rPr>
    </w:lvl>
    <w:lvl w:ilvl="3" w:tplc="B0FC6B46">
      <w:numFmt w:val="bullet"/>
      <w:lvlText w:val="•"/>
      <w:lvlJc w:val="left"/>
      <w:pPr>
        <w:ind w:left="1655" w:hanging="284"/>
      </w:pPr>
      <w:rPr>
        <w:rFonts w:hint="default"/>
      </w:rPr>
    </w:lvl>
    <w:lvl w:ilvl="4" w:tplc="DAF6ADBA">
      <w:numFmt w:val="bullet"/>
      <w:lvlText w:val="•"/>
      <w:lvlJc w:val="left"/>
      <w:pPr>
        <w:ind w:left="2067" w:hanging="284"/>
      </w:pPr>
      <w:rPr>
        <w:rFonts w:hint="default"/>
      </w:rPr>
    </w:lvl>
    <w:lvl w:ilvl="5" w:tplc="2D30F43E">
      <w:numFmt w:val="bullet"/>
      <w:lvlText w:val="•"/>
      <w:lvlJc w:val="left"/>
      <w:pPr>
        <w:ind w:left="2479" w:hanging="284"/>
      </w:pPr>
      <w:rPr>
        <w:rFonts w:hint="default"/>
      </w:rPr>
    </w:lvl>
    <w:lvl w:ilvl="6" w:tplc="740A1836">
      <w:numFmt w:val="bullet"/>
      <w:lvlText w:val="•"/>
      <w:lvlJc w:val="left"/>
      <w:pPr>
        <w:ind w:left="2890" w:hanging="284"/>
      </w:pPr>
      <w:rPr>
        <w:rFonts w:hint="default"/>
      </w:rPr>
    </w:lvl>
    <w:lvl w:ilvl="7" w:tplc="163C681E">
      <w:numFmt w:val="bullet"/>
      <w:lvlText w:val="•"/>
      <w:lvlJc w:val="left"/>
      <w:pPr>
        <w:ind w:left="3302" w:hanging="284"/>
      </w:pPr>
      <w:rPr>
        <w:rFonts w:hint="default"/>
      </w:rPr>
    </w:lvl>
    <w:lvl w:ilvl="8" w:tplc="A46EAB32">
      <w:numFmt w:val="bullet"/>
      <w:lvlText w:val="•"/>
      <w:lvlJc w:val="left"/>
      <w:pPr>
        <w:ind w:left="3714" w:hanging="284"/>
      </w:pPr>
      <w:rPr>
        <w:rFonts w:hint="default"/>
      </w:rPr>
    </w:lvl>
  </w:abstractNum>
  <w:abstractNum w:abstractNumId="38" w15:restartNumberingAfterBreak="0">
    <w:nsid w:val="600C7205"/>
    <w:multiLevelType w:val="hybridMultilevel"/>
    <w:tmpl w:val="D2603ECA"/>
    <w:lvl w:ilvl="0" w:tplc="3A82E48C">
      <w:numFmt w:val="bullet"/>
      <w:lvlText w:val=""/>
      <w:lvlJc w:val="left"/>
      <w:pPr>
        <w:ind w:left="420" w:hanging="284"/>
      </w:pPr>
      <w:rPr>
        <w:rFonts w:ascii="Symbol" w:eastAsia="Symbol" w:hAnsi="Symbol" w:cs="Symbol" w:hint="default"/>
        <w:b w:val="0"/>
        <w:bCs w:val="0"/>
        <w:i w:val="0"/>
        <w:iCs w:val="0"/>
        <w:w w:val="100"/>
        <w:sz w:val="23"/>
        <w:szCs w:val="23"/>
      </w:rPr>
    </w:lvl>
    <w:lvl w:ilvl="1" w:tplc="7440387C">
      <w:numFmt w:val="bullet"/>
      <w:lvlText w:val="•"/>
      <w:lvlJc w:val="left"/>
      <w:pPr>
        <w:ind w:left="832" w:hanging="284"/>
      </w:pPr>
      <w:rPr>
        <w:rFonts w:hint="default"/>
      </w:rPr>
    </w:lvl>
    <w:lvl w:ilvl="2" w:tplc="4FFAA644">
      <w:numFmt w:val="bullet"/>
      <w:lvlText w:val="•"/>
      <w:lvlJc w:val="left"/>
      <w:pPr>
        <w:ind w:left="1244" w:hanging="284"/>
      </w:pPr>
      <w:rPr>
        <w:rFonts w:hint="default"/>
      </w:rPr>
    </w:lvl>
    <w:lvl w:ilvl="3" w:tplc="1FC405F0">
      <w:numFmt w:val="bullet"/>
      <w:lvlText w:val="•"/>
      <w:lvlJc w:val="left"/>
      <w:pPr>
        <w:ind w:left="1656" w:hanging="284"/>
      </w:pPr>
      <w:rPr>
        <w:rFonts w:hint="default"/>
      </w:rPr>
    </w:lvl>
    <w:lvl w:ilvl="4" w:tplc="403807CA">
      <w:numFmt w:val="bullet"/>
      <w:lvlText w:val="•"/>
      <w:lvlJc w:val="left"/>
      <w:pPr>
        <w:ind w:left="2069" w:hanging="284"/>
      </w:pPr>
      <w:rPr>
        <w:rFonts w:hint="default"/>
      </w:rPr>
    </w:lvl>
    <w:lvl w:ilvl="5" w:tplc="302A31AA">
      <w:numFmt w:val="bullet"/>
      <w:lvlText w:val="•"/>
      <w:lvlJc w:val="left"/>
      <w:pPr>
        <w:ind w:left="2481" w:hanging="284"/>
      </w:pPr>
      <w:rPr>
        <w:rFonts w:hint="default"/>
      </w:rPr>
    </w:lvl>
    <w:lvl w:ilvl="6" w:tplc="C82239BC">
      <w:numFmt w:val="bullet"/>
      <w:lvlText w:val="•"/>
      <w:lvlJc w:val="left"/>
      <w:pPr>
        <w:ind w:left="2893" w:hanging="284"/>
      </w:pPr>
      <w:rPr>
        <w:rFonts w:hint="default"/>
      </w:rPr>
    </w:lvl>
    <w:lvl w:ilvl="7" w:tplc="5B3EEAE8">
      <w:numFmt w:val="bullet"/>
      <w:lvlText w:val="•"/>
      <w:lvlJc w:val="left"/>
      <w:pPr>
        <w:ind w:left="3306" w:hanging="284"/>
      </w:pPr>
      <w:rPr>
        <w:rFonts w:hint="default"/>
      </w:rPr>
    </w:lvl>
    <w:lvl w:ilvl="8" w:tplc="70B07378">
      <w:numFmt w:val="bullet"/>
      <w:lvlText w:val="•"/>
      <w:lvlJc w:val="left"/>
      <w:pPr>
        <w:ind w:left="3718" w:hanging="284"/>
      </w:pPr>
      <w:rPr>
        <w:rFonts w:hint="default"/>
      </w:rPr>
    </w:lvl>
  </w:abstractNum>
  <w:abstractNum w:abstractNumId="39" w15:restartNumberingAfterBreak="0">
    <w:nsid w:val="65AA0822"/>
    <w:multiLevelType w:val="hybridMultilevel"/>
    <w:tmpl w:val="69EAD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CB44EF"/>
    <w:multiLevelType w:val="hybridMultilevel"/>
    <w:tmpl w:val="8690C1A4"/>
    <w:lvl w:ilvl="0" w:tplc="36C48DFE">
      <w:numFmt w:val="bullet"/>
      <w:lvlText w:val=""/>
      <w:lvlJc w:val="left"/>
      <w:pPr>
        <w:ind w:left="424" w:hanging="284"/>
      </w:pPr>
      <w:rPr>
        <w:rFonts w:ascii="Symbol" w:eastAsia="Symbol" w:hAnsi="Symbol" w:cs="Symbol" w:hint="default"/>
        <w:b w:val="0"/>
        <w:bCs w:val="0"/>
        <w:i w:val="0"/>
        <w:iCs w:val="0"/>
        <w:w w:val="100"/>
        <w:sz w:val="23"/>
        <w:szCs w:val="23"/>
      </w:rPr>
    </w:lvl>
    <w:lvl w:ilvl="1" w:tplc="B0D68636">
      <w:numFmt w:val="bullet"/>
      <w:lvlText w:val="•"/>
      <w:lvlJc w:val="left"/>
      <w:pPr>
        <w:ind w:left="832" w:hanging="284"/>
      </w:pPr>
      <w:rPr>
        <w:rFonts w:hint="default"/>
      </w:rPr>
    </w:lvl>
    <w:lvl w:ilvl="2" w:tplc="27B8307A">
      <w:numFmt w:val="bullet"/>
      <w:lvlText w:val="•"/>
      <w:lvlJc w:val="left"/>
      <w:pPr>
        <w:ind w:left="1244" w:hanging="284"/>
      </w:pPr>
      <w:rPr>
        <w:rFonts w:hint="default"/>
      </w:rPr>
    </w:lvl>
    <w:lvl w:ilvl="3" w:tplc="FD6A7F54">
      <w:numFmt w:val="bullet"/>
      <w:lvlText w:val="•"/>
      <w:lvlJc w:val="left"/>
      <w:pPr>
        <w:ind w:left="1656" w:hanging="284"/>
      </w:pPr>
      <w:rPr>
        <w:rFonts w:hint="default"/>
      </w:rPr>
    </w:lvl>
    <w:lvl w:ilvl="4" w:tplc="43FA5A28">
      <w:numFmt w:val="bullet"/>
      <w:lvlText w:val="•"/>
      <w:lvlJc w:val="left"/>
      <w:pPr>
        <w:ind w:left="2068" w:hanging="284"/>
      </w:pPr>
      <w:rPr>
        <w:rFonts w:hint="default"/>
      </w:rPr>
    </w:lvl>
    <w:lvl w:ilvl="5" w:tplc="0372669C">
      <w:numFmt w:val="bullet"/>
      <w:lvlText w:val="•"/>
      <w:lvlJc w:val="left"/>
      <w:pPr>
        <w:ind w:left="2480" w:hanging="284"/>
      </w:pPr>
      <w:rPr>
        <w:rFonts w:hint="default"/>
      </w:rPr>
    </w:lvl>
    <w:lvl w:ilvl="6" w:tplc="E2241026">
      <w:numFmt w:val="bullet"/>
      <w:lvlText w:val="•"/>
      <w:lvlJc w:val="left"/>
      <w:pPr>
        <w:ind w:left="2892" w:hanging="284"/>
      </w:pPr>
      <w:rPr>
        <w:rFonts w:hint="default"/>
      </w:rPr>
    </w:lvl>
    <w:lvl w:ilvl="7" w:tplc="DB6E937E">
      <w:numFmt w:val="bullet"/>
      <w:lvlText w:val="•"/>
      <w:lvlJc w:val="left"/>
      <w:pPr>
        <w:ind w:left="3305" w:hanging="284"/>
      </w:pPr>
      <w:rPr>
        <w:rFonts w:hint="default"/>
      </w:rPr>
    </w:lvl>
    <w:lvl w:ilvl="8" w:tplc="C4847A84">
      <w:numFmt w:val="bullet"/>
      <w:lvlText w:val="•"/>
      <w:lvlJc w:val="left"/>
      <w:pPr>
        <w:ind w:left="3717" w:hanging="284"/>
      </w:pPr>
      <w:rPr>
        <w:rFonts w:hint="default"/>
      </w:rPr>
    </w:lvl>
  </w:abstractNum>
  <w:abstractNum w:abstractNumId="41" w15:restartNumberingAfterBreak="0">
    <w:nsid w:val="6A076D72"/>
    <w:multiLevelType w:val="hybridMultilevel"/>
    <w:tmpl w:val="E640B764"/>
    <w:lvl w:ilvl="0" w:tplc="1AF807C2">
      <w:numFmt w:val="bullet"/>
      <w:lvlText w:val=""/>
      <w:lvlJc w:val="left"/>
      <w:pPr>
        <w:ind w:left="428" w:hanging="284"/>
      </w:pPr>
      <w:rPr>
        <w:rFonts w:ascii="Symbol" w:eastAsia="Symbol" w:hAnsi="Symbol" w:cs="Symbol" w:hint="default"/>
        <w:b w:val="0"/>
        <w:bCs w:val="0"/>
        <w:i w:val="0"/>
        <w:iCs w:val="0"/>
        <w:w w:val="100"/>
        <w:sz w:val="23"/>
        <w:szCs w:val="23"/>
      </w:rPr>
    </w:lvl>
    <w:lvl w:ilvl="1" w:tplc="E508070C">
      <w:numFmt w:val="bullet"/>
      <w:lvlText w:val="•"/>
      <w:lvlJc w:val="left"/>
      <w:pPr>
        <w:ind w:left="831" w:hanging="284"/>
      </w:pPr>
      <w:rPr>
        <w:rFonts w:hint="default"/>
      </w:rPr>
    </w:lvl>
    <w:lvl w:ilvl="2" w:tplc="90407A0E">
      <w:numFmt w:val="bullet"/>
      <w:lvlText w:val="•"/>
      <w:lvlJc w:val="left"/>
      <w:pPr>
        <w:ind w:left="1243" w:hanging="284"/>
      </w:pPr>
      <w:rPr>
        <w:rFonts w:hint="default"/>
      </w:rPr>
    </w:lvl>
    <w:lvl w:ilvl="3" w:tplc="E22A174E">
      <w:numFmt w:val="bullet"/>
      <w:lvlText w:val="•"/>
      <w:lvlJc w:val="left"/>
      <w:pPr>
        <w:ind w:left="1655" w:hanging="284"/>
      </w:pPr>
      <w:rPr>
        <w:rFonts w:hint="default"/>
      </w:rPr>
    </w:lvl>
    <w:lvl w:ilvl="4" w:tplc="8BF823E4">
      <w:numFmt w:val="bullet"/>
      <w:lvlText w:val="•"/>
      <w:lvlJc w:val="left"/>
      <w:pPr>
        <w:ind w:left="2067" w:hanging="284"/>
      </w:pPr>
      <w:rPr>
        <w:rFonts w:hint="default"/>
      </w:rPr>
    </w:lvl>
    <w:lvl w:ilvl="5" w:tplc="6A2ED356">
      <w:numFmt w:val="bullet"/>
      <w:lvlText w:val="•"/>
      <w:lvlJc w:val="left"/>
      <w:pPr>
        <w:ind w:left="2479" w:hanging="284"/>
      </w:pPr>
      <w:rPr>
        <w:rFonts w:hint="default"/>
      </w:rPr>
    </w:lvl>
    <w:lvl w:ilvl="6" w:tplc="022244CA">
      <w:numFmt w:val="bullet"/>
      <w:lvlText w:val="•"/>
      <w:lvlJc w:val="left"/>
      <w:pPr>
        <w:ind w:left="2890" w:hanging="284"/>
      </w:pPr>
      <w:rPr>
        <w:rFonts w:hint="default"/>
      </w:rPr>
    </w:lvl>
    <w:lvl w:ilvl="7" w:tplc="87A07FC0">
      <w:numFmt w:val="bullet"/>
      <w:lvlText w:val="•"/>
      <w:lvlJc w:val="left"/>
      <w:pPr>
        <w:ind w:left="3302" w:hanging="284"/>
      </w:pPr>
      <w:rPr>
        <w:rFonts w:hint="default"/>
      </w:rPr>
    </w:lvl>
    <w:lvl w:ilvl="8" w:tplc="53903730">
      <w:numFmt w:val="bullet"/>
      <w:lvlText w:val="•"/>
      <w:lvlJc w:val="left"/>
      <w:pPr>
        <w:ind w:left="3714" w:hanging="284"/>
      </w:pPr>
      <w:rPr>
        <w:rFonts w:hint="default"/>
      </w:rPr>
    </w:lvl>
  </w:abstractNum>
  <w:abstractNum w:abstractNumId="42" w15:restartNumberingAfterBreak="0">
    <w:nsid w:val="70A06F58"/>
    <w:multiLevelType w:val="hybridMultilevel"/>
    <w:tmpl w:val="8A7E98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1B5D92"/>
    <w:multiLevelType w:val="hybridMultilevel"/>
    <w:tmpl w:val="2C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B66DD"/>
    <w:multiLevelType w:val="hybridMultilevel"/>
    <w:tmpl w:val="F410C9D2"/>
    <w:lvl w:ilvl="0" w:tplc="169CBA18">
      <w:numFmt w:val="bullet"/>
      <w:lvlText w:val=""/>
      <w:lvlJc w:val="left"/>
      <w:pPr>
        <w:ind w:left="724" w:hanging="360"/>
      </w:pPr>
      <w:rPr>
        <w:rFonts w:ascii="Symbol" w:eastAsia="Symbol" w:hAnsi="Symbol" w:cs="Symbol" w:hint="default"/>
        <w:b w:val="0"/>
        <w:bCs w:val="0"/>
        <w:i w:val="0"/>
        <w:iCs w:val="0"/>
        <w:w w:val="100"/>
        <w:sz w:val="23"/>
        <w:szCs w:val="23"/>
      </w:rPr>
    </w:lvl>
    <w:lvl w:ilvl="1" w:tplc="B7B679E6">
      <w:numFmt w:val="bullet"/>
      <w:lvlText w:val="•"/>
      <w:lvlJc w:val="left"/>
      <w:pPr>
        <w:ind w:left="1102" w:hanging="360"/>
      </w:pPr>
      <w:rPr>
        <w:rFonts w:hint="default"/>
      </w:rPr>
    </w:lvl>
    <w:lvl w:ilvl="2" w:tplc="0E4E16B8">
      <w:numFmt w:val="bullet"/>
      <w:lvlText w:val="•"/>
      <w:lvlJc w:val="left"/>
      <w:pPr>
        <w:ind w:left="1484" w:hanging="360"/>
      </w:pPr>
      <w:rPr>
        <w:rFonts w:hint="default"/>
      </w:rPr>
    </w:lvl>
    <w:lvl w:ilvl="3" w:tplc="EFC4BA7C">
      <w:numFmt w:val="bullet"/>
      <w:lvlText w:val="•"/>
      <w:lvlJc w:val="left"/>
      <w:pPr>
        <w:ind w:left="1866" w:hanging="360"/>
      </w:pPr>
      <w:rPr>
        <w:rFonts w:hint="default"/>
      </w:rPr>
    </w:lvl>
    <w:lvl w:ilvl="4" w:tplc="B854000E">
      <w:numFmt w:val="bullet"/>
      <w:lvlText w:val="•"/>
      <w:lvlJc w:val="left"/>
      <w:pPr>
        <w:ind w:left="2249" w:hanging="360"/>
      </w:pPr>
      <w:rPr>
        <w:rFonts w:hint="default"/>
      </w:rPr>
    </w:lvl>
    <w:lvl w:ilvl="5" w:tplc="992EFE60">
      <w:numFmt w:val="bullet"/>
      <w:lvlText w:val="•"/>
      <w:lvlJc w:val="left"/>
      <w:pPr>
        <w:ind w:left="2631" w:hanging="360"/>
      </w:pPr>
      <w:rPr>
        <w:rFonts w:hint="default"/>
      </w:rPr>
    </w:lvl>
    <w:lvl w:ilvl="6" w:tplc="3A901F4E">
      <w:numFmt w:val="bullet"/>
      <w:lvlText w:val="•"/>
      <w:lvlJc w:val="left"/>
      <w:pPr>
        <w:ind w:left="3013" w:hanging="360"/>
      </w:pPr>
      <w:rPr>
        <w:rFonts w:hint="default"/>
      </w:rPr>
    </w:lvl>
    <w:lvl w:ilvl="7" w:tplc="50F896AC">
      <w:numFmt w:val="bullet"/>
      <w:lvlText w:val="•"/>
      <w:lvlJc w:val="left"/>
      <w:pPr>
        <w:ind w:left="3396" w:hanging="360"/>
      </w:pPr>
      <w:rPr>
        <w:rFonts w:hint="default"/>
      </w:rPr>
    </w:lvl>
    <w:lvl w:ilvl="8" w:tplc="F43EB27A">
      <w:numFmt w:val="bullet"/>
      <w:lvlText w:val="•"/>
      <w:lvlJc w:val="left"/>
      <w:pPr>
        <w:ind w:left="3778" w:hanging="360"/>
      </w:pPr>
      <w:rPr>
        <w:rFonts w:hint="default"/>
      </w:rPr>
    </w:lvl>
  </w:abstractNum>
  <w:abstractNum w:abstractNumId="45" w15:restartNumberingAfterBreak="0">
    <w:nsid w:val="73F55626"/>
    <w:multiLevelType w:val="hybridMultilevel"/>
    <w:tmpl w:val="884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E2293"/>
    <w:multiLevelType w:val="hybridMultilevel"/>
    <w:tmpl w:val="427035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944D85"/>
    <w:multiLevelType w:val="hybridMultilevel"/>
    <w:tmpl w:val="56345D3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7E5E5C"/>
    <w:multiLevelType w:val="hybridMultilevel"/>
    <w:tmpl w:val="867A5A76"/>
    <w:lvl w:ilvl="0" w:tplc="DD06A822">
      <w:numFmt w:val="bullet"/>
      <w:lvlText w:val=""/>
      <w:lvlJc w:val="left"/>
      <w:pPr>
        <w:ind w:left="724" w:hanging="360"/>
      </w:pPr>
      <w:rPr>
        <w:rFonts w:ascii="Symbol" w:eastAsia="Symbol" w:hAnsi="Symbol" w:cs="Symbol" w:hint="default"/>
        <w:b w:val="0"/>
        <w:bCs w:val="0"/>
        <w:i w:val="0"/>
        <w:iCs w:val="0"/>
        <w:w w:val="100"/>
        <w:sz w:val="23"/>
        <w:szCs w:val="23"/>
      </w:rPr>
    </w:lvl>
    <w:lvl w:ilvl="1" w:tplc="BEB472EC">
      <w:numFmt w:val="bullet"/>
      <w:lvlText w:val="•"/>
      <w:lvlJc w:val="left"/>
      <w:pPr>
        <w:ind w:left="1102" w:hanging="360"/>
      </w:pPr>
      <w:rPr>
        <w:rFonts w:hint="default"/>
      </w:rPr>
    </w:lvl>
    <w:lvl w:ilvl="2" w:tplc="27FC6122">
      <w:numFmt w:val="bullet"/>
      <w:lvlText w:val="•"/>
      <w:lvlJc w:val="left"/>
      <w:pPr>
        <w:ind w:left="1484" w:hanging="360"/>
      </w:pPr>
      <w:rPr>
        <w:rFonts w:hint="default"/>
      </w:rPr>
    </w:lvl>
    <w:lvl w:ilvl="3" w:tplc="EBEAFF42">
      <w:numFmt w:val="bullet"/>
      <w:lvlText w:val="•"/>
      <w:lvlJc w:val="left"/>
      <w:pPr>
        <w:ind w:left="1866" w:hanging="360"/>
      </w:pPr>
      <w:rPr>
        <w:rFonts w:hint="default"/>
      </w:rPr>
    </w:lvl>
    <w:lvl w:ilvl="4" w:tplc="1C74D836">
      <w:numFmt w:val="bullet"/>
      <w:lvlText w:val="•"/>
      <w:lvlJc w:val="left"/>
      <w:pPr>
        <w:ind w:left="2249" w:hanging="360"/>
      </w:pPr>
      <w:rPr>
        <w:rFonts w:hint="default"/>
      </w:rPr>
    </w:lvl>
    <w:lvl w:ilvl="5" w:tplc="22C8A58C">
      <w:numFmt w:val="bullet"/>
      <w:lvlText w:val="•"/>
      <w:lvlJc w:val="left"/>
      <w:pPr>
        <w:ind w:left="2631" w:hanging="360"/>
      </w:pPr>
      <w:rPr>
        <w:rFonts w:hint="default"/>
      </w:rPr>
    </w:lvl>
    <w:lvl w:ilvl="6" w:tplc="715402A2">
      <w:numFmt w:val="bullet"/>
      <w:lvlText w:val="•"/>
      <w:lvlJc w:val="left"/>
      <w:pPr>
        <w:ind w:left="3013" w:hanging="360"/>
      </w:pPr>
      <w:rPr>
        <w:rFonts w:hint="default"/>
      </w:rPr>
    </w:lvl>
    <w:lvl w:ilvl="7" w:tplc="7E32DCD2">
      <w:numFmt w:val="bullet"/>
      <w:lvlText w:val="•"/>
      <w:lvlJc w:val="left"/>
      <w:pPr>
        <w:ind w:left="3396" w:hanging="360"/>
      </w:pPr>
      <w:rPr>
        <w:rFonts w:hint="default"/>
      </w:rPr>
    </w:lvl>
    <w:lvl w:ilvl="8" w:tplc="074AED3A">
      <w:numFmt w:val="bullet"/>
      <w:lvlText w:val="•"/>
      <w:lvlJc w:val="left"/>
      <w:pPr>
        <w:ind w:left="3778" w:hanging="360"/>
      </w:pPr>
      <w:rPr>
        <w:rFonts w:hint="default"/>
      </w:rPr>
    </w:lvl>
  </w:abstractNum>
  <w:num w:numId="1">
    <w:abstractNumId w:val="23"/>
  </w:num>
  <w:num w:numId="2">
    <w:abstractNumId w:val="42"/>
  </w:num>
  <w:num w:numId="3">
    <w:abstractNumId w:val="46"/>
  </w:num>
  <w:num w:numId="4">
    <w:abstractNumId w:val="33"/>
  </w:num>
  <w:num w:numId="5">
    <w:abstractNumId w:val="39"/>
  </w:num>
  <w:num w:numId="6">
    <w:abstractNumId w:val="12"/>
  </w:num>
  <w:num w:numId="7">
    <w:abstractNumId w:val="24"/>
  </w:num>
  <w:num w:numId="8">
    <w:abstractNumId w:val="5"/>
  </w:num>
  <w:num w:numId="9">
    <w:abstractNumId w:val="6"/>
  </w:num>
  <w:num w:numId="10">
    <w:abstractNumId w:val="7"/>
  </w:num>
  <w:num w:numId="11">
    <w:abstractNumId w:val="1"/>
  </w:num>
  <w:num w:numId="12">
    <w:abstractNumId w:val="11"/>
  </w:num>
  <w:num w:numId="13">
    <w:abstractNumId w:val="35"/>
  </w:num>
  <w:num w:numId="14">
    <w:abstractNumId w:val="16"/>
  </w:num>
  <w:num w:numId="15">
    <w:abstractNumId w:val="34"/>
  </w:num>
  <w:num w:numId="16">
    <w:abstractNumId w:val="45"/>
  </w:num>
  <w:num w:numId="17">
    <w:abstractNumId w:val="0"/>
  </w:num>
  <w:num w:numId="18">
    <w:abstractNumId w:val="4"/>
  </w:num>
  <w:num w:numId="19">
    <w:abstractNumId w:val="29"/>
  </w:num>
  <w:num w:numId="20">
    <w:abstractNumId w:val="9"/>
  </w:num>
  <w:num w:numId="21">
    <w:abstractNumId w:val="8"/>
  </w:num>
  <w:num w:numId="22">
    <w:abstractNumId w:val="18"/>
  </w:num>
  <w:num w:numId="23">
    <w:abstractNumId w:val="27"/>
  </w:num>
  <w:num w:numId="24">
    <w:abstractNumId w:val="43"/>
  </w:num>
  <w:num w:numId="25">
    <w:abstractNumId w:val="13"/>
  </w:num>
  <w:num w:numId="26">
    <w:abstractNumId w:val="2"/>
  </w:num>
  <w:num w:numId="27">
    <w:abstractNumId w:val="47"/>
  </w:num>
  <w:num w:numId="28">
    <w:abstractNumId w:val="10"/>
  </w:num>
  <w:num w:numId="29">
    <w:abstractNumId w:val="20"/>
  </w:num>
  <w:num w:numId="30">
    <w:abstractNumId w:val="19"/>
  </w:num>
  <w:num w:numId="31">
    <w:abstractNumId w:val="22"/>
  </w:num>
  <w:num w:numId="32">
    <w:abstractNumId w:val="25"/>
  </w:num>
  <w:num w:numId="33">
    <w:abstractNumId w:val="14"/>
  </w:num>
  <w:num w:numId="34">
    <w:abstractNumId w:val="36"/>
  </w:num>
  <w:num w:numId="35">
    <w:abstractNumId w:val="37"/>
  </w:num>
  <w:num w:numId="36">
    <w:abstractNumId w:val="3"/>
  </w:num>
  <w:num w:numId="37">
    <w:abstractNumId w:val="41"/>
  </w:num>
  <w:num w:numId="38">
    <w:abstractNumId w:val="30"/>
  </w:num>
  <w:num w:numId="39">
    <w:abstractNumId w:val="48"/>
  </w:num>
  <w:num w:numId="40">
    <w:abstractNumId w:val="28"/>
  </w:num>
  <w:num w:numId="41">
    <w:abstractNumId w:val="31"/>
  </w:num>
  <w:num w:numId="42">
    <w:abstractNumId w:val="26"/>
  </w:num>
  <w:num w:numId="43">
    <w:abstractNumId w:val="44"/>
  </w:num>
  <w:num w:numId="44">
    <w:abstractNumId w:val="32"/>
  </w:num>
  <w:num w:numId="45">
    <w:abstractNumId w:val="21"/>
  </w:num>
  <w:num w:numId="46">
    <w:abstractNumId w:val="40"/>
  </w:num>
  <w:num w:numId="47">
    <w:abstractNumId w:val="38"/>
  </w:num>
  <w:num w:numId="48">
    <w:abstractNumId w:val="17"/>
  </w:num>
  <w:num w:numId="49">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DExsrQ0MDa2NLdQ0lEKTi0uzszPAykwqgUAnnkj7CwAAAA="/>
  </w:docVars>
  <w:rsids>
    <w:rsidRoot w:val="00C05F7C"/>
    <w:rsid w:val="000012B6"/>
    <w:rsid w:val="000023B8"/>
    <w:rsid w:val="00014030"/>
    <w:rsid w:val="00023598"/>
    <w:rsid w:val="00026515"/>
    <w:rsid w:val="0003350E"/>
    <w:rsid w:val="000422B1"/>
    <w:rsid w:val="00046EDB"/>
    <w:rsid w:val="000504DB"/>
    <w:rsid w:val="0005283C"/>
    <w:rsid w:val="00056473"/>
    <w:rsid w:val="000623FD"/>
    <w:rsid w:val="00063CB9"/>
    <w:rsid w:val="000674EB"/>
    <w:rsid w:val="00067514"/>
    <w:rsid w:val="000728B1"/>
    <w:rsid w:val="000831BC"/>
    <w:rsid w:val="000842BB"/>
    <w:rsid w:val="000857AA"/>
    <w:rsid w:val="00086A09"/>
    <w:rsid w:val="00094474"/>
    <w:rsid w:val="0009533A"/>
    <w:rsid w:val="000A0E2A"/>
    <w:rsid w:val="000A1090"/>
    <w:rsid w:val="000A595E"/>
    <w:rsid w:val="000A7FCC"/>
    <w:rsid w:val="000B4492"/>
    <w:rsid w:val="000B7B2C"/>
    <w:rsid w:val="000C0113"/>
    <w:rsid w:val="000C790B"/>
    <w:rsid w:val="000D25AE"/>
    <w:rsid w:val="000D33F0"/>
    <w:rsid w:val="000D5522"/>
    <w:rsid w:val="000E031A"/>
    <w:rsid w:val="000E3F1E"/>
    <w:rsid w:val="000F3CBD"/>
    <w:rsid w:val="00114C25"/>
    <w:rsid w:val="00114CED"/>
    <w:rsid w:val="00116A50"/>
    <w:rsid w:val="00116DDE"/>
    <w:rsid w:val="00116EDF"/>
    <w:rsid w:val="001211B5"/>
    <w:rsid w:val="00146FFA"/>
    <w:rsid w:val="0015724E"/>
    <w:rsid w:val="00161430"/>
    <w:rsid w:val="001626EC"/>
    <w:rsid w:val="00163696"/>
    <w:rsid w:val="00166F35"/>
    <w:rsid w:val="00177743"/>
    <w:rsid w:val="00185C1E"/>
    <w:rsid w:val="00190DFD"/>
    <w:rsid w:val="001921F9"/>
    <w:rsid w:val="001926DC"/>
    <w:rsid w:val="00192E4D"/>
    <w:rsid w:val="0019582C"/>
    <w:rsid w:val="001958AC"/>
    <w:rsid w:val="001A0628"/>
    <w:rsid w:val="001A77DE"/>
    <w:rsid w:val="001C0114"/>
    <w:rsid w:val="001C06B3"/>
    <w:rsid w:val="001C33F9"/>
    <w:rsid w:val="001C663E"/>
    <w:rsid w:val="001D4010"/>
    <w:rsid w:val="001D5010"/>
    <w:rsid w:val="001D60AB"/>
    <w:rsid w:val="001D7B84"/>
    <w:rsid w:val="001E1B46"/>
    <w:rsid w:val="001E725B"/>
    <w:rsid w:val="001E7660"/>
    <w:rsid w:val="001F003C"/>
    <w:rsid w:val="001F366A"/>
    <w:rsid w:val="001F5DAA"/>
    <w:rsid w:val="001F663B"/>
    <w:rsid w:val="00213D63"/>
    <w:rsid w:val="00214119"/>
    <w:rsid w:val="00215373"/>
    <w:rsid w:val="00216440"/>
    <w:rsid w:val="0023719C"/>
    <w:rsid w:val="00237AFB"/>
    <w:rsid w:val="00241E3C"/>
    <w:rsid w:val="0024261B"/>
    <w:rsid w:val="0024311B"/>
    <w:rsid w:val="00244F27"/>
    <w:rsid w:val="002534D3"/>
    <w:rsid w:val="00254C38"/>
    <w:rsid w:val="00256EAB"/>
    <w:rsid w:val="00262372"/>
    <w:rsid w:val="00264259"/>
    <w:rsid w:val="00276903"/>
    <w:rsid w:val="00284EA5"/>
    <w:rsid w:val="002871D7"/>
    <w:rsid w:val="00290AB6"/>
    <w:rsid w:val="00292F6D"/>
    <w:rsid w:val="00293A26"/>
    <w:rsid w:val="002962F2"/>
    <w:rsid w:val="002977DE"/>
    <w:rsid w:val="002A304C"/>
    <w:rsid w:val="002A6492"/>
    <w:rsid w:val="002B26D1"/>
    <w:rsid w:val="002B3709"/>
    <w:rsid w:val="002B4130"/>
    <w:rsid w:val="002B6CFE"/>
    <w:rsid w:val="002C1DD4"/>
    <w:rsid w:val="002C4C91"/>
    <w:rsid w:val="002C5231"/>
    <w:rsid w:val="002D62CB"/>
    <w:rsid w:val="002D78A3"/>
    <w:rsid w:val="002E548D"/>
    <w:rsid w:val="002E6B2C"/>
    <w:rsid w:val="002E6E70"/>
    <w:rsid w:val="002E7646"/>
    <w:rsid w:val="002E7D94"/>
    <w:rsid w:val="0030053C"/>
    <w:rsid w:val="00300F2F"/>
    <w:rsid w:val="0030624B"/>
    <w:rsid w:val="0030657A"/>
    <w:rsid w:val="00306F1A"/>
    <w:rsid w:val="00312888"/>
    <w:rsid w:val="00313966"/>
    <w:rsid w:val="0032325F"/>
    <w:rsid w:val="0032579C"/>
    <w:rsid w:val="003327F7"/>
    <w:rsid w:val="003412AC"/>
    <w:rsid w:val="00355AC6"/>
    <w:rsid w:val="00364DF7"/>
    <w:rsid w:val="00367DB7"/>
    <w:rsid w:val="00375226"/>
    <w:rsid w:val="0037642B"/>
    <w:rsid w:val="003773CE"/>
    <w:rsid w:val="003857F7"/>
    <w:rsid w:val="00394A00"/>
    <w:rsid w:val="003972C3"/>
    <w:rsid w:val="003B160E"/>
    <w:rsid w:val="003B2BFF"/>
    <w:rsid w:val="003B3288"/>
    <w:rsid w:val="003B590A"/>
    <w:rsid w:val="003C3987"/>
    <w:rsid w:val="003C5063"/>
    <w:rsid w:val="003D2580"/>
    <w:rsid w:val="003D6FCC"/>
    <w:rsid w:val="003E06A5"/>
    <w:rsid w:val="003E54DA"/>
    <w:rsid w:val="003E6601"/>
    <w:rsid w:val="003F291F"/>
    <w:rsid w:val="003F487E"/>
    <w:rsid w:val="003F6DF4"/>
    <w:rsid w:val="004136AC"/>
    <w:rsid w:val="00413EDD"/>
    <w:rsid w:val="004151AF"/>
    <w:rsid w:val="0041537E"/>
    <w:rsid w:val="00423499"/>
    <w:rsid w:val="00424E9C"/>
    <w:rsid w:val="0042781C"/>
    <w:rsid w:val="00436729"/>
    <w:rsid w:val="00440DDA"/>
    <w:rsid w:val="00441492"/>
    <w:rsid w:val="004460FB"/>
    <w:rsid w:val="00447942"/>
    <w:rsid w:val="00452874"/>
    <w:rsid w:val="00456159"/>
    <w:rsid w:val="00470238"/>
    <w:rsid w:val="00470C5D"/>
    <w:rsid w:val="0047430A"/>
    <w:rsid w:val="004777D8"/>
    <w:rsid w:val="00477F27"/>
    <w:rsid w:val="00477FC1"/>
    <w:rsid w:val="0048329E"/>
    <w:rsid w:val="004904D5"/>
    <w:rsid w:val="00495230"/>
    <w:rsid w:val="0049639B"/>
    <w:rsid w:val="00497720"/>
    <w:rsid w:val="004A13B3"/>
    <w:rsid w:val="004A22E8"/>
    <w:rsid w:val="004A3AB2"/>
    <w:rsid w:val="004A6C7C"/>
    <w:rsid w:val="004A7336"/>
    <w:rsid w:val="004B0E71"/>
    <w:rsid w:val="004B4EA2"/>
    <w:rsid w:val="004C1D5A"/>
    <w:rsid w:val="004C529A"/>
    <w:rsid w:val="004E00A1"/>
    <w:rsid w:val="004E34BE"/>
    <w:rsid w:val="004E4D22"/>
    <w:rsid w:val="004E5FEB"/>
    <w:rsid w:val="004F7047"/>
    <w:rsid w:val="005057DE"/>
    <w:rsid w:val="00515CE1"/>
    <w:rsid w:val="00516022"/>
    <w:rsid w:val="0052521B"/>
    <w:rsid w:val="0052553C"/>
    <w:rsid w:val="005266CA"/>
    <w:rsid w:val="005277C5"/>
    <w:rsid w:val="00532DC6"/>
    <w:rsid w:val="005358F8"/>
    <w:rsid w:val="00535A6B"/>
    <w:rsid w:val="005455C3"/>
    <w:rsid w:val="00545F40"/>
    <w:rsid w:val="005510A4"/>
    <w:rsid w:val="005543AE"/>
    <w:rsid w:val="00554776"/>
    <w:rsid w:val="005566D9"/>
    <w:rsid w:val="00560825"/>
    <w:rsid w:val="0056612D"/>
    <w:rsid w:val="0057190B"/>
    <w:rsid w:val="005729BA"/>
    <w:rsid w:val="00574D39"/>
    <w:rsid w:val="00592A3E"/>
    <w:rsid w:val="00597130"/>
    <w:rsid w:val="005C2F68"/>
    <w:rsid w:val="005C4BFA"/>
    <w:rsid w:val="005C734F"/>
    <w:rsid w:val="005D0008"/>
    <w:rsid w:val="005D4469"/>
    <w:rsid w:val="005D6F6D"/>
    <w:rsid w:val="005F26EF"/>
    <w:rsid w:val="005F61B9"/>
    <w:rsid w:val="006003D2"/>
    <w:rsid w:val="00601696"/>
    <w:rsid w:val="006026D1"/>
    <w:rsid w:val="00607C74"/>
    <w:rsid w:val="00610987"/>
    <w:rsid w:val="00611E5A"/>
    <w:rsid w:val="00614367"/>
    <w:rsid w:val="00626608"/>
    <w:rsid w:val="00636A62"/>
    <w:rsid w:val="00637B2F"/>
    <w:rsid w:val="0064334C"/>
    <w:rsid w:val="006501AB"/>
    <w:rsid w:val="006535CF"/>
    <w:rsid w:val="00664A58"/>
    <w:rsid w:val="00687B82"/>
    <w:rsid w:val="00690906"/>
    <w:rsid w:val="00695113"/>
    <w:rsid w:val="006A0222"/>
    <w:rsid w:val="006A3BEF"/>
    <w:rsid w:val="006C1A3E"/>
    <w:rsid w:val="006D071B"/>
    <w:rsid w:val="006D1056"/>
    <w:rsid w:val="006D685B"/>
    <w:rsid w:val="006E4E4F"/>
    <w:rsid w:val="006F16B5"/>
    <w:rsid w:val="006F5897"/>
    <w:rsid w:val="006F7D32"/>
    <w:rsid w:val="00700269"/>
    <w:rsid w:val="00700879"/>
    <w:rsid w:val="00703F16"/>
    <w:rsid w:val="0070702D"/>
    <w:rsid w:val="007077C0"/>
    <w:rsid w:val="007120B2"/>
    <w:rsid w:val="00722A16"/>
    <w:rsid w:val="00757972"/>
    <w:rsid w:val="007603A9"/>
    <w:rsid w:val="007643EB"/>
    <w:rsid w:val="00764ABD"/>
    <w:rsid w:val="007702F8"/>
    <w:rsid w:val="00770F2E"/>
    <w:rsid w:val="00775150"/>
    <w:rsid w:val="0078335A"/>
    <w:rsid w:val="007848DF"/>
    <w:rsid w:val="00785230"/>
    <w:rsid w:val="0078689C"/>
    <w:rsid w:val="00787BC2"/>
    <w:rsid w:val="00791D92"/>
    <w:rsid w:val="00794144"/>
    <w:rsid w:val="007B6119"/>
    <w:rsid w:val="007D1DE9"/>
    <w:rsid w:val="007D1F77"/>
    <w:rsid w:val="007D499F"/>
    <w:rsid w:val="007D68D7"/>
    <w:rsid w:val="007E3EFB"/>
    <w:rsid w:val="007E68E0"/>
    <w:rsid w:val="007F3FC0"/>
    <w:rsid w:val="007F6819"/>
    <w:rsid w:val="007F755C"/>
    <w:rsid w:val="00800BB3"/>
    <w:rsid w:val="0081444B"/>
    <w:rsid w:val="00830607"/>
    <w:rsid w:val="00831228"/>
    <w:rsid w:val="00840FA7"/>
    <w:rsid w:val="00843C9C"/>
    <w:rsid w:val="00845C98"/>
    <w:rsid w:val="00847019"/>
    <w:rsid w:val="0085158F"/>
    <w:rsid w:val="0085473B"/>
    <w:rsid w:val="00862F18"/>
    <w:rsid w:val="00872286"/>
    <w:rsid w:val="00880A6F"/>
    <w:rsid w:val="00882602"/>
    <w:rsid w:val="00883623"/>
    <w:rsid w:val="008871E7"/>
    <w:rsid w:val="008A100B"/>
    <w:rsid w:val="008A3140"/>
    <w:rsid w:val="008B689A"/>
    <w:rsid w:val="008C0A2C"/>
    <w:rsid w:val="008C209C"/>
    <w:rsid w:val="008C5C39"/>
    <w:rsid w:val="008C5D24"/>
    <w:rsid w:val="008D377E"/>
    <w:rsid w:val="008E5275"/>
    <w:rsid w:val="008E63FD"/>
    <w:rsid w:val="008F03A9"/>
    <w:rsid w:val="008F3D68"/>
    <w:rsid w:val="008F4605"/>
    <w:rsid w:val="008F462F"/>
    <w:rsid w:val="00900112"/>
    <w:rsid w:val="0090054F"/>
    <w:rsid w:val="00900DE4"/>
    <w:rsid w:val="00902858"/>
    <w:rsid w:val="00904198"/>
    <w:rsid w:val="00905CA7"/>
    <w:rsid w:val="009169A4"/>
    <w:rsid w:val="00917715"/>
    <w:rsid w:val="00922767"/>
    <w:rsid w:val="009360A1"/>
    <w:rsid w:val="009363A4"/>
    <w:rsid w:val="0093756B"/>
    <w:rsid w:val="00943B7F"/>
    <w:rsid w:val="00946283"/>
    <w:rsid w:val="009464CF"/>
    <w:rsid w:val="00950A0D"/>
    <w:rsid w:val="0095172C"/>
    <w:rsid w:val="00951DC0"/>
    <w:rsid w:val="00955D73"/>
    <w:rsid w:val="00955E5B"/>
    <w:rsid w:val="009562EF"/>
    <w:rsid w:val="00970162"/>
    <w:rsid w:val="00980520"/>
    <w:rsid w:val="009854E8"/>
    <w:rsid w:val="00986AC7"/>
    <w:rsid w:val="009970A2"/>
    <w:rsid w:val="009A0BE5"/>
    <w:rsid w:val="009A26BB"/>
    <w:rsid w:val="009A724F"/>
    <w:rsid w:val="009B2512"/>
    <w:rsid w:val="009B3C45"/>
    <w:rsid w:val="009B58DF"/>
    <w:rsid w:val="009B5C84"/>
    <w:rsid w:val="009B7F87"/>
    <w:rsid w:val="009C1C4F"/>
    <w:rsid w:val="009C6FF7"/>
    <w:rsid w:val="009D1E11"/>
    <w:rsid w:val="009D6657"/>
    <w:rsid w:val="009E059F"/>
    <w:rsid w:val="009E37A9"/>
    <w:rsid w:val="009E6416"/>
    <w:rsid w:val="009F2D62"/>
    <w:rsid w:val="009F482B"/>
    <w:rsid w:val="00A01E9D"/>
    <w:rsid w:val="00A04FB6"/>
    <w:rsid w:val="00A053E8"/>
    <w:rsid w:val="00A05753"/>
    <w:rsid w:val="00A14E32"/>
    <w:rsid w:val="00A209A9"/>
    <w:rsid w:val="00A20FBF"/>
    <w:rsid w:val="00A224E3"/>
    <w:rsid w:val="00A236B3"/>
    <w:rsid w:val="00A27352"/>
    <w:rsid w:val="00A33A61"/>
    <w:rsid w:val="00A41D71"/>
    <w:rsid w:val="00A472B0"/>
    <w:rsid w:val="00A50A62"/>
    <w:rsid w:val="00A60665"/>
    <w:rsid w:val="00A723E1"/>
    <w:rsid w:val="00A8091B"/>
    <w:rsid w:val="00A8750F"/>
    <w:rsid w:val="00AA6E64"/>
    <w:rsid w:val="00AB2FBF"/>
    <w:rsid w:val="00AB3339"/>
    <w:rsid w:val="00AB41AA"/>
    <w:rsid w:val="00AB4F1D"/>
    <w:rsid w:val="00AC2DD8"/>
    <w:rsid w:val="00AC5D8C"/>
    <w:rsid w:val="00AC7948"/>
    <w:rsid w:val="00AD2109"/>
    <w:rsid w:val="00AE05BE"/>
    <w:rsid w:val="00AE0F91"/>
    <w:rsid w:val="00AE1D68"/>
    <w:rsid w:val="00AE2DFE"/>
    <w:rsid w:val="00AF2BFF"/>
    <w:rsid w:val="00AF6140"/>
    <w:rsid w:val="00B00760"/>
    <w:rsid w:val="00B0385A"/>
    <w:rsid w:val="00B0628B"/>
    <w:rsid w:val="00B14CAB"/>
    <w:rsid w:val="00B1535D"/>
    <w:rsid w:val="00B171AE"/>
    <w:rsid w:val="00B209CB"/>
    <w:rsid w:val="00B214C2"/>
    <w:rsid w:val="00B333B3"/>
    <w:rsid w:val="00B35CA9"/>
    <w:rsid w:val="00B42E8B"/>
    <w:rsid w:val="00B43EDA"/>
    <w:rsid w:val="00B45A5C"/>
    <w:rsid w:val="00B50C8E"/>
    <w:rsid w:val="00B54467"/>
    <w:rsid w:val="00B5600E"/>
    <w:rsid w:val="00B573EF"/>
    <w:rsid w:val="00B61385"/>
    <w:rsid w:val="00B63A6F"/>
    <w:rsid w:val="00B66656"/>
    <w:rsid w:val="00B70DCF"/>
    <w:rsid w:val="00B70EC5"/>
    <w:rsid w:val="00B753D9"/>
    <w:rsid w:val="00B822FB"/>
    <w:rsid w:val="00B834AD"/>
    <w:rsid w:val="00B8480F"/>
    <w:rsid w:val="00B91C85"/>
    <w:rsid w:val="00B92D01"/>
    <w:rsid w:val="00BA0A99"/>
    <w:rsid w:val="00BA4E32"/>
    <w:rsid w:val="00BA54E1"/>
    <w:rsid w:val="00BA6928"/>
    <w:rsid w:val="00BB3C9B"/>
    <w:rsid w:val="00BB43CE"/>
    <w:rsid w:val="00BB4E2C"/>
    <w:rsid w:val="00BC1BB7"/>
    <w:rsid w:val="00BC6EDD"/>
    <w:rsid w:val="00BD297C"/>
    <w:rsid w:val="00BD3196"/>
    <w:rsid w:val="00BD67D3"/>
    <w:rsid w:val="00BE3353"/>
    <w:rsid w:val="00BE5A4F"/>
    <w:rsid w:val="00BF42C3"/>
    <w:rsid w:val="00C05F7C"/>
    <w:rsid w:val="00C1712B"/>
    <w:rsid w:val="00C17865"/>
    <w:rsid w:val="00C3016D"/>
    <w:rsid w:val="00C305AF"/>
    <w:rsid w:val="00C30E53"/>
    <w:rsid w:val="00C31DD2"/>
    <w:rsid w:val="00C34E1F"/>
    <w:rsid w:val="00C368CC"/>
    <w:rsid w:val="00C409D3"/>
    <w:rsid w:val="00C543F3"/>
    <w:rsid w:val="00C62E74"/>
    <w:rsid w:val="00C64EFE"/>
    <w:rsid w:val="00C67A1E"/>
    <w:rsid w:val="00C70C65"/>
    <w:rsid w:val="00C73694"/>
    <w:rsid w:val="00C754DF"/>
    <w:rsid w:val="00C77D8D"/>
    <w:rsid w:val="00C82418"/>
    <w:rsid w:val="00C83156"/>
    <w:rsid w:val="00C83495"/>
    <w:rsid w:val="00C84069"/>
    <w:rsid w:val="00C91144"/>
    <w:rsid w:val="00C914F4"/>
    <w:rsid w:val="00CB1A61"/>
    <w:rsid w:val="00CB357A"/>
    <w:rsid w:val="00CB45C4"/>
    <w:rsid w:val="00CB4AF1"/>
    <w:rsid w:val="00CB5C0C"/>
    <w:rsid w:val="00CB7D95"/>
    <w:rsid w:val="00CD278D"/>
    <w:rsid w:val="00CD5AC9"/>
    <w:rsid w:val="00CD662C"/>
    <w:rsid w:val="00CE14A7"/>
    <w:rsid w:val="00CE1DBC"/>
    <w:rsid w:val="00CE30F1"/>
    <w:rsid w:val="00CE3F6D"/>
    <w:rsid w:val="00CE6205"/>
    <w:rsid w:val="00CF4080"/>
    <w:rsid w:val="00CF4695"/>
    <w:rsid w:val="00D00427"/>
    <w:rsid w:val="00D022B7"/>
    <w:rsid w:val="00D03C6F"/>
    <w:rsid w:val="00D05CE4"/>
    <w:rsid w:val="00D05EBA"/>
    <w:rsid w:val="00D1671F"/>
    <w:rsid w:val="00D167AD"/>
    <w:rsid w:val="00D24B75"/>
    <w:rsid w:val="00D3437A"/>
    <w:rsid w:val="00D34FC6"/>
    <w:rsid w:val="00D354DA"/>
    <w:rsid w:val="00D42031"/>
    <w:rsid w:val="00D47565"/>
    <w:rsid w:val="00D47FA1"/>
    <w:rsid w:val="00D51EAA"/>
    <w:rsid w:val="00D55DBA"/>
    <w:rsid w:val="00D76859"/>
    <w:rsid w:val="00D824D9"/>
    <w:rsid w:val="00D856F0"/>
    <w:rsid w:val="00D947ED"/>
    <w:rsid w:val="00DA1812"/>
    <w:rsid w:val="00DA4757"/>
    <w:rsid w:val="00DB0A30"/>
    <w:rsid w:val="00DB1843"/>
    <w:rsid w:val="00DC2E56"/>
    <w:rsid w:val="00DC52A5"/>
    <w:rsid w:val="00DC7BB4"/>
    <w:rsid w:val="00DD5718"/>
    <w:rsid w:val="00DE3699"/>
    <w:rsid w:val="00DE6A26"/>
    <w:rsid w:val="00DF313B"/>
    <w:rsid w:val="00DF488A"/>
    <w:rsid w:val="00E0793E"/>
    <w:rsid w:val="00E2163E"/>
    <w:rsid w:val="00E226BA"/>
    <w:rsid w:val="00E23016"/>
    <w:rsid w:val="00E23C02"/>
    <w:rsid w:val="00E243DE"/>
    <w:rsid w:val="00E247CF"/>
    <w:rsid w:val="00E278DF"/>
    <w:rsid w:val="00E35D07"/>
    <w:rsid w:val="00E4204D"/>
    <w:rsid w:val="00E4358A"/>
    <w:rsid w:val="00E47B4D"/>
    <w:rsid w:val="00E510A8"/>
    <w:rsid w:val="00E55161"/>
    <w:rsid w:val="00E7076C"/>
    <w:rsid w:val="00E70AE9"/>
    <w:rsid w:val="00E76671"/>
    <w:rsid w:val="00E77C36"/>
    <w:rsid w:val="00E8477D"/>
    <w:rsid w:val="00E923CA"/>
    <w:rsid w:val="00E925F0"/>
    <w:rsid w:val="00E94CE3"/>
    <w:rsid w:val="00E95054"/>
    <w:rsid w:val="00EA14B7"/>
    <w:rsid w:val="00EC46BD"/>
    <w:rsid w:val="00EF597A"/>
    <w:rsid w:val="00F13EDA"/>
    <w:rsid w:val="00F17D63"/>
    <w:rsid w:val="00F25BE0"/>
    <w:rsid w:val="00F32AC0"/>
    <w:rsid w:val="00F365F1"/>
    <w:rsid w:val="00F37DD7"/>
    <w:rsid w:val="00F56D09"/>
    <w:rsid w:val="00F6233B"/>
    <w:rsid w:val="00F645C3"/>
    <w:rsid w:val="00F71113"/>
    <w:rsid w:val="00F712ED"/>
    <w:rsid w:val="00F75E34"/>
    <w:rsid w:val="00F75F87"/>
    <w:rsid w:val="00F85DEC"/>
    <w:rsid w:val="00F861B0"/>
    <w:rsid w:val="00F86DC4"/>
    <w:rsid w:val="00F911E9"/>
    <w:rsid w:val="00F927EC"/>
    <w:rsid w:val="00F960A0"/>
    <w:rsid w:val="00FA0D2E"/>
    <w:rsid w:val="00FA3B91"/>
    <w:rsid w:val="00FB0183"/>
    <w:rsid w:val="00FB0EAF"/>
    <w:rsid w:val="00FB1C90"/>
    <w:rsid w:val="00FB2363"/>
    <w:rsid w:val="00FB29F6"/>
    <w:rsid w:val="00FB7075"/>
    <w:rsid w:val="00FC2832"/>
    <w:rsid w:val="00FC2CAE"/>
    <w:rsid w:val="00FC2EFA"/>
    <w:rsid w:val="00FD038B"/>
    <w:rsid w:val="00FD1910"/>
    <w:rsid w:val="00FD434F"/>
    <w:rsid w:val="00FE4C82"/>
    <w:rsid w:val="00FE71E0"/>
    <w:rsid w:val="00FF0835"/>
    <w:rsid w:val="00FF0A08"/>
    <w:rsid w:val="00FF1611"/>
    <w:rsid w:val="00FF3348"/>
    <w:rsid w:val="00FF5240"/>
    <w:rsid w:val="00FF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C6B8"/>
  <w15:docId w15:val="{D4EEFF3A-A753-4C30-BB26-71A9A59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9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11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3B"/>
    <w:rPr>
      <w:rFonts w:ascii="Tahoma" w:hAnsi="Tahoma" w:cs="Tahoma"/>
      <w:sz w:val="16"/>
      <w:szCs w:val="16"/>
    </w:rPr>
  </w:style>
  <w:style w:type="paragraph" w:styleId="Header">
    <w:name w:val="header"/>
    <w:basedOn w:val="Normal"/>
    <w:link w:val="HeaderChar"/>
    <w:uiPriority w:val="99"/>
    <w:unhideWhenUsed/>
    <w:rsid w:val="001F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3B"/>
  </w:style>
  <w:style w:type="paragraph" w:styleId="Footer">
    <w:name w:val="footer"/>
    <w:basedOn w:val="Normal"/>
    <w:link w:val="FooterChar"/>
    <w:uiPriority w:val="99"/>
    <w:unhideWhenUsed/>
    <w:rsid w:val="001F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3B"/>
  </w:style>
  <w:style w:type="paragraph" w:styleId="ListParagraph">
    <w:name w:val="List Paragraph"/>
    <w:basedOn w:val="Normal"/>
    <w:uiPriority w:val="34"/>
    <w:qFormat/>
    <w:rsid w:val="004151AF"/>
    <w:pPr>
      <w:ind w:left="720"/>
      <w:contextualSpacing/>
    </w:pPr>
  </w:style>
  <w:style w:type="table" w:styleId="TableGrid">
    <w:name w:val="Table Grid"/>
    <w:basedOn w:val="TableNormal"/>
    <w:uiPriority w:val="59"/>
    <w:rsid w:val="002A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0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228"/>
    <w:rPr>
      <w:color w:val="0000FF" w:themeColor="hyperlink"/>
      <w:u w:val="single"/>
    </w:rPr>
  </w:style>
  <w:style w:type="character" w:customStyle="1" w:styleId="Heading1Char">
    <w:name w:val="Heading 1 Char"/>
    <w:basedOn w:val="DefaultParagraphFont"/>
    <w:link w:val="Heading1"/>
    <w:uiPriority w:val="9"/>
    <w:rsid w:val="00C409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409D3"/>
    <w:pPr>
      <w:spacing w:line="259" w:lineRule="auto"/>
      <w:outlineLvl w:val="9"/>
    </w:pPr>
    <w:rPr>
      <w:lang w:val="en-US"/>
    </w:rPr>
  </w:style>
  <w:style w:type="paragraph" w:styleId="TOC1">
    <w:name w:val="toc 1"/>
    <w:basedOn w:val="Normal"/>
    <w:next w:val="Normal"/>
    <w:autoRedefine/>
    <w:uiPriority w:val="39"/>
    <w:unhideWhenUsed/>
    <w:rsid w:val="007F755C"/>
    <w:pPr>
      <w:tabs>
        <w:tab w:val="right" w:leader="dot" w:pos="9016"/>
      </w:tabs>
      <w:spacing w:after="100"/>
    </w:pPr>
  </w:style>
  <w:style w:type="table" w:customStyle="1" w:styleId="TableGrid0">
    <w:name w:val="TableGrid"/>
    <w:rsid w:val="00CE1DBC"/>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2D78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D78A3"/>
    <w:pPr>
      <w:spacing w:after="0" w:line="240" w:lineRule="auto"/>
    </w:pPr>
    <w:rPr>
      <w:rFonts w:eastAsia="Times New Roman"/>
      <w:lang w:eastAsia="en-GB"/>
    </w:rPr>
    <w:tblPr>
      <w:tblCellMar>
        <w:top w:w="0" w:type="dxa"/>
        <w:left w:w="0" w:type="dxa"/>
        <w:bottom w:w="0" w:type="dxa"/>
        <w:right w:w="0" w:type="dxa"/>
      </w:tblCellMar>
    </w:tblPr>
  </w:style>
  <w:style w:type="paragraph" w:styleId="TOC2">
    <w:name w:val="toc 2"/>
    <w:basedOn w:val="Normal"/>
    <w:next w:val="Normal"/>
    <w:autoRedefine/>
    <w:uiPriority w:val="39"/>
    <w:unhideWhenUsed/>
    <w:rsid w:val="00B63A6F"/>
    <w:pPr>
      <w:spacing w:after="100"/>
      <w:ind w:left="220"/>
    </w:pPr>
  </w:style>
  <w:style w:type="character" w:customStyle="1" w:styleId="Heading2Char">
    <w:name w:val="Heading 2 Char"/>
    <w:basedOn w:val="DefaultParagraphFont"/>
    <w:link w:val="Heading2"/>
    <w:uiPriority w:val="9"/>
    <w:rsid w:val="001211B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D1F77"/>
    <w:rPr>
      <w:sz w:val="16"/>
      <w:szCs w:val="16"/>
    </w:rPr>
  </w:style>
  <w:style w:type="paragraph" w:styleId="CommentText">
    <w:name w:val="annotation text"/>
    <w:basedOn w:val="Normal"/>
    <w:link w:val="CommentTextChar"/>
    <w:uiPriority w:val="99"/>
    <w:unhideWhenUsed/>
    <w:rsid w:val="007D1F77"/>
    <w:pPr>
      <w:spacing w:line="240" w:lineRule="auto"/>
    </w:pPr>
    <w:rPr>
      <w:sz w:val="20"/>
      <w:szCs w:val="20"/>
    </w:rPr>
  </w:style>
  <w:style w:type="character" w:customStyle="1" w:styleId="CommentTextChar">
    <w:name w:val="Comment Text Char"/>
    <w:basedOn w:val="DefaultParagraphFont"/>
    <w:link w:val="CommentText"/>
    <w:uiPriority w:val="99"/>
    <w:rsid w:val="007D1F77"/>
    <w:rPr>
      <w:sz w:val="20"/>
      <w:szCs w:val="20"/>
    </w:rPr>
  </w:style>
  <w:style w:type="paragraph" w:styleId="CommentSubject">
    <w:name w:val="annotation subject"/>
    <w:basedOn w:val="CommentText"/>
    <w:next w:val="CommentText"/>
    <w:link w:val="CommentSubjectChar"/>
    <w:uiPriority w:val="99"/>
    <w:semiHidden/>
    <w:unhideWhenUsed/>
    <w:rsid w:val="007D1F77"/>
    <w:rPr>
      <w:b/>
      <w:bCs/>
    </w:rPr>
  </w:style>
  <w:style w:type="character" w:customStyle="1" w:styleId="CommentSubjectChar">
    <w:name w:val="Comment Subject Char"/>
    <w:basedOn w:val="CommentTextChar"/>
    <w:link w:val="CommentSubject"/>
    <w:uiPriority w:val="99"/>
    <w:semiHidden/>
    <w:rsid w:val="007D1F77"/>
    <w:rPr>
      <w:b/>
      <w:bCs/>
      <w:sz w:val="20"/>
      <w:szCs w:val="20"/>
    </w:rPr>
  </w:style>
  <w:style w:type="paragraph" w:styleId="BodyText">
    <w:name w:val="Body Text"/>
    <w:basedOn w:val="Normal"/>
    <w:link w:val="BodyTextChar"/>
    <w:uiPriority w:val="1"/>
    <w:qFormat/>
    <w:rsid w:val="004E34BE"/>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4E34BE"/>
    <w:rPr>
      <w:rFonts w:ascii="Arial" w:eastAsia="Arial" w:hAnsi="Arial" w:cs="Arial"/>
      <w:sz w:val="23"/>
      <w:szCs w:val="23"/>
      <w:lang w:val="en-US"/>
    </w:rPr>
  </w:style>
  <w:style w:type="paragraph" w:customStyle="1" w:styleId="TableParagraph">
    <w:name w:val="Table Paragraph"/>
    <w:basedOn w:val="Normal"/>
    <w:uiPriority w:val="1"/>
    <w:qFormat/>
    <w:rsid w:val="004E34BE"/>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A05753"/>
    <w:rPr>
      <w:color w:val="605E5C"/>
      <w:shd w:val="clear" w:color="auto" w:fill="E1DFDD"/>
    </w:rPr>
  </w:style>
  <w:style w:type="paragraph" w:styleId="Revision">
    <w:name w:val="Revision"/>
    <w:hidden/>
    <w:uiPriority w:val="99"/>
    <w:semiHidden/>
    <w:rsid w:val="00636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image" Target="media/image76.jpg"/><Relationship Id="rId21" Type="http://schemas.openxmlformats.org/officeDocument/2006/relationships/hyperlink" Target="mailto:nysab@northyorks.gov.uk" TargetMode="Externa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image" Target="media/image33.png"/><Relationship Id="rId68" Type="http://schemas.openxmlformats.org/officeDocument/2006/relationships/image" Target="media/image38.png"/><Relationship Id="rId84" Type="http://schemas.openxmlformats.org/officeDocument/2006/relationships/image" Target="media/image52.png"/><Relationship Id="rId89" Type="http://schemas.openxmlformats.org/officeDocument/2006/relationships/image" Target="media/image55.png"/><Relationship Id="rId112" Type="http://schemas.openxmlformats.org/officeDocument/2006/relationships/image" Target="media/image78.png"/><Relationship Id="rId16" Type="http://schemas.openxmlformats.org/officeDocument/2006/relationships/footer" Target="footer1.xml"/><Relationship Id="rId107" Type="http://schemas.openxmlformats.org/officeDocument/2006/relationships/image" Target="media/image62.png"/><Relationship Id="rId11" Type="http://schemas.openxmlformats.org/officeDocument/2006/relationships/image" Target="media/image1.png"/><Relationship Id="rId32" Type="http://schemas.openxmlformats.org/officeDocument/2006/relationships/image" Target="media/image4.png"/><Relationship Id="rId37" Type="http://schemas.openxmlformats.org/officeDocument/2006/relationships/image" Target="media/image9.png"/><Relationship Id="rId53" Type="http://schemas.openxmlformats.org/officeDocument/2006/relationships/image" Target="media/image25.png"/><Relationship Id="rId58" Type="http://schemas.openxmlformats.org/officeDocument/2006/relationships/image" Target="media/image28.png"/><Relationship Id="rId74" Type="http://schemas.openxmlformats.org/officeDocument/2006/relationships/image" Target="media/image41.png"/><Relationship Id="rId79" Type="http://schemas.openxmlformats.org/officeDocument/2006/relationships/image" Target="media/image47.png"/><Relationship Id="rId102" Type="http://schemas.openxmlformats.org/officeDocument/2006/relationships/image" Target="media/image69.png"/><Relationship Id="rId5" Type="http://schemas.openxmlformats.org/officeDocument/2006/relationships/numbering" Target="numbering.xml"/><Relationship Id="rId90" Type="http://schemas.openxmlformats.org/officeDocument/2006/relationships/image" Target="media/image56.png"/><Relationship Id="rId95" Type="http://schemas.openxmlformats.org/officeDocument/2006/relationships/image" Target="media/image61.png"/><Relationship Id="rId22" Type="http://schemas.openxmlformats.org/officeDocument/2006/relationships/header" Target="header4.xml"/><Relationship Id="rId27" Type="http://schemas.openxmlformats.org/officeDocument/2006/relationships/hyperlink" Target="mailto:nysab@northyorks.gov.uk" TargetMode="External"/><Relationship Id="rId43" Type="http://schemas.openxmlformats.org/officeDocument/2006/relationships/image" Target="media/image15.png"/><Relationship Id="rId48" Type="http://schemas.openxmlformats.org/officeDocument/2006/relationships/image" Target="media/image20.png"/><Relationship Id="rId64" Type="http://schemas.openxmlformats.org/officeDocument/2006/relationships/image" Target="media/image34.png"/><Relationship Id="rId69" Type="http://schemas.openxmlformats.org/officeDocument/2006/relationships/image" Target="media/image39.png"/><Relationship Id="rId113" Type="http://schemas.openxmlformats.org/officeDocument/2006/relationships/image" Target="media/image75.emf"/><Relationship Id="rId118" Type="http://schemas.openxmlformats.org/officeDocument/2006/relationships/hyperlink" Target="mailto:nysab@northyorks.gov.uk" TargetMode="External"/><Relationship Id="rId80" Type="http://schemas.openxmlformats.org/officeDocument/2006/relationships/image" Target="media/image48.png"/><Relationship Id="rId85" Type="http://schemas.openxmlformats.org/officeDocument/2006/relationships/footer" Target="footer7.xml"/><Relationship Id="rId12" Type="http://schemas.openxmlformats.org/officeDocument/2006/relationships/hyperlink" Target="https://www.scie.org.uk/safeguarding/adults/reviews/quality-markers" TargetMode="External"/><Relationship Id="rId17" Type="http://schemas.openxmlformats.org/officeDocument/2006/relationships/footer" Target="footer2.xml"/><Relationship Id="rId33" Type="http://schemas.openxmlformats.org/officeDocument/2006/relationships/image" Target="media/image5.png"/><Relationship Id="rId38" Type="http://schemas.openxmlformats.org/officeDocument/2006/relationships/image" Target="media/image10.png"/><Relationship Id="rId59" Type="http://schemas.openxmlformats.org/officeDocument/2006/relationships/image" Target="media/image29.png"/><Relationship Id="rId103" Type="http://schemas.openxmlformats.org/officeDocument/2006/relationships/image" Target="media/image70.png"/><Relationship Id="rId108" Type="http://schemas.openxmlformats.org/officeDocument/2006/relationships/image" Target="media/image73.png"/><Relationship Id="rId54" Type="http://schemas.openxmlformats.org/officeDocument/2006/relationships/image" Target="media/image26.png"/><Relationship Id="rId70" Type="http://schemas.openxmlformats.org/officeDocument/2006/relationships/image" Target="media/image34.emf"/><Relationship Id="rId75" Type="http://schemas.openxmlformats.org/officeDocument/2006/relationships/image" Target="media/image42.png"/><Relationship Id="rId91" Type="http://schemas.openxmlformats.org/officeDocument/2006/relationships/image" Target="media/image57.png"/><Relationship Id="rId96"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5.xml"/><Relationship Id="rId28" Type="http://schemas.openxmlformats.org/officeDocument/2006/relationships/header" Target="header7.xml"/><Relationship Id="rId49" Type="http://schemas.openxmlformats.org/officeDocument/2006/relationships/image" Target="media/image21.png"/><Relationship Id="rId114" Type="http://schemas.openxmlformats.org/officeDocument/2006/relationships/oleObject" Target="embeddings/oleObject1.bin"/><Relationship Id="rId119" Type="http://schemas.openxmlformats.org/officeDocument/2006/relationships/header" Target="header12.xml"/><Relationship Id="rId44" Type="http://schemas.openxmlformats.org/officeDocument/2006/relationships/image" Target="media/image16.png"/><Relationship Id="rId60" Type="http://schemas.openxmlformats.org/officeDocument/2006/relationships/image" Target="media/image30.png"/><Relationship Id="rId65" Type="http://schemas.openxmlformats.org/officeDocument/2006/relationships/image" Target="media/image35.png"/><Relationship Id="rId81" Type="http://schemas.openxmlformats.org/officeDocument/2006/relationships/image" Target="media/image49.png"/><Relationship Id="rId86" Type="http://schemas.openxmlformats.org/officeDocument/2006/relationships/image" Target="media/image46.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ysab@northyorks.gov.uk" TargetMode="External"/><Relationship Id="rId18" Type="http://schemas.openxmlformats.org/officeDocument/2006/relationships/header" Target="header3.xml"/><Relationship Id="rId39" Type="http://schemas.openxmlformats.org/officeDocument/2006/relationships/image" Target="media/image11.png"/><Relationship Id="rId109" Type="http://schemas.openxmlformats.org/officeDocument/2006/relationships/image" Target="media/image74.png"/><Relationship Id="rId34" Type="http://schemas.openxmlformats.org/officeDocument/2006/relationships/image" Target="media/image6.png"/><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image" Target="media/image43.png"/><Relationship Id="rId97" Type="http://schemas.openxmlformats.org/officeDocument/2006/relationships/image" Target="media/image64.png"/><Relationship Id="rId104" Type="http://schemas.openxmlformats.org/officeDocument/2006/relationships/image" Target="media/image71.png"/><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40.emf"/><Relationship Id="rId92" Type="http://schemas.openxmlformats.org/officeDocument/2006/relationships/image" Target="media/image58.png"/><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footer" Target="footer4.xml"/><Relationship Id="rId40" Type="http://schemas.openxmlformats.org/officeDocument/2006/relationships/image" Target="media/image12.png"/><Relationship Id="rId45" Type="http://schemas.openxmlformats.org/officeDocument/2006/relationships/image" Target="media/image17.png"/><Relationship Id="rId66" Type="http://schemas.openxmlformats.org/officeDocument/2006/relationships/image" Target="media/image36.png"/><Relationship Id="rId87" Type="http://schemas.openxmlformats.org/officeDocument/2006/relationships/image" Target="media/image53.png"/><Relationship Id="rId110" Type="http://schemas.openxmlformats.org/officeDocument/2006/relationships/image" Target="media/image76.png"/><Relationship Id="rId115" Type="http://schemas.openxmlformats.org/officeDocument/2006/relationships/header" Target="header10.xml"/><Relationship Id="rId61" Type="http://schemas.openxmlformats.org/officeDocument/2006/relationships/image" Target="media/image31.png"/><Relationship Id="rId82" Type="http://schemas.openxmlformats.org/officeDocument/2006/relationships/image" Target="media/image50.png"/><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image" Target="media/image7.png"/><Relationship Id="rId56" Type="http://schemas.openxmlformats.org/officeDocument/2006/relationships/hyperlink" Target="http://www.nrls.npsa.nhs.uk/resources/collections/root-cause-analysis/" TargetMode="External"/><Relationship Id="rId77" Type="http://schemas.openxmlformats.org/officeDocument/2006/relationships/image" Target="media/image44.png"/><Relationship Id="rId100" Type="http://schemas.openxmlformats.org/officeDocument/2006/relationships/image" Target="media/image67.png"/><Relationship Id="rId105" Type="http://schemas.openxmlformats.org/officeDocument/2006/relationships/image" Target="media/image72.png"/><Relationship Id="rId8" Type="http://schemas.openxmlformats.org/officeDocument/2006/relationships/webSettings" Target="webSettings.xml"/><Relationship Id="rId51" Type="http://schemas.openxmlformats.org/officeDocument/2006/relationships/image" Target="media/image23.png"/><Relationship Id="rId72" Type="http://schemas.openxmlformats.org/officeDocument/2006/relationships/footer" Target="footer6.xml"/><Relationship Id="rId93" Type="http://schemas.openxmlformats.org/officeDocument/2006/relationships/image" Target="media/image59.png"/><Relationship Id="rId98" Type="http://schemas.openxmlformats.org/officeDocument/2006/relationships/image" Target="media/image65.png"/><Relationship Id="rId121" Type="http://schemas.openxmlformats.org/officeDocument/2006/relationships/glossaryDocument" Target="glossary/document.xml"/><Relationship Id="rId3" Type="http://schemas.openxmlformats.org/officeDocument/2006/relationships/customXml" Target="../customXml/item3.xml"/><Relationship Id="rId25" Type="http://schemas.openxmlformats.org/officeDocument/2006/relationships/header" Target="header6.xml"/><Relationship Id="rId46" Type="http://schemas.openxmlformats.org/officeDocument/2006/relationships/image" Target="media/image18.png"/><Relationship Id="rId67" Type="http://schemas.openxmlformats.org/officeDocument/2006/relationships/image" Target="media/image37.png"/><Relationship Id="rId116" Type="http://schemas.openxmlformats.org/officeDocument/2006/relationships/header" Target="header11.xml"/><Relationship Id="rId20" Type="http://schemas.openxmlformats.org/officeDocument/2006/relationships/image" Target="media/image2.png"/><Relationship Id="rId41" Type="http://schemas.openxmlformats.org/officeDocument/2006/relationships/image" Target="media/image13.png"/><Relationship Id="rId62" Type="http://schemas.openxmlformats.org/officeDocument/2006/relationships/image" Target="media/image32.png"/><Relationship Id="rId83" Type="http://schemas.openxmlformats.org/officeDocument/2006/relationships/image" Target="media/image51.png"/><Relationship Id="rId88" Type="http://schemas.openxmlformats.org/officeDocument/2006/relationships/image" Target="media/image54.png"/><Relationship Id="rId111" Type="http://schemas.openxmlformats.org/officeDocument/2006/relationships/image" Target="media/image77.png"/><Relationship Id="rId15" Type="http://schemas.openxmlformats.org/officeDocument/2006/relationships/header" Target="header2.xml"/><Relationship Id="rId36" Type="http://schemas.openxmlformats.org/officeDocument/2006/relationships/image" Target="media/image8.png"/><Relationship Id="rId57" Type="http://schemas.openxmlformats.org/officeDocument/2006/relationships/hyperlink" Target="http://www.nrls.npsa.nhs.uk/resources/collections/root-cause-analysis/" TargetMode="External"/><Relationship Id="rId106"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header" Target="header9.xml"/><Relationship Id="rId52" Type="http://schemas.openxmlformats.org/officeDocument/2006/relationships/image" Target="media/image24.png"/><Relationship Id="rId73" Type="http://schemas.openxmlformats.org/officeDocument/2006/relationships/image" Target="media/image40.png"/><Relationship Id="rId78" Type="http://schemas.openxmlformats.org/officeDocument/2006/relationships/image" Target="media/image45.png"/><Relationship Id="rId94" Type="http://schemas.openxmlformats.org/officeDocument/2006/relationships/image" Target="media/image60.png"/><Relationship Id="rId99" Type="http://schemas.openxmlformats.org/officeDocument/2006/relationships/image" Target="media/image66.png"/><Relationship Id="rId101" Type="http://schemas.openxmlformats.org/officeDocument/2006/relationships/image" Target="media/image68.png"/><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7E1A4916048BBAEDB9538C8BD15D7"/>
        <w:category>
          <w:name w:val="General"/>
          <w:gallery w:val="placeholder"/>
        </w:category>
        <w:types>
          <w:type w:val="bbPlcHdr"/>
        </w:types>
        <w:behaviors>
          <w:behavior w:val="content"/>
        </w:behaviors>
        <w:guid w:val="{CE1DE598-D816-410F-B44A-3807C0BFC486}"/>
      </w:docPartPr>
      <w:docPartBody>
        <w:p w:rsidR="00010666" w:rsidRDefault="00DE351E" w:rsidP="00DE351E">
          <w:pPr>
            <w:pStyle w:val="BDE7E1A4916048BBAEDB9538C8BD15D7"/>
          </w:pPr>
          <w:r w:rsidRPr="005D22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05"/>
    <w:rsid w:val="000069B4"/>
    <w:rsid w:val="000079BC"/>
    <w:rsid w:val="00010666"/>
    <w:rsid w:val="00031DA6"/>
    <w:rsid w:val="0005295E"/>
    <w:rsid w:val="00080EDA"/>
    <w:rsid w:val="000946D1"/>
    <w:rsid w:val="00107309"/>
    <w:rsid w:val="00185F39"/>
    <w:rsid w:val="001908ED"/>
    <w:rsid w:val="002425FC"/>
    <w:rsid w:val="00251B48"/>
    <w:rsid w:val="00286B51"/>
    <w:rsid w:val="002B53DF"/>
    <w:rsid w:val="002B5E50"/>
    <w:rsid w:val="002D3039"/>
    <w:rsid w:val="002E4BE3"/>
    <w:rsid w:val="002F4D54"/>
    <w:rsid w:val="00374E31"/>
    <w:rsid w:val="003C0564"/>
    <w:rsid w:val="004036E7"/>
    <w:rsid w:val="0047263D"/>
    <w:rsid w:val="004D7EEC"/>
    <w:rsid w:val="004F64D0"/>
    <w:rsid w:val="0050340F"/>
    <w:rsid w:val="00574CA5"/>
    <w:rsid w:val="00582A46"/>
    <w:rsid w:val="005A3B92"/>
    <w:rsid w:val="005C4B7B"/>
    <w:rsid w:val="005E0A40"/>
    <w:rsid w:val="006010E9"/>
    <w:rsid w:val="00634A1C"/>
    <w:rsid w:val="00646D18"/>
    <w:rsid w:val="007250D5"/>
    <w:rsid w:val="00866AF8"/>
    <w:rsid w:val="008714F7"/>
    <w:rsid w:val="008842B3"/>
    <w:rsid w:val="008E0751"/>
    <w:rsid w:val="009B2A26"/>
    <w:rsid w:val="00A44634"/>
    <w:rsid w:val="00AB73C4"/>
    <w:rsid w:val="00AC0BDA"/>
    <w:rsid w:val="00B30380"/>
    <w:rsid w:val="00B50B91"/>
    <w:rsid w:val="00B57534"/>
    <w:rsid w:val="00B8748B"/>
    <w:rsid w:val="00BB2839"/>
    <w:rsid w:val="00BB716E"/>
    <w:rsid w:val="00C21795"/>
    <w:rsid w:val="00C7504F"/>
    <w:rsid w:val="00C96EFA"/>
    <w:rsid w:val="00CB41AD"/>
    <w:rsid w:val="00CE113A"/>
    <w:rsid w:val="00D6322F"/>
    <w:rsid w:val="00D744BA"/>
    <w:rsid w:val="00DC6B93"/>
    <w:rsid w:val="00DD4AA1"/>
    <w:rsid w:val="00DE351E"/>
    <w:rsid w:val="00EB6405"/>
    <w:rsid w:val="00EB7C6C"/>
    <w:rsid w:val="00F13629"/>
    <w:rsid w:val="00F770B7"/>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1E"/>
    <w:rPr>
      <w:color w:val="808080"/>
    </w:rPr>
  </w:style>
  <w:style w:type="paragraph" w:customStyle="1" w:styleId="BDE7E1A4916048BBAEDB9538C8BD15D7">
    <w:name w:val="BDE7E1A4916048BBAEDB9538C8BD15D7"/>
    <w:rsid w:val="00DE3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CE56595F4C145B76037DBF8A4CFB4" ma:contentTypeVersion="12" ma:contentTypeDescription="Create a new document." ma:contentTypeScope="" ma:versionID="bc0ec5c379e017e19ade9e89834b289c">
  <xsd:schema xmlns:xsd="http://www.w3.org/2001/XMLSchema" xmlns:xs="http://www.w3.org/2001/XMLSchema" xmlns:p="http://schemas.microsoft.com/office/2006/metadata/properties" xmlns:ns3="0a80d355-1ef3-4d39-b8fe-d4a1f08c85c2" xmlns:ns4="d484be98-5505-4a2e-b034-d9cbc6b01852" targetNamespace="http://schemas.microsoft.com/office/2006/metadata/properties" ma:root="true" ma:fieldsID="2b8b41df240bf885fe5542ff9cd7b61c" ns3:_="" ns4:_="">
    <xsd:import namespace="0a80d355-1ef3-4d39-b8fe-d4a1f08c85c2"/>
    <xsd:import namespace="d484be98-5505-4a2e-b034-d9cbc6b018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0d355-1ef3-4d39-b8fe-d4a1f08c8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be98-5505-4a2e-b034-d9cbc6b01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4CA3F-C75D-469E-B935-98AC75D79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0d355-1ef3-4d39-b8fe-d4a1f08c85c2"/>
    <ds:schemaRef ds:uri="d484be98-5505-4a2e-b034-d9cbc6b0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A1948-2BEA-4890-B3A7-6738F5CA7B39}">
  <ds:schemaRefs>
    <ds:schemaRef ds:uri="http://schemas.microsoft.com/sharepoint/v3/contenttype/forms"/>
  </ds:schemaRefs>
</ds:datastoreItem>
</file>

<file path=customXml/itemProps3.xml><?xml version="1.0" encoding="utf-8"?>
<ds:datastoreItem xmlns:ds="http://schemas.openxmlformats.org/officeDocument/2006/customXml" ds:itemID="{71778CAE-E10D-40D7-A44C-4AF1B1E3E4A1}">
  <ds:schemaRefs>
    <ds:schemaRef ds:uri="http://schemas.openxmlformats.org/officeDocument/2006/bibliography"/>
  </ds:schemaRefs>
</ds:datastoreItem>
</file>

<file path=customXml/itemProps4.xml><?xml version="1.0" encoding="utf-8"?>
<ds:datastoreItem xmlns:ds="http://schemas.openxmlformats.org/officeDocument/2006/customXml" ds:itemID="{DA9853E0-5E3C-42B1-B9F1-0EE15EE4F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10457</Words>
  <Characters>59611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69929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Byers</dc:creator>
  <cp:keywords/>
  <dc:description/>
  <cp:lastModifiedBy>Janice Foxton</cp:lastModifiedBy>
  <cp:revision>2</cp:revision>
  <dcterms:created xsi:type="dcterms:W3CDTF">2024-04-08T13:00:00Z</dcterms:created>
  <dcterms:modified xsi:type="dcterms:W3CDTF">2024-04-08T13:00:00Z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2020-12-09T12:15:13Z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f9670f54-14db-4b7e-a0af-00003b8ffe7e</vt:lpwstr>
  </property>
  <property fmtid="{D5CDD505-2E9C-101B-9397-08002B2CF9AE}" pid="8" name="MSIP_Label_13f27b87-3675-4fb5-85ad-fce3efd3a6b0_ContentBits">
    <vt:lpwstr>2</vt:lpwstr>
  </property>
  <property fmtid="{D5CDD505-2E9C-101B-9397-08002B2CF9AE}" pid="9" name="ContentTypeId">
    <vt:lpwstr>0x0101004C4CE56595F4C145B76037DBF8A4CFB4</vt:lpwstr>
  </property>
</Properties>
</file>